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7072E" w14:textId="77777777" w:rsidR="00172A52" w:rsidRDefault="00A9675F">
      <w:pPr>
        <w:pStyle w:val="Title"/>
      </w:pPr>
      <w:r>
        <w:rPr>
          <w:noProof/>
        </w:rPr>
        <w:drawing>
          <wp:anchor distT="0" distB="0" distL="0" distR="0" simplePos="0" relativeHeight="15728640" behindDoc="0" locked="0" layoutInCell="1" allowOverlap="1" wp14:anchorId="45247B61" wp14:editId="239E13CD">
            <wp:simplePos x="0" y="0"/>
            <wp:positionH relativeFrom="page">
              <wp:posOffset>0</wp:posOffset>
            </wp:positionH>
            <wp:positionV relativeFrom="page">
              <wp:posOffset>10125456</wp:posOffset>
            </wp:positionV>
            <wp:extent cx="7557516" cy="566928"/>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7557516" cy="566928"/>
                    </a:xfrm>
                    <a:prstGeom prst="rect">
                      <a:avLst/>
                    </a:prstGeom>
                  </pic:spPr>
                </pic:pic>
              </a:graphicData>
            </a:graphic>
          </wp:anchor>
        </w:drawing>
      </w:r>
      <w:r>
        <w:rPr>
          <w:noProof/>
        </w:rPr>
        <w:drawing>
          <wp:anchor distT="0" distB="0" distL="0" distR="0" simplePos="0" relativeHeight="15729152" behindDoc="0" locked="0" layoutInCell="1" allowOverlap="1" wp14:anchorId="026A77F8" wp14:editId="49890610">
            <wp:simplePos x="0" y="0"/>
            <wp:positionH relativeFrom="page">
              <wp:posOffset>5385816</wp:posOffset>
            </wp:positionH>
            <wp:positionV relativeFrom="paragraph">
              <wp:posOffset>-2540</wp:posOffset>
            </wp:positionV>
            <wp:extent cx="1316736" cy="926591"/>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316736" cy="926591"/>
                    </a:xfrm>
                    <a:prstGeom prst="rect">
                      <a:avLst/>
                    </a:prstGeom>
                  </pic:spPr>
                </pic:pic>
              </a:graphicData>
            </a:graphic>
          </wp:anchor>
        </w:drawing>
      </w:r>
      <w:r>
        <w:rPr>
          <w:spacing w:val="-2"/>
        </w:rPr>
        <w:t>Policy</w:t>
      </w:r>
    </w:p>
    <w:p w14:paraId="5A5B5E3B" w14:textId="77777777" w:rsidR="00172A52" w:rsidRDefault="00A9675F">
      <w:pPr>
        <w:spacing w:before="83"/>
        <w:ind w:left="140"/>
        <w:rPr>
          <w:sz w:val="36"/>
        </w:rPr>
      </w:pPr>
      <w:r>
        <w:rPr>
          <w:sz w:val="36"/>
        </w:rPr>
        <w:t>Financial</w:t>
      </w:r>
      <w:r>
        <w:rPr>
          <w:spacing w:val="-6"/>
          <w:sz w:val="36"/>
        </w:rPr>
        <w:t xml:space="preserve"> </w:t>
      </w:r>
      <w:r>
        <w:rPr>
          <w:spacing w:val="-2"/>
          <w:sz w:val="36"/>
        </w:rPr>
        <w:t>Hardship</w:t>
      </w:r>
    </w:p>
    <w:p w14:paraId="7E3AD446" w14:textId="77777777" w:rsidR="00172A52" w:rsidRDefault="00172A52">
      <w:pPr>
        <w:pStyle w:val="BodyText"/>
        <w:spacing w:before="245"/>
        <w:ind w:left="0" w:firstLine="0"/>
        <w:rPr>
          <w:sz w:val="36"/>
        </w:rPr>
      </w:pPr>
    </w:p>
    <w:p w14:paraId="31EE6F47" w14:textId="77777777" w:rsidR="00172A52" w:rsidRDefault="00A9675F">
      <w:pPr>
        <w:ind w:left="140"/>
        <w:rPr>
          <w:b/>
          <w:sz w:val="28"/>
        </w:rPr>
      </w:pPr>
      <w:r>
        <w:rPr>
          <w:b/>
          <w:color w:val="163B67"/>
          <w:sz w:val="28"/>
        </w:rPr>
        <w:t>Policy</w:t>
      </w:r>
      <w:r>
        <w:rPr>
          <w:b/>
          <w:color w:val="163B67"/>
          <w:spacing w:val="-7"/>
          <w:sz w:val="28"/>
        </w:rPr>
        <w:t xml:space="preserve"> </w:t>
      </w:r>
      <w:r>
        <w:rPr>
          <w:b/>
          <w:color w:val="163B67"/>
          <w:spacing w:val="-4"/>
          <w:sz w:val="28"/>
        </w:rPr>
        <w:t>Type</w:t>
      </w:r>
    </w:p>
    <w:p w14:paraId="232FB55C" w14:textId="77777777" w:rsidR="00172A52" w:rsidRDefault="00A9675F">
      <w:pPr>
        <w:spacing w:before="120"/>
        <w:ind w:left="140"/>
        <w:rPr>
          <w:sz w:val="28"/>
        </w:rPr>
      </w:pPr>
      <w:r>
        <w:rPr>
          <w:spacing w:val="-2"/>
          <w:sz w:val="28"/>
        </w:rPr>
        <w:t>Council</w:t>
      </w:r>
    </w:p>
    <w:p w14:paraId="784D5798" w14:textId="77777777" w:rsidR="00172A52" w:rsidRDefault="00172A52">
      <w:pPr>
        <w:pStyle w:val="BodyText"/>
        <w:spacing w:before="8"/>
        <w:ind w:left="0" w:firstLine="0"/>
        <w:rPr>
          <w:sz w:val="28"/>
        </w:rPr>
      </w:pPr>
    </w:p>
    <w:p w14:paraId="4A2665DE" w14:textId="77777777" w:rsidR="00172A52" w:rsidRDefault="00A9675F">
      <w:pPr>
        <w:spacing w:before="1"/>
        <w:ind w:left="140"/>
        <w:rPr>
          <w:b/>
          <w:sz w:val="28"/>
        </w:rPr>
      </w:pPr>
      <w:r>
        <w:rPr>
          <w:b/>
          <w:color w:val="163B67"/>
          <w:sz w:val="28"/>
        </w:rPr>
        <w:t>Policy</w:t>
      </w:r>
      <w:r>
        <w:rPr>
          <w:b/>
          <w:color w:val="163B67"/>
          <w:spacing w:val="-3"/>
          <w:sz w:val="28"/>
        </w:rPr>
        <w:t xml:space="preserve"> </w:t>
      </w:r>
      <w:r>
        <w:rPr>
          <w:b/>
          <w:color w:val="163B67"/>
          <w:spacing w:val="-2"/>
          <w:sz w:val="28"/>
        </w:rPr>
        <w:t>Purpose</w:t>
      </w:r>
    </w:p>
    <w:p w14:paraId="3E1ED508" w14:textId="77777777" w:rsidR="00172A52" w:rsidRDefault="00A9675F">
      <w:pPr>
        <w:pStyle w:val="BodyText"/>
        <w:spacing w:before="121" w:line="288" w:lineRule="auto"/>
        <w:ind w:left="140" w:firstLine="0"/>
      </w:pPr>
      <w:r>
        <w:t>The City of Cockburn acknowledges that genuine financial hardship may arise from temporary,</w:t>
      </w:r>
      <w:r>
        <w:rPr>
          <w:spacing w:val="-3"/>
        </w:rPr>
        <w:t xml:space="preserve"> </w:t>
      </w:r>
      <w:r>
        <w:t>ongoing</w:t>
      </w:r>
      <w:r>
        <w:rPr>
          <w:spacing w:val="-3"/>
        </w:rPr>
        <w:t xml:space="preserve"> </w:t>
      </w:r>
      <w:r>
        <w:t>or</w:t>
      </w:r>
      <w:r>
        <w:rPr>
          <w:spacing w:val="-6"/>
        </w:rPr>
        <w:t xml:space="preserve"> </w:t>
      </w:r>
      <w:r>
        <w:t>significant</w:t>
      </w:r>
      <w:r>
        <w:rPr>
          <w:spacing w:val="-1"/>
        </w:rPr>
        <w:t xml:space="preserve"> </w:t>
      </w:r>
      <w:r>
        <w:t>circumstances</w:t>
      </w:r>
      <w:r>
        <w:rPr>
          <w:spacing w:val="-1"/>
        </w:rPr>
        <w:t xml:space="preserve"> </w:t>
      </w:r>
      <w:r>
        <w:t>that affect</w:t>
      </w:r>
      <w:r>
        <w:rPr>
          <w:spacing w:val="-3"/>
        </w:rPr>
        <w:t xml:space="preserve"> </w:t>
      </w:r>
      <w:r>
        <w:t>an</w:t>
      </w:r>
      <w:r>
        <w:rPr>
          <w:spacing w:val="-3"/>
        </w:rPr>
        <w:t xml:space="preserve"> </w:t>
      </w:r>
      <w:r>
        <w:t>individual’s</w:t>
      </w:r>
      <w:r>
        <w:rPr>
          <w:spacing w:val="-1"/>
        </w:rPr>
        <w:t xml:space="preserve"> </w:t>
      </w:r>
      <w:r>
        <w:t>or</w:t>
      </w:r>
      <w:r>
        <w:rPr>
          <w:spacing w:val="-1"/>
        </w:rPr>
        <w:t xml:space="preserve"> </w:t>
      </w:r>
      <w:r>
        <w:t>organisation’s capacity</w:t>
      </w:r>
      <w:r>
        <w:rPr>
          <w:spacing w:val="-4"/>
        </w:rPr>
        <w:t xml:space="preserve"> </w:t>
      </w:r>
      <w:r>
        <w:t>to</w:t>
      </w:r>
      <w:r>
        <w:rPr>
          <w:spacing w:val="-4"/>
        </w:rPr>
        <w:t xml:space="preserve"> </w:t>
      </w:r>
      <w:r>
        <w:t>meet rates,</w:t>
      </w:r>
      <w:r>
        <w:rPr>
          <w:spacing w:val="-4"/>
        </w:rPr>
        <w:t xml:space="preserve"> </w:t>
      </w:r>
      <w:r>
        <w:t>service</w:t>
      </w:r>
      <w:r>
        <w:rPr>
          <w:spacing w:val="-2"/>
        </w:rPr>
        <w:t xml:space="preserve"> </w:t>
      </w:r>
      <w:r>
        <w:t>charges,</w:t>
      </w:r>
      <w:r>
        <w:rPr>
          <w:spacing w:val="-4"/>
        </w:rPr>
        <w:t xml:space="preserve"> </w:t>
      </w:r>
      <w:r>
        <w:t>fees</w:t>
      </w:r>
      <w:r>
        <w:rPr>
          <w:spacing w:val="-4"/>
        </w:rPr>
        <w:t xml:space="preserve"> </w:t>
      </w:r>
      <w:r>
        <w:t>or</w:t>
      </w:r>
      <w:r>
        <w:rPr>
          <w:spacing w:val="-2"/>
        </w:rPr>
        <w:t xml:space="preserve"> </w:t>
      </w:r>
      <w:r>
        <w:t>other</w:t>
      </w:r>
      <w:r>
        <w:rPr>
          <w:spacing w:val="-2"/>
        </w:rPr>
        <w:t xml:space="preserve"> </w:t>
      </w:r>
      <w:r>
        <w:t>debts</w:t>
      </w:r>
      <w:r>
        <w:rPr>
          <w:spacing w:val="-4"/>
        </w:rPr>
        <w:t xml:space="preserve"> </w:t>
      </w:r>
      <w:r>
        <w:t>owed to</w:t>
      </w:r>
      <w:r>
        <w:rPr>
          <w:spacing w:val="-4"/>
        </w:rPr>
        <w:t xml:space="preserve"> </w:t>
      </w:r>
      <w:r>
        <w:t>the City</w:t>
      </w:r>
      <w:r>
        <w:rPr>
          <w:spacing w:val="-2"/>
        </w:rPr>
        <w:t xml:space="preserve"> </w:t>
      </w:r>
      <w:r>
        <w:t>when</w:t>
      </w:r>
      <w:r>
        <w:rPr>
          <w:spacing w:val="-2"/>
        </w:rPr>
        <w:t xml:space="preserve"> </w:t>
      </w:r>
      <w:r>
        <w:t>they</w:t>
      </w:r>
      <w:r>
        <w:rPr>
          <w:spacing w:val="-2"/>
        </w:rPr>
        <w:t xml:space="preserve"> </w:t>
      </w:r>
      <w:r>
        <w:t xml:space="preserve">fall </w:t>
      </w:r>
      <w:r>
        <w:rPr>
          <w:spacing w:val="-4"/>
        </w:rPr>
        <w:t>due.</w:t>
      </w:r>
    </w:p>
    <w:p w14:paraId="3FDF7683" w14:textId="77777777" w:rsidR="00172A52" w:rsidRDefault="00172A52">
      <w:pPr>
        <w:pStyle w:val="BodyText"/>
        <w:spacing w:before="57"/>
        <w:ind w:left="0" w:firstLine="0"/>
      </w:pPr>
    </w:p>
    <w:p w14:paraId="7AD25AED" w14:textId="77777777" w:rsidR="00172A52" w:rsidRDefault="00A9675F">
      <w:pPr>
        <w:pStyle w:val="BodyText"/>
        <w:spacing w:before="1" w:line="288" w:lineRule="auto"/>
        <w:ind w:left="140" w:firstLine="0"/>
      </w:pPr>
      <w:r>
        <w:t>This</w:t>
      </w:r>
      <w:r>
        <w:rPr>
          <w:spacing w:val="-3"/>
        </w:rPr>
        <w:t xml:space="preserve"> </w:t>
      </w:r>
      <w:r>
        <w:t>Policy</w:t>
      </w:r>
      <w:r>
        <w:rPr>
          <w:spacing w:val="-3"/>
        </w:rPr>
        <w:t xml:space="preserve"> </w:t>
      </w:r>
      <w:r>
        <w:t>aims</w:t>
      </w:r>
      <w:r>
        <w:rPr>
          <w:spacing w:val="-3"/>
        </w:rPr>
        <w:t xml:space="preserve"> </w:t>
      </w:r>
      <w:r>
        <w:t>to</w:t>
      </w:r>
      <w:r>
        <w:rPr>
          <w:spacing w:val="-5"/>
        </w:rPr>
        <w:t xml:space="preserve"> </w:t>
      </w:r>
      <w:r>
        <w:t>balance</w:t>
      </w:r>
      <w:r>
        <w:rPr>
          <w:spacing w:val="-3"/>
        </w:rPr>
        <w:t xml:space="preserve"> </w:t>
      </w:r>
      <w:r>
        <w:t>the</w:t>
      </w:r>
      <w:r>
        <w:rPr>
          <w:spacing w:val="-3"/>
        </w:rPr>
        <w:t xml:space="preserve"> </w:t>
      </w:r>
      <w:r>
        <w:t>City’s</w:t>
      </w:r>
      <w:r>
        <w:rPr>
          <w:spacing w:val="-3"/>
        </w:rPr>
        <w:t xml:space="preserve"> </w:t>
      </w:r>
      <w:r>
        <w:t>responsibility</w:t>
      </w:r>
      <w:r>
        <w:rPr>
          <w:spacing w:val="-1"/>
        </w:rPr>
        <w:t xml:space="preserve"> </w:t>
      </w:r>
      <w:r>
        <w:t>to</w:t>
      </w:r>
      <w:r>
        <w:rPr>
          <w:spacing w:val="-3"/>
        </w:rPr>
        <w:t xml:space="preserve"> </w:t>
      </w:r>
      <w:r>
        <w:t>recover</w:t>
      </w:r>
      <w:r>
        <w:rPr>
          <w:spacing w:val="-2"/>
        </w:rPr>
        <w:t xml:space="preserve"> </w:t>
      </w:r>
      <w:r>
        <w:t>revenue</w:t>
      </w:r>
      <w:r>
        <w:rPr>
          <w:spacing w:val="-1"/>
        </w:rPr>
        <w:t xml:space="preserve"> </w:t>
      </w:r>
      <w:r>
        <w:t>required</w:t>
      </w:r>
      <w:r>
        <w:rPr>
          <w:spacing w:val="-1"/>
        </w:rPr>
        <w:t xml:space="preserve"> </w:t>
      </w:r>
      <w:r>
        <w:t>to</w:t>
      </w:r>
      <w:r>
        <w:rPr>
          <w:spacing w:val="-3"/>
        </w:rPr>
        <w:t xml:space="preserve"> </w:t>
      </w:r>
      <w:r>
        <w:t>deliver essential community services with its commitment to support applicants experiencing genuine financial hardship, payment difficulty or vulnerability.</w:t>
      </w:r>
    </w:p>
    <w:p w14:paraId="72F7200B" w14:textId="77777777" w:rsidR="00172A52" w:rsidRDefault="00172A52">
      <w:pPr>
        <w:pStyle w:val="BodyText"/>
        <w:spacing w:before="59"/>
        <w:ind w:left="0" w:firstLine="0"/>
      </w:pPr>
    </w:p>
    <w:p w14:paraId="0D954035" w14:textId="77777777" w:rsidR="00172A52" w:rsidRDefault="00A9675F">
      <w:pPr>
        <w:pStyle w:val="BodyText"/>
        <w:spacing w:before="1" w:line="288" w:lineRule="auto"/>
        <w:ind w:left="140" w:right="120" w:firstLine="0"/>
      </w:pPr>
      <w:r>
        <w:t>This</w:t>
      </w:r>
      <w:r>
        <w:rPr>
          <w:spacing w:val="-3"/>
        </w:rPr>
        <w:t xml:space="preserve"> </w:t>
      </w:r>
      <w:r>
        <w:t>Policy</w:t>
      </w:r>
      <w:r>
        <w:rPr>
          <w:spacing w:val="-3"/>
        </w:rPr>
        <w:t xml:space="preserve"> </w:t>
      </w:r>
      <w:r>
        <w:t>is</w:t>
      </w:r>
      <w:r>
        <w:rPr>
          <w:spacing w:val="-3"/>
        </w:rPr>
        <w:t xml:space="preserve"> </w:t>
      </w:r>
      <w:r>
        <w:t>intended</w:t>
      </w:r>
      <w:r>
        <w:rPr>
          <w:spacing w:val="-3"/>
        </w:rPr>
        <w:t xml:space="preserve"> </w:t>
      </w:r>
      <w:r>
        <w:t>to</w:t>
      </w:r>
      <w:r>
        <w:rPr>
          <w:spacing w:val="-2"/>
        </w:rPr>
        <w:t xml:space="preserve"> </w:t>
      </w:r>
      <w:r>
        <w:t>ensure</w:t>
      </w:r>
      <w:r>
        <w:rPr>
          <w:spacing w:val="-3"/>
        </w:rPr>
        <w:t xml:space="preserve"> </w:t>
      </w:r>
      <w:r>
        <w:t>that</w:t>
      </w:r>
      <w:r>
        <w:rPr>
          <w:spacing w:val="-3"/>
        </w:rPr>
        <w:t xml:space="preserve"> </w:t>
      </w:r>
      <w:r>
        <w:t>the</w:t>
      </w:r>
      <w:r>
        <w:rPr>
          <w:spacing w:val="-2"/>
        </w:rPr>
        <w:t xml:space="preserve"> </w:t>
      </w:r>
      <w:r>
        <w:t>City</w:t>
      </w:r>
      <w:r>
        <w:rPr>
          <w:spacing w:val="-3"/>
        </w:rPr>
        <w:t xml:space="preserve"> </w:t>
      </w:r>
      <w:r>
        <w:t>offers</w:t>
      </w:r>
      <w:r>
        <w:rPr>
          <w:spacing w:val="-3"/>
        </w:rPr>
        <w:t xml:space="preserve"> </w:t>
      </w:r>
      <w:r>
        <w:t>fair,</w:t>
      </w:r>
      <w:r>
        <w:rPr>
          <w:spacing w:val="-3"/>
        </w:rPr>
        <w:t xml:space="preserve"> </w:t>
      </w:r>
      <w:r>
        <w:t>equitable,</w:t>
      </w:r>
      <w:r>
        <w:rPr>
          <w:spacing w:val="-2"/>
        </w:rPr>
        <w:t xml:space="preserve"> </w:t>
      </w:r>
      <w:r>
        <w:t>consistent,</w:t>
      </w:r>
      <w:r>
        <w:rPr>
          <w:spacing w:val="-2"/>
        </w:rPr>
        <w:t xml:space="preserve"> </w:t>
      </w:r>
      <w:r>
        <w:t>respectful and dignified support, while maintaining appropriate governance, accountability and responsible financial management.</w:t>
      </w:r>
    </w:p>
    <w:p w14:paraId="31CCEE9F" w14:textId="77777777" w:rsidR="00172A52" w:rsidRDefault="00172A52">
      <w:pPr>
        <w:pStyle w:val="BodyText"/>
        <w:spacing w:before="55"/>
        <w:ind w:left="0" w:firstLine="0"/>
      </w:pPr>
    </w:p>
    <w:p w14:paraId="1DEB1A89" w14:textId="77777777" w:rsidR="00172A52" w:rsidRDefault="00A9675F">
      <w:pPr>
        <w:pStyle w:val="BodyText"/>
        <w:spacing w:before="0" w:line="288" w:lineRule="auto"/>
        <w:ind w:left="140" w:firstLine="0"/>
      </w:pPr>
      <w:r>
        <w:t>This</w:t>
      </w:r>
      <w:r>
        <w:rPr>
          <w:spacing w:val="-3"/>
        </w:rPr>
        <w:t xml:space="preserve"> </w:t>
      </w:r>
      <w:r>
        <w:t>Policy</w:t>
      </w:r>
      <w:r>
        <w:rPr>
          <w:spacing w:val="-3"/>
        </w:rPr>
        <w:t xml:space="preserve"> </w:t>
      </w:r>
      <w:r>
        <w:t>explains</w:t>
      </w:r>
      <w:r>
        <w:rPr>
          <w:spacing w:val="-1"/>
        </w:rPr>
        <w:t xml:space="preserve"> </w:t>
      </w:r>
      <w:r>
        <w:t>what</w:t>
      </w:r>
      <w:r>
        <w:rPr>
          <w:spacing w:val="-2"/>
        </w:rPr>
        <w:t xml:space="preserve"> </w:t>
      </w:r>
      <w:r>
        <w:t>the</w:t>
      </w:r>
      <w:r>
        <w:rPr>
          <w:spacing w:val="-3"/>
        </w:rPr>
        <w:t xml:space="preserve"> </w:t>
      </w:r>
      <w:r>
        <w:t>City</w:t>
      </w:r>
      <w:r>
        <w:rPr>
          <w:spacing w:val="-5"/>
        </w:rPr>
        <w:t xml:space="preserve"> </w:t>
      </w:r>
      <w:r>
        <w:t>may</w:t>
      </w:r>
      <w:r>
        <w:rPr>
          <w:spacing w:val="-3"/>
        </w:rPr>
        <w:t xml:space="preserve"> </w:t>
      </w:r>
      <w:r>
        <w:t>consider</w:t>
      </w:r>
      <w:r>
        <w:rPr>
          <w:spacing w:val="-2"/>
        </w:rPr>
        <w:t xml:space="preserve"> </w:t>
      </w:r>
      <w:r>
        <w:t>as</w:t>
      </w:r>
      <w:r>
        <w:rPr>
          <w:spacing w:val="-3"/>
        </w:rPr>
        <w:t xml:space="preserve"> </w:t>
      </w:r>
      <w:r>
        <w:t>constituting</w:t>
      </w:r>
      <w:r>
        <w:rPr>
          <w:spacing w:val="-3"/>
        </w:rPr>
        <w:t xml:space="preserve"> </w:t>
      </w:r>
      <w:r>
        <w:t>Financial</w:t>
      </w:r>
      <w:r>
        <w:rPr>
          <w:spacing w:val="-3"/>
        </w:rPr>
        <w:t xml:space="preserve"> </w:t>
      </w:r>
      <w:r>
        <w:t>Hardship</w:t>
      </w:r>
      <w:r>
        <w:rPr>
          <w:spacing w:val="-1"/>
        </w:rPr>
        <w:t xml:space="preserve"> </w:t>
      </w:r>
      <w:r>
        <w:t>and</w:t>
      </w:r>
      <w:r>
        <w:rPr>
          <w:spacing w:val="-3"/>
        </w:rPr>
        <w:t xml:space="preserve"> </w:t>
      </w:r>
      <w:r>
        <w:t>the types of assistance that may be made available to applicants who qualify.</w:t>
      </w:r>
    </w:p>
    <w:p w14:paraId="5F65CC44" w14:textId="77777777" w:rsidR="00172A52" w:rsidRDefault="00172A52">
      <w:pPr>
        <w:pStyle w:val="BodyText"/>
        <w:spacing w:before="54"/>
        <w:ind w:left="0" w:firstLine="0"/>
      </w:pPr>
    </w:p>
    <w:p w14:paraId="5F5A2604" w14:textId="77777777" w:rsidR="00172A52" w:rsidRDefault="00A9675F">
      <w:pPr>
        <w:ind w:left="140"/>
        <w:rPr>
          <w:b/>
          <w:sz w:val="28"/>
        </w:rPr>
      </w:pPr>
      <w:r>
        <w:rPr>
          <w:b/>
          <w:color w:val="163B67"/>
          <w:sz w:val="28"/>
        </w:rPr>
        <w:t>Policy</w:t>
      </w:r>
      <w:r>
        <w:rPr>
          <w:b/>
          <w:color w:val="163B67"/>
          <w:spacing w:val="-3"/>
          <w:sz w:val="28"/>
        </w:rPr>
        <w:t xml:space="preserve"> </w:t>
      </w:r>
      <w:r>
        <w:rPr>
          <w:b/>
          <w:color w:val="163B67"/>
          <w:spacing w:val="-2"/>
          <w:sz w:val="28"/>
        </w:rPr>
        <w:t>Statement</w:t>
      </w:r>
    </w:p>
    <w:p w14:paraId="20715513" w14:textId="77777777" w:rsidR="00172A52" w:rsidRDefault="00172A52">
      <w:pPr>
        <w:pStyle w:val="BodyText"/>
        <w:spacing w:before="77"/>
        <w:ind w:left="0" w:firstLine="0"/>
        <w:rPr>
          <w:b/>
          <w:sz w:val="28"/>
        </w:rPr>
      </w:pPr>
    </w:p>
    <w:p w14:paraId="36D989C7" w14:textId="77777777" w:rsidR="00172A52" w:rsidRDefault="00A9675F">
      <w:pPr>
        <w:pStyle w:val="ListParagraph"/>
        <w:numPr>
          <w:ilvl w:val="0"/>
          <w:numId w:val="2"/>
        </w:numPr>
        <w:tabs>
          <w:tab w:val="left" w:pos="861"/>
        </w:tabs>
        <w:spacing w:before="0"/>
        <w:rPr>
          <w:sz w:val="24"/>
        </w:rPr>
      </w:pPr>
      <w:r>
        <w:rPr>
          <w:spacing w:val="-2"/>
          <w:sz w:val="24"/>
        </w:rPr>
        <w:t>Scope</w:t>
      </w:r>
    </w:p>
    <w:p w14:paraId="528762E5" w14:textId="77777777" w:rsidR="00172A52" w:rsidRDefault="00172A52">
      <w:pPr>
        <w:pStyle w:val="BodyText"/>
        <w:spacing w:before="111"/>
        <w:ind w:left="0" w:firstLine="0"/>
      </w:pPr>
    </w:p>
    <w:p w14:paraId="2EE9CF99" w14:textId="77777777" w:rsidR="00172A52" w:rsidRDefault="00A9675F">
      <w:pPr>
        <w:pStyle w:val="ListParagraph"/>
        <w:numPr>
          <w:ilvl w:val="1"/>
          <w:numId w:val="2"/>
        </w:numPr>
        <w:tabs>
          <w:tab w:val="left" w:pos="1528"/>
          <w:tab w:val="left" w:pos="1580"/>
        </w:tabs>
        <w:spacing w:before="0" w:line="285" w:lineRule="auto"/>
        <w:ind w:right="214" w:hanging="720"/>
        <w:rPr>
          <w:sz w:val="24"/>
        </w:rPr>
      </w:pPr>
      <w:r>
        <w:rPr>
          <w:sz w:val="24"/>
        </w:rPr>
        <w:t>This</w:t>
      </w:r>
      <w:r>
        <w:rPr>
          <w:spacing w:val="-6"/>
          <w:sz w:val="24"/>
        </w:rPr>
        <w:t xml:space="preserve"> </w:t>
      </w:r>
      <w:r>
        <w:rPr>
          <w:sz w:val="24"/>
        </w:rPr>
        <w:t>Policy</w:t>
      </w:r>
      <w:r>
        <w:rPr>
          <w:spacing w:val="-4"/>
          <w:sz w:val="24"/>
        </w:rPr>
        <w:t xml:space="preserve"> </w:t>
      </w:r>
      <w:r>
        <w:rPr>
          <w:sz w:val="24"/>
        </w:rPr>
        <w:t>applies</w:t>
      </w:r>
      <w:r>
        <w:rPr>
          <w:spacing w:val="-4"/>
          <w:sz w:val="24"/>
        </w:rPr>
        <w:t xml:space="preserve"> </w:t>
      </w:r>
      <w:r>
        <w:rPr>
          <w:sz w:val="24"/>
        </w:rPr>
        <w:t>to</w:t>
      </w:r>
      <w:r>
        <w:rPr>
          <w:spacing w:val="-4"/>
          <w:sz w:val="24"/>
        </w:rPr>
        <w:t xml:space="preserve"> </w:t>
      </w:r>
      <w:r>
        <w:rPr>
          <w:sz w:val="24"/>
        </w:rPr>
        <w:t>applications</w:t>
      </w:r>
      <w:r>
        <w:rPr>
          <w:spacing w:val="-4"/>
          <w:sz w:val="24"/>
        </w:rPr>
        <w:t xml:space="preserve"> </w:t>
      </w:r>
      <w:r>
        <w:rPr>
          <w:sz w:val="24"/>
        </w:rPr>
        <w:t>for</w:t>
      </w:r>
      <w:r>
        <w:rPr>
          <w:spacing w:val="-4"/>
          <w:sz w:val="24"/>
        </w:rPr>
        <w:t xml:space="preserve"> </w:t>
      </w:r>
      <w:r>
        <w:rPr>
          <w:sz w:val="24"/>
        </w:rPr>
        <w:t>financial</w:t>
      </w:r>
      <w:r>
        <w:rPr>
          <w:spacing w:val="-6"/>
          <w:sz w:val="24"/>
        </w:rPr>
        <w:t xml:space="preserve"> </w:t>
      </w:r>
      <w:r>
        <w:rPr>
          <w:sz w:val="24"/>
        </w:rPr>
        <w:t>hardship</w:t>
      </w:r>
      <w:r>
        <w:rPr>
          <w:spacing w:val="-4"/>
          <w:sz w:val="24"/>
        </w:rPr>
        <w:t xml:space="preserve"> </w:t>
      </w:r>
      <w:r>
        <w:rPr>
          <w:sz w:val="24"/>
        </w:rPr>
        <w:t>assistance</w:t>
      </w:r>
      <w:r>
        <w:rPr>
          <w:spacing w:val="-4"/>
          <w:sz w:val="24"/>
        </w:rPr>
        <w:t xml:space="preserve"> </w:t>
      </w:r>
      <w:r>
        <w:rPr>
          <w:sz w:val="24"/>
        </w:rPr>
        <w:t>in</w:t>
      </w:r>
      <w:r>
        <w:rPr>
          <w:spacing w:val="-2"/>
          <w:sz w:val="24"/>
        </w:rPr>
        <w:t xml:space="preserve"> </w:t>
      </w:r>
      <w:r>
        <w:rPr>
          <w:sz w:val="24"/>
        </w:rPr>
        <w:t xml:space="preserve">relation </w:t>
      </w:r>
      <w:r>
        <w:rPr>
          <w:spacing w:val="-4"/>
          <w:sz w:val="24"/>
        </w:rPr>
        <w:t>to:</w:t>
      </w:r>
    </w:p>
    <w:p w14:paraId="5ACDE358" w14:textId="77777777" w:rsidR="00172A52" w:rsidRDefault="00A9675F">
      <w:pPr>
        <w:pStyle w:val="ListParagraph"/>
        <w:numPr>
          <w:ilvl w:val="2"/>
          <w:numId w:val="2"/>
        </w:numPr>
        <w:tabs>
          <w:tab w:val="left" w:pos="2301"/>
        </w:tabs>
        <w:spacing w:before="123"/>
        <w:ind w:hanging="721"/>
        <w:rPr>
          <w:sz w:val="24"/>
        </w:rPr>
      </w:pPr>
      <w:r>
        <w:rPr>
          <w:sz w:val="24"/>
        </w:rPr>
        <w:t>rates</w:t>
      </w:r>
      <w:r>
        <w:rPr>
          <w:spacing w:val="-1"/>
          <w:sz w:val="24"/>
        </w:rPr>
        <w:t xml:space="preserve"> </w:t>
      </w:r>
      <w:r>
        <w:rPr>
          <w:sz w:val="24"/>
        </w:rPr>
        <w:t>and</w:t>
      </w:r>
      <w:r>
        <w:rPr>
          <w:spacing w:val="1"/>
          <w:sz w:val="24"/>
        </w:rPr>
        <w:t xml:space="preserve"> </w:t>
      </w:r>
      <w:r>
        <w:rPr>
          <w:sz w:val="24"/>
        </w:rPr>
        <w:t>service</w:t>
      </w:r>
      <w:r>
        <w:rPr>
          <w:spacing w:val="-1"/>
          <w:sz w:val="24"/>
        </w:rPr>
        <w:t xml:space="preserve"> </w:t>
      </w:r>
      <w:r>
        <w:rPr>
          <w:sz w:val="24"/>
        </w:rPr>
        <w:t>charges</w:t>
      </w:r>
      <w:r>
        <w:rPr>
          <w:spacing w:val="-1"/>
          <w:sz w:val="24"/>
        </w:rPr>
        <w:t xml:space="preserve"> </w:t>
      </w:r>
      <w:r>
        <w:rPr>
          <w:sz w:val="24"/>
        </w:rPr>
        <w:t>imposed</w:t>
      </w:r>
      <w:r>
        <w:rPr>
          <w:spacing w:val="-2"/>
          <w:sz w:val="24"/>
        </w:rPr>
        <w:t xml:space="preserve"> </w:t>
      </w:r>
      <w:r>
        <w:rPr>
          <w:sz w:val="24"/>
        </w:rPr>
        <w:t>by</w:t>
      </w:r>
      <w:r>
        <w:rPr>
          <w:spacing w:val="-1"/>
          <w:sz w:val="24"/>
        </w:rPr>
        <w:t xml:space="preserve"> </w:t>
      </w:r>
      <w:r>
        <w:rPr>
          <w:sz w:val="24"/>
        </w:rPr>
        <w:t>the</w:t>
      </w:r>
      <w:r>
        <w:rPr>
          <w:spacing w:val="1"/>
          <w:sz w:val="24"/>
        </w:rPr>
        <w:t xml:space="preserve"> </w:t>
      </w:r>
      <w:r>
        <w:rPr>
          <w:spacing w:val="-4"/>
          <w:sz w:val="24"/>
        </w:rPr>
        <w:t>City;</w:t>
      </w:r>
    </w:p>
    <w:p w14:paraId="27977ABE" w14:textId="77777777" w:rsidR="00172A52" w:rsidRDefault="00A9675F">
      <w:pPr>
        <w:pStyle w:val="ListParagraph"/>
        <w:numPr>
          <w:ilvl w:val="2"/>
          <w:numId w:val="2"/>
        </w:numPr>
        <w:tabs>
          <w:tab w:val="left" w:pos="2290"/>
        </w:tabs>
        <w:spacing w:before="58"/>
        <w:ind w:left="2290" w:hanging="710"/>
        <w:rPr>
          <w:sz w:val="24"/>
        </w:rPr>
      </w:pPr>
      <w:r>
        <w:rPr>
          <w:sz w:val="24"/>
        </w:rPr>
        <w:t>sundry</w:t>
      </w:r>
      <w:r>
        <w:rPr>
          <w:spacing w:val="-1"/>
          <w:sz w:val="24"/>
        </w:rPr>
        <w:t xml:space="preserve"> </w:t>
      </w:r>
      <w:r>
        <w:rPr>
          <w:sz w:val="24"/>
        </w:rPr>
        <w:t>debtor</w:t>
      </w:r>
      <w:r>
        <w:rPr>
          <w:spacing w:val="-3"/>
          <w:sz w:val="24"/>
        </w:rPr>
        <w:t xml:space="preserve"> </w:t>
      </w:r>
      <w:r>
        <w:rPr>
          <w:sz w:val="24"/>
        </w:rPr>
        <w:t>accounts</w:t>
      </w:r>
      <w:r>
        <w:rPr>
          <w:spacing w:val="-4"/>
          <w:sz w:val="24"/>
        </w:rPr>
        <w:t xml:space="preserve"> </w:t>
      </w:r>
      <w:r>
        <w:rPr>
          <w:sz w:val="24"/>
        </w:rPr>
        <w:t>owing</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z w:val="24"/>
        </w:rPr>
        <w:t>City;</w:t>
      </w:r>
      <w:r>
        <w:rPr>
          <w:spacing w:val="2"/>
          <w:sz w:val="24"/>
        </w:rPr>
        <w:t xml:space="preserve"> </w:t>
      </w:r>
      <w:r>
        <w:rPr>
          <w:spacing w:val="-5"/>
          <w:sz w:val="24"/>
        </w:rPr>
        <w:t>and</w:t>
      </w:r>
    </w:p>
    <w:p w14:paraId="794C8158" w14:textId="77777777" w:rsidR="00172A52" w:rsidRDefault="00A9675F">
      <w:pPr>
        <w:pStyle w:val="ListParagraph"/>
        <w:numPr>
          <w:ilvl w:val="2"/>
          <w:numId w:val="2"/>
        </w:numPr>
        <w:tabs>
          <w:tab w:val="left" w:pos="2275"/>
          <w:tab w:val="left" w:pos="2300"/>
        </w:tabs>
        <w:spacing w:before="57" w:line="288" w:lineRule="auto"/>
        <w:ind w:left="2300" w:right="290" w:hanging="720"/>
        <w:rPr>
          <w:sz w:val="24"/>
        </w:rPr>
      </w:pPr>
      <w:r>
        <w:rPr>
          <w:sz w:val="24"/>
        </w:rPr>
        <w:t>other</w:t>
      </w:r>
      <w:r>
        <w:rPr>
          <w:spacing w:val="-7"/>
          <w:sz w:val="24"/>
        </w:rPr>
        <w:t xml:space="preserve"> </w:t>
      </w:r>
      <w:r>
        <w:rPr>
          <w:sz w:val="24"/>
        </w:rPr>
        <w:t>debts</w:t>
      </w:r>
      <w:r>
        <w:rPr>
          <w:spacing w:val="-2"/>
          <w:sz w:val="24"/>
        </w:rPr>
        <w:t xml:space="preserve"> </w:t>
      </w:r>
      <w:r>
        <w:rPr>
          <w:sz w:val="24"/>
        </w:rPr>
        <w:t>owing to</w:t>
      </w:r>
      <w:r>
        <w:rPr>
          <w:spacing w:val="-4"/>
          <w:sz w:val="24"/>
        </w:rPr>
        <w:t xml:space="preserve"> </w:t>
      </w:r>
      <w:r>
        <w:rPr>
          <w:sz w:val="24"/>
        </w:rPr>
        <w:t>the</w:t>
      </w:r>
      <w:r>
        <w:rPr>
          <w:spacing w:val="-4"/>
          <w:sz w:val="24"/>
        </w:rPr>
        <w:t xml:space="preserve"> </w:t>
      </w:r>
      <w:r>
        <w:rPr>
          <w:sz w:val="24"/>
        </w:rPr>
        <w:t>City</w:t>
      </w:r>
      <w:r>
        <w:rPr>
          <w:spacing w:val="-2"/>
          <w:sz w:val="24"/>
        </w:rPr>
        <w:t xml:space="preserve"> </w:t>
      </w:r>
      <w:r>
        <w:rPr>
          <w:sz w:val="24"/>
        </w:rPr>
        <w:t>where</w:t>
      </w:r>
      <w:r>
        <w:rPr>
          <w:spacing w:val="-4"/>
          <w:sz w:val="24"/>
        </w:rPr>
        <w:t xml:space="preserve"> </w:t>
      </w:r>
      <w:r>
        <w:rPr>
          <w:sz w:val="24"/>
        </w:rPr>
        <w:t>the</w:t>
      </w:r>
      <w:r>
        <w:rPr>
          <w:spacing w:val="-2"/>
          <w:sz w:val="24"/>
        </w:rPr>
        <w:t xml:space="preserve"> </w:t>
      </w:r>
      <w:r>
        <w:rPr>
          <w:sz w:val="24"/>
        </w:rPr>
        <w:t>City</w:t>
      </w:r>
      <w:r>
        <w:rPr>
          <w:spacing w:val="-2"/>
          <w:sz w:val="24"/>
        </w:rPr>
        <w:t xml:space="preserve"> </w:t>
      </w:r>
      <w:r>
        <w:rPr>
          <w:sz w:val="24"/>
        </w:rPr>
        <w:t>determines</w:t>
      </w:r>
      <w:r>
        <w:rPr>
          <w:spacing w:val="-5"/>
          <w:sz w:val="24"/>
        </w:rPr>
        <w:t xml:space="preserve"> </w:t>
      </w:r>
      <w:r>
        <w:rPr>
          <w:sz w:val="24"/>
        </w:rPr>
        <w:t>that</w:t>
      </w:r>
      <w:r>
        <w:rPr>
          <w:spacing w:val="-2"/>
          <w:sz w:val="24"/>
        </w:rPr>
        <w:t xml:space="preserve"> </w:t>
      </w:r>
      <w:r>
        <w:rPr>
          <w:sz w:val="24"/>
        </w:rPr>
        <w:t xml:space="preserve">hardship assistance is appropriate having regard to the nature of the debt, statutory requirements, contractual obligations and the applicant’s </w:t>
      </w:r>
      <w:r>
        <w:rPr>
          <w:spacing w:val="-2"/>
          <w:sz w:val="24"/>
        </w:rPr>
        <w:t>circumstances.</w:t>
      </w:r>
    </w:p>
    <w:p w14:paraId="070B0143" w14:textId="77777777" w:rsidR="00172A52" w:rsidRDefault="00A9675F">
      <w:pPr>
        <w:pStyle w:val="ListParagraph"/>
        <w:numPr>
          <w:ilvl w:val="1"/>
          <w:numId w:val="2"/>
        </w:numPr>
        <w:tabs>
          <w:tab w:val="left" w:pos="1580"/>
          <w:tab w:val="left" w:pos="1598"/>
        </w:tabs>
        <w:spacing w:before="0" w:line="288" w:lineRule="auto"/>
        <w:ind w:right="322" w:hanging="720"/>
        <w:rPr>
          <w:sz w:val="24"/>
        </w:rPr>
      </w:pPr>
      <w:r>
        <w:rPr>
          <w:sz w:val="24"/>
        </w:rPr>
        <w:t>For rates</w:t>
      </w:r>
      <w:r>
        <w:rPr>
          <w:spacing w:val="-4"/>
          <w:sz w:val="24"/>
        </w:rPr>
        <w:t xml:space="preserve"> </w:t>
      </w:r>
      <w:r>
        <w:rPr>
          <w:sz w:val="24"/>
        </w:rPr>
        <w:t>and</w:t>
      </w:r>
      <w:r>
        <w:rPr>
          <w:spacing w:val="-4"/>
          <w:sz w:val="24"/>
        </w:rPr>
        <w:t xml:space="preserve"> </w:t>
      </w:r>
      <w:r>
        <w:rPr>
          <w:sz w:val="24"/>
        </w:rPr>
        <w:t>service</w:t>
      </w:r>
      <w:r>
        <w:rPr>
          <w:spacing w:val="-4"/>
          <w:sz w:val="24"/>
        </w:rPr>
        <w:t xml:space="preserve"> </w:t>
      </w:r>
      <w:r>
        <w:rPr>
          <w:sz w:val="24"/>
        </w:rPr>
        <w:t>charges,</w:t>
      </w:r>
      <w:r>
        <w:rPr>
          <w:spacing w:val="-4"/>
          <w:sz w:val="24"/>
        </w:rPr>
        <w:t xml:space="preserve"> </w:t>
      </w:r>
      <w:r>
        <w:rPr>
          <w:sz w:val="24"/>
        </w:rPr>
        <w:t>assistance</w:t>
      </w:r>
      <w:r>
        <w:rPr>
          <w:spacing w:val="-4"/>
          <w:sz w:val="24"/>
        </w:rPr>
        <w:t xml:space="preserve"> </w:t>
      </w:r>
      <w:r>
        <w:rPr>
          <w:sz w:val="24"/>
        </w:rPr>
        <w:t>will</w:t>
      </w:r>
      <w:r>
        <w:rPr>
          <w:spacing w:val="-4"/>
          <w:sz w:val="24"/>
        </w:rPr>
        <w:t xml:space="preserve"> </w:t>
      </w:r>
      <w:r>
        <w:rPr>
          <w:sz w:val="24"/>
        </w:rPr>
        <w:t>generally</w:t>
      </w:r>
      <w:r>
        <w:rPr>
          <w:spacing w:val="-4"/>
          <w:sz w:val="24"/>
        </w:rPr>
        <w:t xml:space="preserve"> </w:t>
      </w:r>
      <w:r>
        <w:rPr>
          <w:sz w:val="24"/>
        </w:rPr>
        <w:t>be</w:t>
      </w:r>
      <w:r>
        <w:rPr>
          <w:spacing w:val="-4"/>
          <w:sz w:val="24"/>
        </w:rPr>
        <w:t xml:space="preserve"> </w:t>
      </w:r>
      <w:r>
        <w:rPr>
          <w:sz w:val="24"/>
        </w:rPr>
        <w:t>prioritised</w:t>
      </w:r>
      <w:r>
        <w:rPr>
          <w:spacing w:val="-1"/>
          <w:sz w:val="24"/>
        </w:rPr>
        <w:t xml:space="preserve"> </w:t>
      </w:r>
      <w:r>
        <w:rPr>
          <w:sz w:val="24"/>
        </w:rPr>
        <w:t>for</w:t>
      </w:r>
      <w:r>
        <w:rPr>
          <w:spacing w:val="-4"/>
          <w:sz w:val="24"/>
        </w:rPr>
        <w:t xml:space="preserve"> </w:t>
      </w:r>
      <w:r>
        <w:rPr>
          <w:sz w:val="24"/>
        </w:rPr>
        <w:t>an applicant’s principal place of residence. Applications relating to investment properties, commercial properties or non-residential properties may be considered only where exceptional circumstances are demonstrated.</w:t>
      </w:r>
    </w:p>
    <w:p w14:paraId="4C3C1738" w14:textId="77777777" w:rsidR="00172A52" w:rsidRDefault="00172A52">
      <w:pPr>
        <w:pStyle w:val="ListParagraph"/>
        <w:spacing w:line="288" w:lineRule="auto"/>
        <w:rPr>
          <w:sz w:val="24"/>
        </w:rPr>
        <w:sectPr w:rsidR="00172A52">
          <w:type w:val="continuous"/>
          <w:pgSz w:w="11910" w:h="16840"/>
          <w:pgMar w:top="840" w:right="992" w:bottom="0" w:left="992" w:header="720" w:footer="720" w:gutter="0"/>
          <w:cols w:space="720"/>
        </w:sectPr>
      </w:pPr>
    </w:p>
    <w:p w14:paraId="38539BCE" w14:textId="77777777" w:rsidR="00172A52" w:rsidRDefault="00A9675F">
      <w:pPr>
        <w:pStyle w:val="ListParagraph"/>
        <w:numPr>
          <w:ilvl w:val="1"/>
          <w:numId w:val="2"/>
        </w:numPr>
        <w:tabs>
          <w:tab w:val="left" w:pos="1580"/>
          <w:tab w:val="left" w:pos="1598"/>
        </w:tabs>
        <w:spacing w:before="75" w:line="288" w:lineRule="auto"/>
        <w:ind w:right="317" w:hanging="720"/>
        <w:rPr>
          <w:sz w:val="24"/>
        </w:rPr>
      </w:pPr>
      <w:r>
        <w:rPr>
          <w:sz w:val="24"/>
        </w:rPr>
        <w:lastRenderedPageBreak/>
        <w:t>The application</w:t>
      </w:r>
      <w:r>
        <w:rPr>
          <w:spacing w:val="-2"/>
          <w:sz w:val="24"/>
        </w:rPr>
        <w:t xml:space="preserve"> </w:t>
      </w:r>
      <w:r>
        <w:rPr>
          <w:sz w:val="24"/>
        </w:rPr>
        <w:t>of</w:t>
      </w:r>
      <w:r>
        <w:rPr>
          <w:spacing w:val="-3"/>
          <w:sz w:val="24"/>
        </w:rPr>
        <w:t xml:space="preserve"> </w:t>
      </w:r>
      <w:r>
        <w:rPr>
          <w:sz w:val="24"/>
        </w:rPr>
        <w:t>this</w:t>
      </w:r>
      <w:r>
        <w:rPr>
          <w:spacing w:val="-5"/>
          <w:sz w:val="24"/>
        </w:rPr>
        <w:t xml:space="preserve"> </w:t>
      </w:r>
      <w:r>
        <w:rPr>
          <w:sz w:val="24"/>
        </w:rPr>
        <w:t>Policy</w:t>
      </w:r>
      <w:r>
        <w:rPr>
          <w:spacing w:val="-3"/>
          <w:sz w:val="24"/>
        </w:rPr>
        <w:t xml:space="preserve"> </w:t>
      </w:r>
      <w:r>
        <w:rPr>
          <w:sz w:val="24"/>
        </w:rPr>
        <w:t>to</w:t>
      </w:r>
      <w:r>
        <w:rPr>
          <w:spacing w:val="-5"/>
          <w:sz w:val="24"/>
        </w:rPr>
        <w:t xml:space="preserve"> </w:t>
      </w:r>
      <w:r>
        <w:rPr>
          <w:sz w:val="24"/>
        </w:rPr>
        <w:t>sundry</w:t>
      </w:r>
      <w:r>
        <w:rPr>
          <w:spacing w:val="-3"/>
          <w:sz w:val="24"/>
        </w:rPr>
        <w:t xml:space="preserve"> </w:t>
      </w:r>
      <w:r>
        <w:rPr>
          <w:sz w:val="24"/>
        </w:rPr>
        <w:t>debtor</w:t>
      </w:r>
      <w:r>
        <w:rPr>
          <w:spacing w:val="-3"/>
          <w:sz w:val="24"/>
        </w:rPr>
        <w:t xml:space="preserve"> </w:t>
      </w:r>
      <w:r>
        <w:rPr>
          <w:sz w:val="24"/>
        </w:rPr>
        <w:t>accounts</w:t>
      </w:r>
      <w:r>
        <w:rPr>
          <w:spacing w:val="-1"/>
          <w:sz w:val="24"/>
        </w:rPr>
        <w:t xml:space="preserve"> </w:t>
      </w:r>
      <w:r>
        <w:rPr>
          <w:sz w:val="24"/>
        </w:rPr>
        <w:t>or</w:t>
      </w:r>
      <w:r>
        <w:rPr>
          <w:spacing w:val="-3"/>
          <w:sz w:val="24"/>
        </w:rPr>
        <w:t xml:space="preserve"> </w:t>
      </w:r>
      <w:r>
        <w:rPr>
          <w:sz w:val="24"/>
        </w:rPr>
        <w:t>other</w:t>
      </w:r>
      <w:r>
        <w:rPr>
          <w:spacing w:val="-2"/>
          <w:sz w:val="24"/>
        </w:rPr>
        <w:t xml:space="preserve"> </w:t>
      </w:r>
      <w:r>
        <w:rPr>
          <w:sz w:val="24"/>
        </w:rPr>
        <w:t>debts</w:t>
      </w:r>
      <w:r>
        <w:rPr>
          <w:spacing w:val="-3"/>
          <w:sz w:val="24"/>
        </w:rPr>
        <w:t xml:space="preserve"> </w:t>
      </w:r>
      <w:r>
        <w:rPr>
          <w:sz w:val="24"/>
        </w:rPr>
        <w:t>does not alter any statutory charge, contractual obligation, recovery right, legislative requirement or delegation that applies to that debt.</w:t>
      </w:r>
    </w:p>
    <w:p w14:paraId="7A8D0D37" w14:textId="77777777" w:rsidR="00172A52" w:rsidRDefault="00A9675F">
      <w:pPr>
        <w:pStyle w:val="ListParagraph"/>
        <w:numPr>
          <w:ilvl w:val="1"/>
          <w:numId w:val="2"/>
        </w:numPr>
        <w:tabs>
          <w:tab w:val="left" w:pos="1580"/>
          <w:tab w:val="left" w:pos="1598"/>
        </w:tabs>
        <w:spacing w:before="2" w:line="288" w:lineRule="auto"/>
        <w:ind w:right="174" w:hanging="720"/>
        <w:rPr>
          <w:sz w:val="24"/>
        </w:rPr>
      </w:pPr>
      <w:r>
        <w:rPr>
          <w:sz w:val="24"/>
        </w:rPr>
        <w:t xml:space="preserve">The provisions of the </w:t>
      </w:r>
      <w:r>
        <w:rPr>
          <w:i/>
          <w:sz w:val="24"/>
        </w:rPr>
        <w:t>Local Government Act 1995, Local Government (Financial</w:t>
      </w:r>
      <w:r>
        <w:rPr>
          <w:i/>
          <w:spacing w:val="-5"/>
          <w:sz w:val="24"/>
        </w:rPr>
        <w:t xml:space="preserve"> </w:t>
      </w:r>
      <w:r>
        <w:rPr>
          <w:i/>
          <w:sz w:val="24"/>
        </w:rPr>
        <w:t>Management)</w:t>
      </w:r>
      <w:r>
        <w:rPr>
          <w:i/>
          <w:spacing w:val="-4"/>
          <w:sz w:val="24"/>
        </w:rPr>
        <w:t xml:space="preserve"> </w:t>
      </w:r>
      <w:r>
        <w:rPr>
          <w:i/>
          <w:sz w:val="24"/>
        </w:rPr>
        <w:t>Regulations</w:t>
      </w:r>
      <w:r>
        <w:rPr>
          <w:i/>
          <w:spacing w:val="-7"/>
          <w:sz w:val="24"/>
        </w:rPr>
        <w:t xml:space="preserve"> </w:t>
      </w:r>
      <w:r>
        <w:rPr>
          <w:i/>
          <w:sz w:val="24"/>
        </w:rPr>
        <w:t>1996</w:t>
      </w:r>
      <w:r>
        <w:rPr>
          <w:i/>
          <w:spacing w:val="-5"/>
          <w:sz w:val="24"/>
        </w:rPr>
        <w:t xml:space="preserve"> </w:t>
      </w:r>
      <w:r>
        <w:rPr>
          <w:i/>
          <w:sz w:val="24"/>
        </w:rPr>
        <w:t>and</w:t>
      </w:r>
      <w:r>
        <w:rPr>
          <w:i/>
          <w:spacing w:val="-5"/>
          <w:sz w:val="24"/>
        </w:rPr>
        <w:t xml:space="preserve"> </w:t>
      </w:r>
      <w:r>
        <w:rPr>
          <w:i/>
          <w:sz w:val="24"/>
        </w:rPr>
        <w:t>Rates</w:t>
      </w:r>
      <w:r>
        <w:rPr>
          <w:i/>
          <w:spacing w:val="-5"/>
          <w:sz w:val="24"/>
        </w:rPr>
        <w:t xml:space="preserve"> </w:t>
      </w:r>
      <w:r>
        <w:rPr>
          <w:i/>
          <w:sz w:val="24"/>
        </w:rPr>
        <w:t>and</w:t>
      </w:r>
      <w:r>
        <w:rPr>
          <w:i/>
          <w:spacing w:val="-3"/>
          <w:sz w:val="24"/>
        </w:rPr>
        <w:t xml:space="preserve"> </w:t>
      </w:r>
      <w:r>
        <w:rPr>
          <w:i/>
          <w:sz w:val="24"/>
        </w:rPr>
        <w:t>Charges</w:t>
      </w:r>
      <w:r>
        <w:rPr>
          <w:i/>
          <w:spacing w:val="-3"/>
          <w:sz w:val="24"/>
        </w:rPr>
        <w:t xml:space="preserve"> </w:t>
      </w:r>
      <w:r>
        <w:rPr>
          <w:i/>
          <w:sz w:val="24"/>
        </w:rPr>
        <w:t xml:space="preserve">(Rebates and Deferments) Act 1992 </w:t>
      </w:r>
      <w:r>
        <w:rPr>
          <w:sz w:val="24"/>
        </w:rPr>
        <w:t>apply where relevant.</w:t>
      </w:r>
    </w:p>
    <w:p w14:paraId="1040FFF4" w14:textId="77777777" w:rsidR="00172A52" w:rsidRDefault="00172A52">
      <w:pPr>
        <w:pStyle w:val="BodyText"/>
        <w:spacing w:before="0"/>
        <w:ind w:left="0" w:firstLine="0"/>
      </w:pPr>
    </w:p>
    <w:p w14:paraId="28A7E89E" w14:textId="77777777" w:rsidR="00172A52" w:rsidRDefault="00A9675F">
      <w:pPr>
        <w:pStyle w:val="ListParagraph"/>
        <w:numPr>
          <w:ilvl w:val="0"/>
          <w:numId w:val="2"/>
        </w:numPr>
        <w:tabs>
          <w:tab w:val="left" w:pos="903"/>
        </w:tabs>
        <w:spacing w:before="0"/>
        <w:ind w:left="903" w:hanging="763"/>
        <w:rPr>
          <w:sz w:val="24"/>
        </w:rPr>
      </w:pPr>
      <w:r>
        <w:rPr>
          <w:sz w:val="24"/>
        </w:rPr>
        <w:t>Objectives</w:t>
      </w:r>
      <w:r>
        <w:rPr>
          <w:spacing w:val="-3"/>
          <w:sz w:val="24"/>
        </w:rPr>
        <w:t xml:space="preserve"> </w:t>
      </w:r>
      <w:r>
        <w:rPr>
          <w:sz w:val="24"/>
        </w:rPr>
        <w:t>and</w:t>
      </w:r>
      <w:r>
        <w:rPr>
          <w:spacing w:val="-2"/>
          <w:sz w:val="24"/>
        </w:rPr>
        <w:t xml:space="preserve"> Principles</w:t>
      </w:r>
    </w:p>
    <w:p w14:paraId="4C93B8FC" w14:textId="77777777" w:rsidR="00172A52" w:rsidRDefault="00172A52">
      <w:pPr>
        <w:pStyle w:val="BodyText"/>
        <w:spacing w:before="110"/>
        <w:ind w:left="0" w:firstLine="0"/>
      </w:pPr>
    </w:p>
    <w:p w14:paraId="5A2C6F3E" w14:textId="77777777" w:rsidR="00172A52" w:rsidRDefault="00A9675F">
      <w:pPr>
        <w:pStyle w:val="ListParagraph"/>
        <w:numPr>
          <w:ilvl w:val="1"/>
          <w:numId w:val="2"/>
        </w:numPr>
        <w:tabs>
          <w:tab w:val="left" w:pos="1528"/>
          <w:tab w:val="left" w:pos="1580"/>
        </w:tabs>
        <w:spacing w:before="1" w:line="288" w:lineRule="auto"/>
        <w:ind w:right="266" w:hanging="720"/>
        <w:rPr>
          <w:sz w:val="24"/>
        </w:rPr>
      </w:pPr>
      <w:r>
        <w:rPr>
          <w:sz w:val="24"/>
        </w:rPr>
        <w:t>The City recognises that members of the community may experience payment</w:t>
      </w:r>
      <w:r>
        <w:rPr>
          <w:spacing w:val="-4"/>
          <w:sz w:val="24"/>
        </w:rPr>
        <w:t xml:space="preserve"> </w:t>
      </w:r>
      <w:r>
        <w:rPr>
          <w:sz w:val="24"/>
        </w:rPr>
        <w:t>difficulty,</w:t>
      </w:r>
      <w:r>
        <w:rPr>
          <w:spacing w:val="-4"/>
          <w:sz w:val="24"/>
        </w:rPr>
        <w:t xml:space="preserve"> </w:t>
      </w:r>
      <w:r>
        <w:rPr>
          <w:sz w:val="24"/>
        </w:rPr>
        <w:t>financial</w:t>
      </w:r>
      <w:r>
        <w:rPr>
          <w:spacing w:val="-4"/>
          <w:sz w:val="24"/>
        </w:rPr>
        <w:t xml:space="preserve"> </w:t>
      </w:r>
      <w:r>
        <w:rPr>
          <w:sz w:val="24"/>
        </w:rPr>
        <w:t>hardship</w:t>
      </w:r>
      <w:r>
        <w:rPr>
          <w:spacing w:val="-6"/>
          <w:sz w:val="24"/>
        </w:rPr>
        <w:t xml:space="preserve"> </w:t>
      </w:r>
      <w:r>
        <w:rPr>
          <w:sz w:val="24"/>
        </w:rPr>
        <w:t>or</w:t>
      </w:r>
      <w:r>
        <w:rPr>
          <w:spacing w:val="-4"/>
          <w:sz w:val="24"/>
        </w:rPr>
        <w:t xml:space="preserve"> </w:t>
      </w:r>
      <w:r>
        <w:rPr>
          <w:sz w:val="24"/>
        </w:rPr>
        <w:t>vulnerability.</w:t>
      </w:r>
      <w:r>
        <w:rPr>
          <w:spacing w:val="-4"/>
          <w:sz w:val="24"/>
        </w:rPr>
        <w:t xml:space="preserve"> </w:t>
      </w:r>
      <w:r>
        <w:rPr>
          <w:sz w:val="24"/>
        </w:rPr>
        <w:t>The</w:t>
      </w:r>
      <w:r>
        <w:rPr>
          <w:spacing w:val="-1"/>
          <w:sz w:val="24"/>
        </w:rPr>
        <w:t xml:space="preserve"> </w:t>
      </w:r>
      <w:r>
        <w:rPr>
          <w:sz w:val="24"/>
        </w:rPr>
        <w:t>City</w:t>
      </w:r>
      <w:r>
        <w:rPr>
          <w:spacing w:val="-4"/>
          <w:sz w:val="24"/>
        </w:rPr>
        <w:t xml:space="preserve"> </w:t>
      </w:r>
      <w:r>
        <w:rPr>
          <w:sz w:val="24"/>
        </w:rPr>
        <w:t>will</w:t>
      </w:r>
      <w:r>
        <w:rPr>
          <w:spacing w:val="-6"/>
          <w:sz w:val="24"/>
        </w:rPr>
        <w:t xml:space="preserve"> </w:t>
      </w:r>
      <w:r>
        <w:rPr>
          <w:sz w:val="24"/>
        </w:rPr>
        <w:t>administer this Policy having regard to the following principles:</w:t>
      </w:r>
    </w:p>
    <w:p w14:paraId="75B4733D" w14:textId="77777777" w:rsidR="00172A52" w:rsidRDefault="00A9675F">
      <w:pPr>
        <w:pStyle w:val="ListParagraph"/>
        <w:numPr>
          <w:ilvl w:val="2"/>
          <w:numId w:val="2"/>
        </w:numPr>
        <w:tabs>
          <w:tab w:val="left" w:pos="2301"/>
        </w:tabs>
        <w:ind w:hanging="721"/>
        <w:rPr>
          <w:sz w:val="24"/>
        </w:rPr>
      </w:pPr>
      <w:r>
        <w:rPr>
          <w:sz w:val="24"/>
        </w:rPr>
        <w:t>fairness, consistency</w:t>
      </w:r>
      <w:r>
        <w:rPr>
          <w:spacing w:val="-1"/>
          <w:sz w:val="24"/>
        </w:rPr>
        <w:t xml:space="preserve"> </w:t>
      </w:r>
      <w:r>
        <w:rPr>
          <w:sz w:val="24"/>
        </w:rPr>
        <w:t>and</w:t>
      </w:r>
      <w:r>
        <w:rPr>
          <w:spacing w:val="-1"/>
          <w:sz w:val="24"/>
        </w:rPr>
        <w:t xml:space="preserve"> </w:t>
      </w:r>
      <w:r>
        <w:rPr>
          <w:sz w:val="24"/>
        </w:rPr>
        <w:t>procedural</w:t>
      </w:r>
      <w:r>
        <w:rPr>
          <w:spacing w:val="-1"/>
          <w:sz w:val="24"/>
        </w:rPr>
        <w:t xml:space="preserve"> </w:t>
      </w:r>
      <w:r>
        <w:rPr>
          <w:spacing w:val="-2"/>
          <w:sz w:val="24"/>
        </w:rPr>
        <w:t>fairness;</w:t>
      </w:r>
    </w:p>
    <w:p w14:paraId="26B5E392" w14:textId="77777777" w:rsidR="00172A52" w:rsidRDefault="00A9675F">
      <w:pPr>
        <w:pStyle w:val="ListParagraph"/>
        <w:numPr>
          <w:ilvl w:val="2"/>
          <w:numId w:val="2"/>
        </w:numPr>
        <w:tabs>
          <w:tab w:val="left" w:pos="2290"/>
        </w:tabs>
        <w:spacing w:before="175"/>
        <w:ind w:left="2290" w:hanging="710"/>
        <w:rPr>
          <w:sz w:val="24"/>
        </w:rPr>
      </w:pPr>
      <w:r>
        <w:rPr>
          <w:sz w:val="24"/>
        </w:rPr>
        <w:t>respect, dignity</w:t>
      </w:r>
      <w:r>
        <w:rPr>
          <w:spacing w:val="-3"/>
          <w:sz w:val="24"/>
        </w:rPr>
        <w:t xml:space="preserve"> </w:t>
      </w:r>
      <w:r>
        <w:rPr>
          <w:sz w:val="24"/>
        </w:rPr>
        <w:t>and</w:t>
      </w:r>
      <w:r>
        <w:rPr>
          <w:spacing w:val="-1"/>
          <w:sz w:val="24"/>
        </w:rPr>
        <w:t xml:space="preserve"> </w:t>
      </w:r>
      <w:r>
        <w:rPr>
          <w:spacing w:val="-2"/>
          <w:sz w:val="24"/>
        </w:rPr>
        <w:t>confidentiality;</w:t>
      </w:r>
    </w:p>
    <w:p w14:paraId="2AE82DFC" w14:textId="77777777" w:rsidR="00172A52" w:rsidRDefault="00A9675F">
      <w:pPr>
        <w:pStyle w:val="ListParagraph"/>
        <w:numPr>
          <w:ilvl w:val="2"/>
          <w:numId w:val="2"/>
        </w:numPr>
        <w:tabs>
          <w:tab w:val="left" w:pos="2275"/>
        </w:tabs>
        <w:spacing w:before="175"/>
        <w:ind w:left="2275" w:hanging="695"/>
        <w:rPr>
          <w:sz w:val="24"/>
        </w:rPr>
      </w:pPr>
      <w:r>
        <w:rPr>
          <w:sz w:val="24"/>
        </w:rPr>
        <w:t>early</w:t>
      </w:r>
      <w:r>
        <w:rPr>
          <w:spacing w:val="-2"/>
          <w:sz w:val="24"/>
        </w:rPr>
        <w:t xml:space="preserve"> </w:t>
      </w:r>
      <w:r>
        <w:rPr>
          <w:sz w:val="24"/>
        </w:rPr>
        <w:t>engagement</w:t>
      </w:r>
      <w:r>
        <w:rPr>
          <w:spacing w:val="1"/>
          <w:sz w:val="24"/>
        </w:rPr>
        <w:t xml:space="preserve"> </w:t>
      </w:r>
      <w:r>
        <w:rPr>
          <w:sz w:val="24"/>
        </w:rPr>
        <w:t>and</w:t>
      </w:r>
      <w:r>
        <w:rPr>
          <w:spacing w:val="-3"/>
          <w:sz w:val="24"/>
        </w:rPr>
        <w:t xml:space="preserve"> </w:t>
      </w:r>
      <w:r>
        <w:rPr>
          <w:sz w:val="24"/>
        </w:rPr>
        <w:t>early</w:t>
      </w:r>
      <w:r>
        <w:rPr>
          <w:spacing w:val="-1"/>
          <w:sz w:val="24"/>
        </w:rPr>
        <w:t xml:space="preserve"> </w:t>
      </w:r>
      <w:r>
        <w:rPr>
          <w:spacing w:val="-2"/>
          <w:sz w:val="24"/>
        </w:rPr>
        <w:t>intervention;</w:t>
      </w:r>
    </w:p>
    <w:p w14:paraId="2838DD23" w14:textId="77777777" w:rsidR="00172A52" w:rsidRDefault="00A9675F">
      <w:pPr>
        <w:pStyle w:val="ListParagraph"/>
        <w:numPr>
          <w:ilvl w:val="2"/>
          <w:numId w:val="2"/>
        </w:numPr>
        <w:tabs>
          <w:tab w:val="left" w:pos="2290"/>
        </w:tabs>
        <w:spacing w:before="175"/>
        <w:ind w:left="2290" w:hanging="710"/>
        <w:rPr>
          <w:sz w:val="24"/>
        </w:rPr>
      </w:pPr>
      <w:r>
        <w:rPr>
          <w:sz w:val="24"/>
        </w:rPr>
        <w:t>realistic,</w:t>
      </w:r>
      <w:r>
        <w:rPr>
          <w:spacing w:val="-5"/>
          <w:sz w:val="24"/>
        </w:rPr>
        <w:t xml:space="preserve"> </w:t>
      </w:r>
      <w:r>
        <w:rPr>
          <w:sz w:val="24"/>
        </w:rPr>
        <w:t>affordable</w:t>
      </w:r>
      <w:r>
        <w:rPr>
          <w:spacing w:val="-3"/>
          <w:sz w:val="24"/>
        </w:rPr>
        <w:t xml:space="preserve"> </w:t>
      </w:r>
      <w:r>
        <w:rPr>
          <w:sz w:val="24"/>
        </w:rPr>
        <w:t>and</w:t>
      </w:r>
      <w:r>
        <w:rPr>
          <w:spacing w:val="1"/>
          <w:sz w:val="24"/>
        </w:rPr>
        <w:t xml:space="preserve"> </w:t>
      </w:r>
      <w:r>
        <w:rPr>
          <w:sz w:val="24"/>
        </w:rPr>
        <w:t>sustainable</w:t>
      </w:r>
      <w:r>
        <w:rPr>
          <w:spacing w:val="-5"/>
          <w:sz w:val="24"/>
        </w:rPr>
        <w:t xml:space="preserve"> </w:t>
      </w:r>
      <w:r>
        <w:rPr>
          <w:sz w:val="24"/>
        </w:rPr>
        <w:t>payment</w:t>
      </w:r>
      <w:r>
        <w:rPr>
          <w:spacing w:val="-2"/>
          <w:sz w:val="24"/>
        </w:rPr>
        <w:t xml:space="preserve"> outcomes;</w:t>
      </w:r>
    </w:p>
    <w:p w14:paraId="28885139" w14:textId="77777777" w:rsidR="00172A52" w:rsidRDefault="00A9675F">
      <w:pPr>
        <w:pStyle w:val="ListParagraph"/>
        <w:numPr>
          <w:ilvl w:val="2"/>
          <w:numId w:val="2"/>
        </w:numPr>
        <w:tabs>
          <w:tab w:val="left" w:pos="2301"/>
        </w:tabs>
        <w:spacing w:before="176"/>
        <w:ind w:hanging="721"/>
        <w:rPr>
          <w:sz w:val="24"/>
        </w:rPr>
      </w:pPr>
      <w:r>
        <w:rPr>
          <w:sz w:val="24"/>
        </w:rPr>
        <w:t>appropriate</w:t>
      </w:r>
      <w:r>
        <w:rPr>
          <w:spacing w:val="-3"/>
          <w:sz w:val="24"/>
        </w:rPr>
        <w:t xml:space="preserve"> </w:t>
      </w:r>
      <w:r>
        <w:rPr>
          <w:sz w:val="24"/>
        </w:rPr>
        <w:t>referral</w:t>
      </w:r>
      <w:r>
        <w:rPr>
          <w:spacing w:val="-2"/>
          <w:sz w:val="24"/>
        </w:rPr>
        <w:t xml:space="preserve"> </w:t>
      </w:r>
      <w:r>
        <w:rPr>
          <w:sz w:val="24"/>
        </w:rPr>
        <w:t>to</w:t>
      </w:r>
      <w:r>
        <w:rPr>
          <w:spacing w:val="-1"/>
          <w:sz w:val="24"/>
        </w:rPr>
        <w:t xml:space="preserve"> </w:t>
      </w:r>
      <w:r>
        <w:rPr>
          <w:sz w:val="24"/>
        </w:rPr>
        <w:t>financial</w:t>
      </w:r>
      <w:r>
        <w:rPr>
          <w:spacing w:val="-1"/>
          <w:sz w:val="24"/>
        </w:rPr>
        <w:t xml:space="preserve"> </w:t>
      </w:r>
      <w:r>
        <w:rPr>
          <w:sz w:val="24"/>
        </w:rPr>
        <w:t>counselling</w:t>
      </w:r>
      <w:r>
        <w:rPr>
          <w:spacing w:val="-1"/>
          <w:sz w:val="24"/>
        </w:rPr>
        <w:t xml:space="preserve"> </w:t>
      </w:r>
      <w:r>
        <w:rPr>
          <w:sz w:val="24"/>
        </w:rPr>
        <w:t>and support</w:t>
      </w:r>
      <w:r>
        <w:rPr>
          <w:spacing w:val="-4"/>
          <w:sz w:val="24"/>
        </w:rPr>
        <w:t xml:space="preserve"> </w:t>
      </w:r>
      <w:r>
        <w:rPr>
          <w:spacing w:val="-2"/>
          <w:sz w:val="24"/>
        </w:rPr>
        <w:t>services;</w:t>
      </w:r>
    </w:p>
    <w:p w14:paraId="10A0B274" w14:textId="77777777" w:rsidR="00172A52" w:rsidRDefault="00A9675F">
      <w:pPr>
        <w:pStyle w:val="ListParagraph"/>
        <w:numPr>
          <w:ilvl w:val="2"/>
          <w:numId w:val="2"/>
        </w:numPr>
        <w:tabs>
          <w:tab w:val="left" w:pos="2288"/>
        </w:tabs>
        <w:spacing w:before="175"/>
        <w:ind w:left="2288" w:hanging="708"/>
        <w:rPr>
          <w:sz w:val="24"/>
        </w:rPr>
      </w:pPr>
      <w:r>
        <w:rPr>
          <w:sz w:val="24"/>
        </w:rPr>
        <w:t>transparent</w:t>
      </w:r>
      <w:r>
        <w:rPr>
          <w:spacing w:val="-2"/>
          <w:sz w:val="24"/>
        </w:rPr>
        <w:t xml:space="preserve"> </w:t>
      </w:r>
      <w:r>
        <w:rPr>
          <w:sz w:val="24"/>
        </w:rPr>
        <w:t>and accountable</w:t>
      </w:r>
      <w:r>
        <w:rPr>
          <w:spacing w:val="-3"/>
          <w:sz w:val="24"/>
        </w:rPr>
        <w:t xml:space="preserve"> </w:t>
      </w:r>
      <w:r>
        <w:rPr>
          <w:sz w:val="24"/>
        </w:rPr>
        <w:t>decision-making;</w:t>
      </w:r>
      <w:r>
        <w:rPr>
          <w:spacing w:val="1"/>
          <w:sz w:val="24"/>
        </w:rPr>
        <w:t xml:space="preserve"> </w:t>
      </w:r>
      <w:r>
        <w:rPr>
          <w:spacing w:val="-5"/>
          <w:sz w:val="24"/>
        </w:rPr>
        <w:t>and</w:t>
      </w:r>
    </w:p>
    <w:p w14:paraId="7FEACF33" w14:textId="77777777" w:rsidR="00172A52" w:rsidRDefault="00A9675F">
      <w:pPr>
        <w:pStyle w:val="ListParagraph"/>
        <w:numPr>
          <w:ilvl w:val="2"/>
          <w:numId w:val="2"/>
        </w:numPr>
        <w:tabs>
          <w:tab w:val="left" w:pos="2277"/>
          <w:tab w:val="left" w:pos="2300"/>
        </w:tabs>
        <w:spacing w:before="175" w:line="288" w:lineRule="auto"/>
        <w:ind w:left="2300" w:right="1183" w:hanging="720"/>
        <w:rPr>
          <w:sz w:val="24"/>
        </w:rPr>
      </w:pPr>
      <w:r>
        <w:rPr>
          <w:sz w:val="24"/>
        </w:rPr>
        <w:t>responsible</w:t>
      </w:r>
      <w:r>
        <w:rPr>
          <w:spacing w:val="-4"/>
          <w:sz w:val="24"/>
        </w:rPr>
        <w:t xml:space="preserve"> </w:t>
      </w:r>
      <w:r>
        <w:rPr>
          <w:sz w:val="24"/>
        </w:rPr>
        <w:t>revenue</w:t>
      </w:r>
      <w:r>
        <w:rPr>
          <w:spacing w:val="-3"/>
          <w:sz w:val="24"/>
        </w:rPr>
        <w:t xml:space="preserve"> </w:t>
      </w:r>
      <w:r>
        <w:rPr>
          <w:sz w:val="24"/>
        </w:rPr>
        <w:t>collection</w:t>
      </w:r>
      <w:r>
        <w:rPr>
          <w:spacing w:val="-6"/>
          <w:sz w:val="24"/>
        </w:rPr>
        <w:t xml:space="preserve"> </w:t>
      </w:r>
      <w:r>
        <w:rPr>
          <w:sz w:val="24"/>
        </w:rPr>
        <w:t>and</w:t>
      </w:r>
      <w:r>
        <w:rPr>
          <w:spacing w:val="-6"/>
          <w:sz w:val="24"/>
        </w:rPr>
        <w:t xml:space="preserve"> </w:t>
      </w:r>
      <w:r>
        <w:rPr>
          <w:sz w:val="24"/>
        </w:rPr>
        <w:t>compliance</w:t>
      </w:r>
      <w:r>
        <w:rPr>
          <w:spacing w:val="-6"/>
          <w:sz w:val="24"/>
        </w:rPr>
        <w:t xml:space="preserve"> </w:t>
      </w:r>
      <w:r>
        <w:rPr>
          <w:sz w:val="24"/>
        </w:rPr>
        <w:t>with</w:t>
      </w:r>
      <w:r>
        <w:rPr>
          <w:spacing w:val="-8"/>
          <w:sz w:val="24"/>
        </w:rPr>
        <w:t xml:space="preserve"> </w:t>
      </w:r>
      <w:r>
        <w:rPr>
          <w:sz w:val="24"/>
        </w:rPr>
        <w:t xml:space="preserve">statutory </w:t>
      </w:r>
      <w:r>
        <w:rPr>
          <w:spacing w:val="-2"/>
          <w:sz w:val="24"/>
        </w:rPr>
        <w:t>obligations.</w:t>
      </w:r>
    </w:p>
    <w:p w14:paraId="6E1BC72B" w14:textId="77777777" w:rsidR="00172A52" w:rsidRDefault="00A9675F">
      <w:pPr>
        <w:pStyle w:val="ListParagraph"/>
        <w:numPr>
          <w:ilvl w:val="1"/>
          <w:numId w:val="2"/>
        </w:numPr>
        <w:tabs>
          <w:tab w:val="left" w:pos="1528"/>
        </w:tabs>
        <w:ind w:left="1528"/>
        <w:rPr>
          <w:sz w:val="24"/>
        </w:rPr>
      </w:pPr>
      <w:r>
        <w:rPr>
          <w:sz w:val="24"/>
        </w:rPr>
        <w:t>The key objectives of</w:t>
      </w:r>
      <w:r>
        <w:rPr>
          <w:spacing w:val="-2"/>
          <w:sz w:val="24"/>
        </w:rPr>
        <w:t xml:space="preserve"> </w:t>
      </w:r>
      <w:r>
        <w:rPr>
          <w:sz w:val="24"/>
        </w:rPr>
        <w:t xml:space="preserve">this Policy are </w:t>
      </w:r>
      <w:r>
        <w:rPr>
          <w:spacing w:val="-5"/>
          <w:sz w:val="24"/>
        </w:rPr>
        <w:t>to:</w:t>
      </w:r>
    </w:p>
    <w:p w14:paraId="3AB4AF56" w14:textId="77777777" w:rsidR="00172A52" w:rsidRDefault="00A9675F">
      <w:pPr>
        <w:pStyle w:val="ListParagraph"/>
        <w:numPr>
          <w:ilvl w:val="2"/>
          <w:numId w:val="2"/>
        </w:numPr>
        <w:tabs>
          <w:tab w:val="left" w:pos="2300"/>
        </w:tabs>
        <w:spacing w:before="175" w:line="288" w:lineRule="auto"/>
        <w:ind w:left="2300" w:right="370" w:hanging="720"/>
        <w:rPr>
          <w:sz w:val="24"/>
        </w:rPr>
      </w:pPr>
      <w:r>
        <w:rPr>
          <w:sz w:val="24"/>
        </w:rPr>
        <w:t>provide</w:t>
      </w:r>
      <w:r>
        <w:rPr>
          <w:spacing w:val="-3"/>
          <w:sz w:val="24"/>
        </w:rPr>
        <w:t xml:space="preserve"> </w:t>
      </w:r>
      <w:r>
        <w:rPr>
          <w:sz w:val="24"/>
        </w:rPr>
        <w:t>a</w:t>
      </w:r>
      <w:r>
        <w:rPr>
          <w:spacing w:val="-4"/>
          <w:sz w:val="24"/>
        </w:rPr>
        <w:t xml:space="preserve"> </w:t>
      </w:r>
      <w:r>
        <w:rPr>
          <w:sz w:val="24"/>
        </w:rPr>
        <w:t>supportive</w:t>
      </w:r>
      <w:r>
        <w:rPr>
          <w:spacing w:val="-4"/>
          <w:sz w:val="24"/>
        </w:rPr>
        <w:t xml:space="preserve"> </w:t>
      </w:r>
      <w:r>
        <w:rPr>
          <w:sz w:val="24"/>
        </w:rPr>
        <w:t>and</w:t>
      </w:r>
      <w:r>
        <w:rPr>
          <w:spacing w:val="-6"/>
          <w:sz w:val="24"/>
        </w:rPr>
        <w:t xml:space="preserve"> </w:t>
      </w:r>
      <w:r>
        <w:rPr>
          <w:sz w:val="24"/>
        </w:rPr>
        <w:t>accessible</w:t>
      </w:r>
      <w:r>
        <w:rPr>
          <w:spacing w:val="-2"/>
          <w:sz w:val="24"/>
        </w:rPr>
        <w:t xml:space="preserve"> </w:t>
      </w:r>
      <w:r>
        <w:rPr>
          <w:sz w:val="24"/>
        </w:rPr>
        <w:t>process</w:t>
      </w:r>
      <w:r>
        <w:rPr>
          <w:spacing w:val="-4"/>
          <w:sz w:val="24"/>
        </w:rPr>
        <w:t xml:space="preserve"> </w:t>
      </w:r>
      <w:r>
        <w:rPr>
          <w:sz w:val="24"/>
        </w:rPr>
        <w:t>that</w:t>
      </w:r>
      <w:r>
        <w:rPr>
          <w:spacing w:val="-3"/>
          <w:sz w:val="24"/>
        </w:rPr>
        <w:t xml:space="preserve"> </w:t>
      </w:r>
      <w:r>
        <w:rPr>
          <w:sz w:val="24"/>
        </w:rPr>
        <w:t>enables</w:t>
      </w:r>
      <w:r>
        <w:rPr>
          <w:spacing w:val="-6"/>
          <w:sz w:val="24"/>
        </w:rPr>
        <w:t xml:space="preserve"> </w:t>
      </w:r>
      <w:r>
        <w:rPr>
          <w:sz w:val="24"/>
        </w:rPr>
        <w:t>applicants to approach the City about outstanding debts;</w:t>
      </w:r>
    </w:p>
    <w:p w14:paraId="40B753AE" w14:textId="77777777" w:rsidR="00172A52" w:rsidRDefault="00A9675F">
      <w:pPr>
        <w:pStyle w:val="ListParagraph"/>
        <w:numPr>
          <w:ilvl w:val="2"/>
          <w:numId w:val="2"/>
        </w:numPr>
        <w:tabs>
          <w:tab w:val="left" w:pos="2290"/>
          <w:tab w:val="left" w:pos="2300"/>
        </w:tabs>
        <w:spacing w:line="288" w:lineRule="auto"/>
        <w:ind w:left="2300" w:right="200" w:hanging="720"/>
        <w:rPr>
          <w:sz w:val="24"/>
        </w:rPr>
      </w:pPr>
      <w:r>
        <w:rPr>
          <w:sz w:val="24"/>
        </w:rPr>
        <w:t>reduce</w:t>
      </w:r>
      <w:r>
        <w:rPr>
          <w:spacing w:val="-5"/>
          <w:sz w:val="24"/>
        </w:rPr>
        <w:t xml:space="preserve"> </w:t>
      </w:r>
      <w:r>
        <w:rPr>
          <w:sz w:val="24"/>
        </w:rPr>
        <w:t>the</w:t>
      </w:r>
      <w:r>
        <w:rPr>
          <w:spacing w:val="-3"/>
          <w:sz w:val="24"/>
        </w:rPr>
        <w:t xml:space="preserve"> </w:t>
      </w:r>
      <w:r>
        <w:rPr>
          <w:sz w:val="24"/>
        </w:rPr>
        <w:t>number</w:t>
      </w:r>
      <w:r>
        <w:rPr>
          <w:spacing w:val="-4"/>
          <w:sz w:val="24"/>
        </w:rPr>
        <w:t xml:space="preserve"> </w:t>
      </w:r>
      <w:r>
        <w:rPr>
          <w:sz w:val="24"/>
        </w:rPr>
        <w:t>of</w:t>
      </w:r>
      <w:r>
        <w:rPr>
          <w:spacing w:val="-5"/>
          <w:sz w:val="24"/>
        </w:rPr>
        <w:t xml:space="preserve"> </w:t>
      </w:r>
      <w:r>
        <w:rPr>
          <w:sz w:val="24"/>
        </w:rPr>
        <w:t>people</w:t>
      </w:r>
      <w:r>
        <w:rPr>
          <w:spacing w:val="-8"/>
          <w:sz w:val="24"/>
        </w:rPr>
        <w:t xml:space="preserve"> </w:t>
      </w:r>
      <w:r>
        <w:rPr>
          <w:sz w:val="24"/>
        </w:rPr>
        <w:t>experiencing</w:t>
      </w:r>
      <w:r>
        <w:rPr>
          <w:spacing w:val="-5"/>
          <w:sz w:val="24"/>
        </w:rPr>
        <w:t xml:space="preserve"> </w:t>
      </w:r>
      <w:r>
        <w:rPr>
          <w:sz w:val="24"/>
        </w:rPr>
        <w:t>vulnerability</w:t>
      </w:r>
      <w:r>
        <w:rPr>
          <w:spacing w:val="-5"/>
          <w:sz w:val="24"/>
        </w:rPr>
        <w:t xml:space="preserve"> </w:t>
      </w:r>
      <w:r>
        <w:rPr>
          <w:sz w:val="24"/>
        </w:rPr>
        <w:t>being</w:t>
      </w:r>
      <w:r>
        <w:rPr>
          <w:spacing w:val="-6"/>
          <w:sz w:val="24"/>
        </w:rPr>
        <w:t xml:space="preserve"> </w:t>
      </w:r>
      <w:r>
        <w:rPr>
          <w:sz w:val="24"/>
        </w:rPr>
        <w:t xml:space="preserve">involved in formal debt recovery processes where hardship assistance is </w:t>
      </w:r>
      <w:r>
        <w:rPr>
          <w:spacing w:val="-2"/>
          <w:sz w:val="24"/>
        </w:rPr>
        <w:t>appropriate;</w:t>
      </w:r>
    </w:p>
    <w:p w14:paraId="54120118" w14:textId="77777777" w:rsidR="00172A52" w:rsidRDefault="00A9675F">
      <w:pPr>
        <w:pStyle w:val="ListParagraph"/>
        <w:numPr>
          <w:ilvl w:val="2"/>
          <w:numId w:val="2"/>
        </w:numPr>
        <w:tabs>
          <w:tab w:val="left" w:pos="2275"/>
          <w:tab w:val="left" w:pos="2300"/>
        </w:tabs>
        <w:spacing w:line="288" w:lineRule="auto"/>
        <w:ind w:left="2300" w:right="494" w:hanging="720"/>
        <w:rPr>
          <w:sz w:val="24"/>
        </w:rPr>
      </w:pPr>
      <w:r>
        <w:rPr>
          <w:sz w:val="24"/>
        </w:rPr>
        <w:t>promote</w:t>
      </w:r>
      <w:r>
        <w:rPr>
          <w:spacing w:val="-4"/>
          <w:sz w:val="24"/>
        </w:rPr>
        <w:t xml:space="preserve"> </w:t>
      </w:r>
      <w:r>
        <w:rPr>
          <w:sz w:val="24"/>
        </w:rPr>
        <w:t>a</w:t>
      </w:r>
      <w:r>
        <w:rPr>
          <w:spacing w:val="-4"/>
          <w:sz w:val="24"/>
        </w:rPr>
        <w:t xml:space="preserve"> </w:t>
      </w:r>
      <w:r>
        <w:rPr>
          <w:sz w:val="24"/>
        </w:rPr>
        <w:t>consistent,</w:t>
      </w:r>
      <w:r>
        <w:rPr>
          <w:spacing w:val="-6"/>
          <w:sz w:val="24"/>
        </w:rPr>
        <w:t xml:space="preserve"> </w:t>
      </w:r>
      <w:r>
        <w:rPr>
          <w:sz w:val="24"/>
        </w:rPr>
        <w:t>fair</w:t>
      </w:r>
      <w:r>
        <w:rPr>
          <w:spacing w:val="-6"/>
          <w:sz w:val="24"/>
        </w:rPr>
        <w:t xml:space="preserve"> </w:t>
      </w:r>
      <w:r>
        <w:rPr>
          <w:sz w:val="24"/>
        </w:rPr>
        <w:t>and</w:t>
      </w:r>
      <w:r>
        <w:rPr>
          <w:spacing w:val="-3"/>
          <w:sz w:val="24"/>
        </w:rPr>
        <w:t xml:space="preserve"> </w:t>
      </w:r>
      <w:r>
        <w:rPr>
          <w:sz w:val="24"/>
        </w:rPr>
        <w:t>proactive</w:t>
      </w:r>
      <w:r>
        <w:rPr>
          <w:spacing w:val="-4"/>
          <w:sz w:val="24"/>
        </w:rPr>
        <w:t xml:space="preserve"> </w:t>
      </w:r>
      <w:r>
        <w:rPr>
          <w:sz w:val="24"/>
        </w:rPr>
        <w:t>approach</w:t>
      </w:r>
      <w:r>
        <w:rPr>
          <w:spacing w:val="-4"/>
          <w:sz w:val="24"/>
        </w:rPr>
        <w:t xml:space="preserve"> </w:t>
      </w:r>
      <w:r>
        <w:rPr>
          <w:sz w:val="24"/>
        </w:rPr>
        <w:t>to</w:t>
      </w:r>
      <w:r>
        <w:rPr>
          <w:spacing w:val="-6"/>
          <w:sz w:val="24"/>
        </w:rPr>
        <w:t xml:space="preserve"> </w:t>
      </w:r>
      <w:r>
        <w:rPr>
          <w:sz w:val="24"/>
        </w:rPr>
        <w:t>identifying</w:t>
      </w:r>
      <w:r>
        <w:rPr>
          <w:spacing w:val="-2"/>
          <w:sz w:val="24"/>
        </w:rPr>
        <w:t xml:space="preserve"> </w:t>
      </w:r>
      <w:r>
        <w:rPr>
          <w:sz w:val="24"/>
        </w:rPr>
        <w:t xml:space="preserve">and supporting applicants experiencing payment difficulty or financial </w:t>
      </w:r>
      <w:r>
        <w:rPr>
          <w:spacing w:val="-2"/>
          <w:sz w:val="24"/>
        </w:rPr>
        <w:t>hardship;</w:t>
      </w:r>
    </w:p>
    <w:p w14:paraId="51C0C91D" w14:textId="77777777" w:rsidR="00172A52" w:rsidRDefault="00A9675F">
      <w:pPr>
        <w:pStyle w:val="ListParagraph"/>
        <w:numPr>
          <w:ilvl w:val="2"/>
          <w:numId w:val="2"/>
        </w:numPr>
        <w:tabs>
          <w:tab w:val="left" w:pos="2287"/>
          <w:tab w:val="left" w:pos="2300"/>
        </w:tabs>
        <w:spacing w:before="121" w:line="288" w:lineRule="auto"/>
        <w:ind w:left="2300" w:right="879" w:hanging="720"/>
        <w:jc w:val="both"/>
        <w:rPr>
          <w:sz w:val="24"/>
        </w:rPr>
      </w:pPr>
      <w:r>
        <w:rPr>
          <w:sz w:val="24"/>
        </w:rPr>
        <w:t>encourage</w:t>
      </w:r>
      <w:r>
        <w:rPr>
          <w:spacing w:val="-3"/>
          <w:sz w:val="24"/>
        </w:rPr>
        <w:t xml:space="preserve"> </w:t>
      </w:r>
      <w:r>
        <w:rPr>
          <w:sz w:val="24"/>
        </w:rPr>
        <w:t>early</w:t>
      </w:r>
      <w:r>
        <w:rPr>
          <w:spacing w:val="-3"/>
          <w:sz w:val="24"/>
        </w:rPr>
        <w:t xml:space="preserve"> </w:t>
      </w:r>
      <w:r>
        <w:rPr>
          <w:sz w:val="24"/>
        </w:rPr>
        <w:t>engagement</w:t>
      </w:r>
      <w:r>
        <w:rPr>
          <w:spacing w:val="-1"/>
          <w:sz w:val="24"/>
        </w:rPr>
        <w:t xml:space="preserve"> </w:t>
      </w:r>
      <w:r>
        <w:rPr>
          <w:sz w:val="24"/>
        </w:rPr>
        <w:t>with</w:t>
      </w:r>
      <w:r>
        <w:rPr>
          <w:spacing w:val="-1"/>
          <w:sz w:val="24"/>
        </w:rPr>
        <w:t xml:space="preserve"> </w:t>
      </w:r>
      <w:r>
        <w:rPr>
          <w:sz w:val="24"/>
        </w:rPr>
        <w:t>the</w:t>
      </w:r>
      <w:r>
        <w:rPr>
          <w:spacing w:val="-5"/>
          <w:sz w:val="24"/>
        </w:rPr>
        <w:t xml:space="preserve"> </w:t>
      </w:r>
      <w:r>
        <w:rPr>
          <w:sz w:val="24"/>
        </w:rPr>
        <w:t>City</w:t>
      </w:r>
      <w:r>
        <w:rPr>
          <w:spacing w:val="-3"/>
          <w:sz w:val="24"/>
        </w:rPr>
        <w:t xml:space="preserve"> </w:t>
      </w:r>
      <w:r>
        <w:rPr>
          <w:sz w:val="24"/>
        </w:rPr>
        <w:t>and</w:t>
      </w:r>
      <w:r>
        <w:rPr>
          <w:spacing w:val="-3"/>
          <w:sz w:val="24"/>
        </w:rPr>
        <w:t xml:space="preserve"> </w:t>
      </w:r>
      <w:r>
        <w:rPr>
          <w:sz w:val="24"/>
        </w:rPr>
        <w:t>with</w:t>
      </w:r>
      <w:r>
        <w:rPr>
          <w:spacing w:val="-5"/>
          <w:sz w:val="24"/>
        </w:rPr>
        <w:t xml:space="preserve"> </w:t>
      </w:r>
      <w:r>
        <w:rPr>
          <w:sz w:val="24"/>
        </w:rPr>
        <w:t>appropriate financial</w:t>
      </w:r>
      <w:r>
        <w:rPr>
          <w:spacing w:val="-5"/>
          <w:sz w:val="24"/>
        </w:rPr>
        <w:t xml:space="preserve"> </w:t>
      </w:r>
      <w:r>
        <w:rPr>
          <w:sz w:val="24"/>
        </w:rPr>
        <w:t>counselling,</w:t>
      </w:r>
      <w:r>
        <w:rPr>
          <w:spacing w:val="-4"/>
          <w:sz w:val="24"/>
        </w:rPr>
        <w:t xml:space="preserve"> </w:t>
      </w:r>
      <w:r>
        <w:rPr>
          <w:sz w:val="24"/>
        </w:rPr>
        <w:t>support</w:t>
      </w:r>
      <w:r>
        <w:rPr>
          <w:spacing w:val="-5"/>
          <w:sz w:val="24"/>
        </w:rPr>
        <w:t xml:space="preserve"> </w:t>
      </w:r>
      <w:r>
        <w:rPr>
          <w:sz w:val="24"/>
        </w:rPr>
        <w:t>services</w:t>
      </w:r>
      <w:r>
        <w:rPr>
          <w:spacing w:val="-5"/>
          <w:sz w:val="24"/>
        </w:rPr>
        <w:t xml:space="preserve"> </w:t>
      </w:r>
      <w:r>
        <w:rPr>
          <w:sz w:val="24"/>
        </w:rPr>
        <w:t>or</w:t>
      </w:r>
      <w:r>
        <w:rPr>
          <w:spacing w:val="-4"/>
          <w:sz w:val="24"/>
        </w:rPr>
        <w:t xml:space="preserve"> </w:t>
      </w:r>
      <w:r>
        <w:rPr>
          <w:sz w:val="24"/>
        </w:rPr>
        <w:t>community</w:t>
      </w:r>
      <w:r>
        <w:rPr>
          <w:spacing w:val="-8"/>
          <w:sz w:val="24"/>
        </w:rPr>
        <w:t xml:space="preserve"> </w:t>
      </w:r>
      <w:r>
        <w:rPr>
          <w:sz w:val="24"/>
        </w:rPr>
        <w:t xml:space="preserve">assistance </w:t>
      </w:r>
      <w:r>
        <w:rPr>
          <w:spacing w:val="-2"/>
          <w:sz w:val="24"/>
        </w:rPr>
        <w:t>programs;</w:t>
      </w:r>
    </w:p>
    <w:p w14:paraId="6BF03DBE" w14:textId="77777777" w:rsidR="00172A52" w:rsidRDefault="00A9675F">
      <w:pPr>
        <w:pStyle w:val="ListParagraph"/>
        <w:numPr>
          <w:ilvl w:val="2"/>
          <w:numId w:val="2"/>
        </w:numPr>
        <w:tabs>
          <w:tab w:val="left" w:pos="2300"/>
        </w:tabs>
        <w:spacing w:line="288" w:lineRule="auto"/>
        <w:ind w:left="2300" w:right="173" w:hanging="720"/>
        <w:rPr>
          <w:sz w:val="24"/>
        </w:rPr>
      </w:pPr>
      <w:r>
        <w:rPr>
          <w:sz w:val="24"/>
        </w:rPr>
        <w:t>provide flexible and appropriate debt management options that support</w:t>
      </w:r>
      <w:r>
        <w:rPr>
          <w:spacing w:val="-3"/>
          <w:sz w:val="24"/>
        </w:rPr>
        <w:t xml:space="preserve"> </w:t>
      </w:r>
      <w:r>
        <w:rPr>
          <w:sz w:val="24"/>
        </w:rPr>
        <w:t>applicants</w:t>
      </w:r>
      <w:r>
        <w:rPr>
          <w:spacing w:val="-3"/>
          <w:sz w:val="24"/>
        </w:rPr>
        <w:t xml:space="preserve"> </w:t>
      </w:r>
      <w:r>
        <w:rPr>
          <w:sz w:val="24"/>
        </w:rPr>
        <w:t>to</w:t>
      </w:r>
      <w:r>
        <w:rPr>
          <w:spacing w:val="-5"/>
          <w:sz w:val="24"/>
        </w:rPr>
        <w:t xml:space="preserve"> </w:t>
      </w:r>
      <w:r>
        <w:rPr>
          <w:sz w:val="24"/>
        </w:rPr>
        <w:t>meet</w:t>
      </w:r>
      <w:r>
        <w:rPr>
          <w:spacing w:val="-3"/>
          <w:sz w:val="24"/>
        </w:rPr>
        <w:t xml:space="preserve"> </w:t>
      </w:r>
      <w:r>
        <w:rPr>
          <w:sz w:val="24"/>
        </w:rPr>
        <w:t>their</w:t>
      </w:r>
      <w:r>
        <w:rPr>
          <w:spacing w:val="-5"/>
          <w:sz w:val="24"/>
        </w:rPr>
        <w:t xml:space="preserve"> </w:t>
      </w:r>
      <w:r>
        <w:rPr>
          <w:sz w:val="24"/>
        </w:rPr>
        <w:t>obligations</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City</w:t>
      </w:r>
      <w:r>
        <w:rPr>
          <w:spacing w:val="-3"/>
          <w:sz w:val="24"/>
        </w:rPr>
        <w:t xml:space="preserve"> </w:t>
      </w:r>
      <w:r>
        <w:rPr>
          <w:sz w:val="24"/>
        </w:rPr>
        <w:t>in</w:t>
      </w:r>
      <w:r>
        <w:rPr>
          <w:spacing w:val="-5"/>
          <w:sz w:val="24"/>
        </w:rPr>
        <w:t xml:space="preserve"> </w:t>
      </w:r>
      <w:r>
        <w:rPr>
          <w:sz w:val="24"/>
        </w:rPr>
        <w:t>a</w:t>
      </w:r>
      <w:r>
        <w:rPr>
          <w:spacing w:val="-1"/>
          <w:sz w:val="24"/>
        </w:rPr>
        <w:t xml:space="preserve"> </w:t>
      </w:r>
      <w:r>
        <w:rPr>
          <w:sz w:val="24"/>
        </w:rPr>
        <w:t xml:space="preserve">sustainable </w:t>
      </w:r>
      <w:r>
        <w:rPr>
          <w:spacing w:val="-4"/>
          <w:sz w:val="24"/>
        </w:rPr>
        <w:t>way;</w:t>
      </w:r>
    </w:p>
    <w:p w14:paraId="7A7D848D" w14:textId="77777777" w:rsidR="00172A52" w:rsidRDefault="00A9675F">
      <w:pPr>
        <w:pStyle w:val="ListParagraph"/>
        <w:numPr>
          <w:ilvl w:val="2"/>
          <w:numId w:val="2"/>
        </w:numPr>
        <w:tabs>
          <w:tab w:val="left" w:pos="2288"/>
          <w:tab w:val="left" w:pos="2300"/>
        </w:tabs>
        <w:spacing w:line="288" w:lineRule="auto"/>
        <w:ind w:left="2300" w:right="253" w:hanging="720"/>
        <w:rPr>
          <w:sz w:val="24"/>
        </w:rPr>
      </w:pPr>
      <w:r>
        <w:rPr>
          <w:sz w:val="24"/>
        </w:rPr>
        <w:t>minimise</w:t>
      </w:r>
      <w:r>
        <w:rPr>
          <w:spacing w:val="-4"/>
          <w:sz w:val="24"/>
        </w:rPr>
        <w:t xml:space="preserve"> </w:t>
      </w:r>
      <w:r>
        <w:rPr>
          <w:sz w:val="24"/>
        </w:rPr>
        <w:t>the</w:t>
      </w:r>
      <w:r>
        <w:rPr>
          <w:spacing w:val="-4"/>
          <w:sz w:val="24"/>
        </w:rPr>
        <w:t xml:space="preserve"> </w:t>
      </w:r>
      <w:r>
        <w:rPr>
          <w:sz w:val="24"/>
        </w:rPr>
        <w:t>financial</w:t>
      </w:r>
      <w:r>
        <w:rPr>
          <w:spacing w:val="-4"/>
          <w:sz w:val="24"/>
        </w:rPr>
        <w:t xml:space="preserve"> </w:t>
      </w:r>
      <w:r>
        <w:rPr>
          <w:sz w:val="24"/>
        </w:rPr>
        <w:t>burden</w:t>
      </w:r>
      <w:r>
        <w:rPr>
          <w:spacing w:val="-2"/>
          <w:sz w:val="24"/>
        </w:rPr>
        <w:t xml:space="preserve"> </w:t>
      </w:r>
      <w:r>
        <w:rPr>
          <w:sz w:val="24"/>
        </w:rPr>
        <w:t>associated</w:t>
      </w:r>
      <w:r>
        <w:rPr>
          <w:spacing w:val="-2"/>
          <w:sz w:val="24"/>
        </w:rPr>
        <w:t xml:space="preserve"> </w:t>
      </w:r>
      <w:r>
        <w:rPr>
          <w:sz w:val="24"/>
        </w:rPr>
        <w:t>with</w:t>
      </w:r>
      <w:r>
        <w:rPr>
          <w:spacing w:val="-1"/>
          <w:sz w:val="24"/>
        </w:rPr>
        <w:t xml:space="preserve"> </w:t>
      </w:r>
      <w:r>
        <w:rPr>
          <w:sz w:val="24"/>
        </w:rPr>
        <w:t>legal</w:t>
      </w:r>
      <w:r>
        <w:rPr>
          <w:spacing w:val="-9"/>
          <w:sz w:val="24"/>
        </w:rPr>
        <w:t xml:space="preserve"> </w:t>
      </w:r>
      <w:r>
        <w:rPr>
          <w:sz w:val="24"/>
        </w:rPr>
        <w:t>and</w:t>
      </w:r>
      <w:r>
        <w:rPr>
          <w:spacing w:val="-6"/>
          <w:sz w:val="24"/>
        </w:rPr>
        <w:t xml:space="preserve"> </w:t>
      </w:r>
      <w:r>
        <w:rPr>
          <w:sz w:val="24"/>
        </w:rPr>
        <w:t>debt</w:t>
      </w:r>
      <w:r>
        <w:rPr>
          <w:spacing w:val="-3"/>
          <w:sz w:val="24"/>
        </w:rPr>
        <w:t xml:space="preserve"> </w:t>
      </w:r>
      <w:r>
        <w:rPr>
          <w:sz w:val="24"/>
        </w:rPr>
        <w:t>recovery processes where appropriate; and</w:t>
      </w:r>
    </w:p>
    <w:p w14:paraId="3C531008" w14:textId="77777777" w:rsidR="00172A52" w:rsidRDefault="00172A52">
      <w:pPr>
        <w:pStyle w:val="ListParagraph"/>
        <w:spacing w:line="288" w:lineRule="auto"/>
        <w:rPr>
          <w:sz w:val="24"/>
        </w:rPr>
        <w:sectPr w:rsidR="00172A52">
          <w:footerReference w:type="default" r:id="rId9"/>
          <w:pgSz w:w="11910" w:h="16840"/>
          <w:pgMar w:top="1040" w:right="992" w:bottom="1160" w:left="992" w:header="0" w:footer="962" w:gutter="0"/>
          <w:pgNumType w:start="2"/>
          <w:cols w:space="720"/>
        </w:sectPr>
      </w:pPr>
    </w:p>
    <w:p w14:paraId="599AD1A8" w14:textId="77777777" w:rsidR="00172A52" w:rsidRDefault="00A9675F">
      <w:pPr>
        <w:pStyle w:val="ListParagraph"/>
        <w:numPr>
          <w:ilvl w:val="2"/>
          <w:numId w:val="2"/>
        </w:numPr>
        <w:tabs>
          <w:tab w:val="left" w:pos="2277"/>
          <w:tab w:val="left" w:pos="2300"/>
        </w:tabs>
        <w:spacing w:before="75" w:line="288" w:lineRule="auto"/>
        <w:ind w:left="2300" w:right="282" w:hanging="720"/>
        <w:rPr>
          <w:sz w:val="24"/>
        </w:rPr>
      </w:pPr>
      <w:r>
        <w:rPr>
          <w:sz w:val="24"/>
        </w:rPr>
        <w:lastRenderedPageBreak/>
        <w:t>support transparent, consistent and accountable decision-making in the</w:t>
      </w:r>
      <w:r>
        <w:rPr>
          <w:spacing w:val="-5"/>
          <w:sz w:val="24"/>
        </w:rPr>
        <w:t xml:space="preserve"> </w:t>
      </w:r>
      <w:r>
        <w:rPr>
          <w:sz w:val="24"/>
        </w:rPr>
        <w:t>assessment</w:t>
      </w:r>
      <w:r>
        <w:rPr>
          <w:spacing w:val="-5"/>
          <w:sz w:val="24"/>
        </w:rPr>
        <w:t xml:space="preserve"> </w:t>
      </w:r>
      <w:r>
        <w:rPr>
          <w:sz w:val="24"/>
        </w:rPr>
        <w:t>and</w:t>
      </w:r>
      <w:r>
        <w:rPr>
          <w:spacing w:val="-5"/>
          <w:sz w:val="24"/>
        </w:rPr>
        <w:t xml:space="preserve"> </w:t>
      </w:r>
      <w:r>
        <w:rPr>
          <w:sz w:val="24"/>
        </w:rPr>
        <w:t>management</w:t>
      </w:r>
      <w:r>
        <w:rPr>
          <w:spacing w:val="-5"/>
          <w:sz w:val="24"/>
        </w:rPr>
        <w:t xml:space="preserve"> </w:t>
      </w:r>
      <w:r>
        <w:rPr>
          <w:sz w:val="24"/>
        </w:rPr>
        <w:t>of</w:t>
      </w:r>
      <w:r>
        <w:rPr>
          <w:spacing w:val="-5"/>
          <w:sz w:val="24"/>
        </w:rPr>
        <w:t xml:space="preserve"> </w:t>
      </w:r>
      <w:r>
        <w:rPr>
          <w:sz w:val="24"/>
        </w:rPr>
        <w:t>Financial</w:t>
      </w:r>
      <w:r>
        <w:rPr>
          <w:spacing w:val="-7"/>
          <w:sz w:val="24"/>
        </w:rPr>
        <w:t xml:space="preserve"> </w:t>
      </w:r>
      <w:r>
        <w:rPr>
          <w:sz w:val="24"/>
        </w:rPr>
        <w:t>Hardship</w:t>
      </w:r>
      <w:r>
        <w:rPr>
          <w:spacing w:val="-4"/>
          <w:sz w:val="24"/>
        </w:rPr>
        <w:t xml:space="preserve"> </w:t>
      </w:r>
      <w:r>
        <w:rPr>
          <w:sz w:val="24"/>
        </w:rPr>
        <w:t>applications.</w:t>
      </w:r>
    </w:p>
    <w:p w14:paraId="2369F033" w14:textId="77777777" w:rsidR="00172A52" w:rsidRDefault="00A9675F">
      <w:pPr>
        <w:pStyle w:val="ListParagraph"/>
        <w:numPr>
          <w:ilvl w:val="0"/>
          <w:numId w:val="2"/>
        </w:numPr>
        <w:tabs>
          <w:tab w:val="left" w:pos="903"/>
        </w:tabs>
        <w:ind w:left="903" w:hanging="763"/>
        <w:rPr>
          <w:sz w:val="24"/>
        </w:rPr>
      </w:pPr>
      <w:r>
        <w:rPr>
          <w:sz w:val="24"/>
        </w:rPr>
        <w:t>Financial</w:t>
      </w:r>
      <w:r>
        <w:rPr>
          <w:spacing w:val="-1"/>
          <w:sz w:val="24"/>
        </w:rPr>
        <w:t xml:space="preserve"> </w:t>
      </w:r>
      <w:r>
        <w:rPr>
          <w:sz w:val="24"/>
        </w:rPr>
        <w:t>Hardship</w:t>
      </w:r>
      <w:r>
        <w:rPr>
          <w:spacing w:val="-1"/>
          <w:sz w:val="24"/>
        </w:rPr>
        <w:t xml:space="preserve"> </w:t>
      </w:r>
      <w:r>
        <w:rPr>
          <w:spacing w:val="-2"/>
          <w:sz w:val="24"/>
        </w:rPr>
        <w:t>Criteria</w:t>
      </w:r>
    </w:p>
    <w:p w14:paraId="3230AA06" w14:textId="77777777" w:rsidR="00172A52" w:rsidRDefault="00172A52">
      <w:pPr>
        <w:pStyle w:val="BodyText"/>
        <w:spacing w:before="110"/>
        <w:ind w:left="0" w:firstLine="0"/>
      </w:pPr>
    </w:p>
    <w:p w14:paraId="0FF76553" w14:textId="77777777" w:rsidR="00172A52" w:rsidRDefault="00A9675F">
      <w:pPr>
        <w:pStyle w:val="ListParagraph"/>
        <w:numPr>
          <w:ilvl w:val="1"/>
          <w:numId w:val="2"/>
        </w:numPr>
        <w:tabs>
          <w:tab w:val="left" w:pos="1580"/>
          <w:tab w:val="left" w:pos="1598"/>
        </w:tabs>
        <w:spacing w:before="0" w:line="288" w:lineRule="auto"/>
        <w:ind w:right="717" w:hanging="720"/>
        <w:rPr>
          <w:sz w:val="24"/>
        </w:rPr>
      </w:pPr>
      <w:r>
        <w:rPr>
          <w:sz w:val="24"/>
        </w:rPr>
        <w:t>Financial Hardship may exist where an applicant is unable to pay an outstanding</w:t>
      </w:r>
      <w:r>
        <w:rPr>
          <w:spacing w:val="-2"/>
          <w:sz w:val="24"/>
        </w:rPr>
        <w:t xml:space="preserve"> </w:t>
      </w:r>
      <w:r>
        <w:rPr>
          <w:sz w:val="24"/>
        </w:rPr>
        <w:t>amount</w:t>
      </w:r>
      <w:r>
        <w:rPr>
          <w:spacing w:val="-3"/>
          <w:sz w:val="24"/>
        </w:rPr>
        <w:t xml:space="preserve"> </w:t>
      </w:r>
      <w:r>
        <w:rPr>
          <w:sz w:val="24"/>
        </w:rPr>
        <w:t>without</w:t>
      </w:r>
      <w:r>
        <w:rPr>
          <w:spacing w:val="-3"/>
          <w:sz w:val="24"/>
        </w:rPr>
        <w:t xml:space="preserve"> </w:t>
      </w:r>
      <w:r>
        <w:rPr>
          <w:sz w:val="24"/>
        </w:rPr>
        <w:t>adversely</w:t>
      </w:r>
      <w:r>
        <w:rPr>
          <w:spacing w:val="-3"/>
          <w:sz w:val="24"/>
        </w:rPr>
        <w:t xml:space="preserve"> </w:t>
      </w:r>
      <w:r>
        <w:rPr>
          <w:sz w:val="24"/>
        </w:rPr>
        <w:t>affecting</w:t>
      </w:r>
      <w:r>
        <w:rPr>
          <w:spacing w:val="-2"/>
          <w:sz w:val="24"/>
        </w:rPr>
        <w:t xml:space="preserve"> </w:t>
      </w:r>
      <w:r>
        <w:rPr>
          <w:sz w:val="24"/>
        </w:rPr>
        <w:t>their</w:t>
      </w:r>
      <w:r>
        <w:rPr>
          <w:spacing w:val="-5"/>
          <w:sz w:val="24"/>
        </w:rPr>
        <w:t xml:space="preserve"> </w:t>
      </w:r>
      <w:r>
        <w:rPr>
          <w:sz w:val="24"/>
        </w:rPr>
        <w:t>ability</w:t>
      </w:r>
      <w:r>
        <w:rPr>
          <w:spacing w:val="-3"/>
          <w:sz w:val="24"/>
        </w:rPr>
        <w:t xml:space="preserve"> </w:t>
      </w:r>
      <w:r>
        <w:rPr>
          <w:sz w:val="24"/>
        </w:rPr>
        <w:t>to</w:t>
      </w:r>
      <w:r>
        <w:rPr>
          <w:spacing w:val="-5"/>
          <w:sz w:val="24"/>
        </w:rPr>
        <w:t xml:space="preserve"> </w:t>
      </w:r>
      <w:r>
        <w:rPr>
          <w:sz w:val="24"/>
        </w:rPr>
        <w:t>meet</w:t>
      </w:r>
      <w:r>
        <w:rPr>
          <w:spacing w:val="-5"/>
          <w:sz w:val="24"/>
        </w:rPr>
        <w:t xml:space="preserve"> </w:t>
      </w:r>
      <w:r>
        <w:rPr>
          <w:sz w:val="24"/>
        </w:rPr>
        <w:t>their basic living needs, or the basic living needs of their dependants.</w:t>
      </w:r>
    </w:p>
    <w:p w14:paraId="20F6DD06" w14:textId="77777777" w:rsidR="00172A52" w:rsidRDefault="00A9675F">
      <w:pPr>
        <w:pStyle w:val="ListParagraph"/>
        <w:numPr>
          <w:ilvl w:val="1"/>
          <w:numId w:val="2"/>
        </w:numPr>
        <w:tabs>
          <w:tab w:val="left" w:pos="1580"/>
          <w:tab w:val="left" w:pos="1598"/>
        </w:tabs>
        <w:spacing w:line="288" w:lineRule="auto"/>
        <w:ind w:right="531" w:hanging="720"/>
        <w:rPr>
          <w:sz w:val="24"/>
        </w:rPr>
      </w:pPr>
      <w:r>
        <w:rPr>
          <w:sz w:val="24"/>
        </w:rPr>
        <w:t>The City recognises that not all circumstances are alike and will take a flexible</w:t>
      </w:r>
      <w:r>
        <w:rPr>
          <w:spacing w:val="-5"/>
          <w:sz w:val="24"/>
        </w:rPr>
        <w:t xml:space="preserve"> </w:t>
      </w:r>
      <w:r>
        <w:rPr>
          <w:sz w:val="24"/>
        </w:rPr>
        <w:t>approach</w:t>
      </w:r>
      <w:r>
        <w:rPr>
          <w:spacing w:val="-5"/>
          <w:sz w:val="24"/>
        </w:rPr>
        <w:t xml:space="preserve"> </w:t>
      </w:r>
      <w:r>
        <w:rPr>
          <w:sz w:val="24"/>
        </w:rPr>
        <w:t>to</w:t>
      </w:r>
      <w:r>
        <w:rPr>
          <w:spacing w:val="-3"/>
          <w:sz w:val="24"/>
        </w:rPr>
        <w:t xml:space="preserve"> </w:t>
      </w:r>
      <w:r>
        <w:rPr>
          <w:sz w:val="24"/>
        </w:rPr>
        <w:t>assessing</w:t>
      </w:r>
      <w:r>
        <w:rPr>
          <w:spacing w:val="-2"/>
          <w:sz w:val="24"/>
        </w:rPr>
        <w:t xml:space="preserve"> </w:t>
      </w:r>
      <w:r>
        <w:rPr>
          <w:sz w:val="24"/>
        </w:rPr>
        <w:t>individual</w:t>
      </w:r>
      <w:r>
        <w:rPr>
          <w:spacing w:val="-5"/>
          <w:sz w:val="24"/>
        </w:rPr>
        <w:t xml:space="preserve"> </w:t>
      </w:r>
      <w:r>
        <w:rPr>
          <w:sz w:val="24"/>
        </w:rPr>
        <w:t>circumstances.</w:t>
      </w:r>
      <w:r>
        <w:rPr>
          <w:spacing w:val="-5"/>
          <w:sz w:val="24"/>
        </w:rPr>
        <w:t xml:space="preserve"> </w:t>
      </w:r>
      <w:r>
        <w:rPr>
          <w:sz w:val="24"/>
        </w:rPr>
        <w:t>Factors</w:t>
      </w:r>
      <w:r>
        <w:rPr>
          <w:spacing w:val="-5"/>
          <w:sz w:val="24"/>
        </w:rPr>
        <w:t xml:space="preserve"> </w:t>
      </w:r>
      <w:r>
        <w:rPr>
          <w:sz w:val="24"/>
        </w:rPr>
        <w:t>that</w:t>
      </w:r>
      <w:r>
        <w:rPr>
          <w:spacing w:val="-5"/>
          <w:sz w:val="24"/>
        </w:rPr>
        <w:t xml:space="preserve"> </w:t>
      </w:r>
      <w:r>
        <w:rPr>
          <w:sz w:val="24"/>
        </w:rPr>
        <w:t>may contribute to Financial Hardship include, but are not limited to:</w:t>
      </w:r>
    </w:p>
    <w:p w14:paraId="3989E7AD" w14:textId="77777777" w:rsidR="00172A52" w:rsidRDefault="00A9675F">
      <w:pPr>
        <w:pStyle w:val="ListParagraph"/>
        <w:numPr>
          <w:ilvl w:val="2"/>
          <w:numId w:val="2"/>
        </w:numPr>
        <w:tabs>
          <w:tab w:val="left" w:pos="2301"/>
        </w:tabs>
        <w:ind w:hanging="721"/>
        <w:rPr>
          <w:sz w:val="24"/>
        </w:rPr>
      </w:pPr>
      <w:r>
        <w:rPr>
          <w:sz w:val="24"/>
        </w:rPr>
        <w:t>Recent</w:t>
      </w:r>
      <w:r>
        <w:rPr>
          <w:spacing w:val="-4"/>
          <w:sz w:val="24"/>
        </w:rPr>
        <w:t xml:space="preserve"> </w:t>
      </w:r>
      <w:r>
        <w:rPr>
          <w:sz w:val="24"/>
        </w:rPr>
        <w:t>unemployment</w:t>
      </w:r>
      <w:r>
        <w:rPr>
          <w:spacing w:val="-3"/>
          <w:sz w:val="24"/>
        </w:rPr>
        <w:t xml:space="preserve"> </w:t>
      </w:r>
      <w:r>
        <w:rPr>
          <w:sz w:val="24"/>
        </w:rPr>
        <w:t>or under-</w:t>
      </w:r>
      <w:r>
        <w:rPr>
          <w:spacing w:val="-2"/>
          <w:sz w:val="24"/>
        </w:rPr>
        <w:t>employment;</w:t>
      </w:r>
    </w:p>
    <w:p w14:paraId="7A89B009" w14:textId="77777777" w:rsidR="00172A52" w:rsidRDefault="00A9675F">
      <w:pPr>
        <w:pStyle w:val="ListParagraph"/>
        <w:numPr>
          <w:ilvl w:val="2"/>
          <w:numId w:val="2"/>
        </w:numPr>
        <w:tabs>
          <w:tab w:val="left" w:pos="2288"/>
        </w:tabs>
        <w:spacing w:before="175"/>
        <w:ind w:left="2288" w:hanging="708"/>
        <w:rPr>
          <w:sz w:val="24"/>
        </w:rPr>
      </w:pPr>
      <w:r>
        <w:rPr>
          <w:sz w:val="24"/>
        </w:rPr>
        <w:t>Low income, loss</w:t>
      </w:r>
      <w:r>
        <w:rPr>
          <w:spacing w:val="-1"/>
          <w:sz w:val="24"/>
        </w:rPr>
        <w:t xml:space="preserve"> </w:t>
      </w:r>
      <w:r>
        <w:rPr>
          <w:sz w:val="24"/>
        </w:rPr>
        <w:t>of income or</w:t>
      </w:r>
      <w:r>
        <w:rPr>
          <w:spacing w:val="-3"/>
          <w:sz w:val="24"/>
        </w:rPr>
        <w:t xml:space="preserve"> </w:t>
      </w:r>
      <w:r>
        <w:rPr>
          <w:sz w:val="24"/>
        </w:rPr>
        <w:t>reduction in</w:t>
      </w:r>
      <w:r>
        <w:rPr>
          <w:spacing w:val="2"/>
          <w:sz w:val="24"/>
        </w:rPr>
        <w:t xml:space="preserve"> </w:t>
      </w:r>
      <w:r>
        <w:rPr>
          <w:spacing w:val="-2"/>
          <w:sz w:val="24"/>
        </w:rPr>
        <w:t>income;</w:t>
      </w:r>
    </w:p>
    <w:p w14:paraId="0F334175" w14:textId="77777777" w:rsidR="00172A52" w:rsidRDefault="00A9675F">
      <w:pPr>
        <w:pStyle w:val="ListParagraph"/>
        <w:numPr>
          <w:ilvl w:val="2"/>
          <w:numId w:val="2"/>
        </w:numPr>
        <w:tabs>
          <w:tab w:val="left" w:pos="2275"/>
          <w:tab w:val="left" w:pos="2300"/>
        </w:tabs>
        <w:spacing w:before="176" w:line="288" w:lineRule="auto"/>
        <w:ind w:left="2300" w:right="763" w:hanging="720"/>
        <w:rPr>
          <w:sz w:val="24"/>
        </w:rPr>
      </w:pPr>
      <w:r>
        <w:rPr>
          <w:sz w:val="24"/>
        </w:rPr>
        <w:t>Serious</w:t>
      </w:r>
      <w:r>
        <w:rPr>
          <w:spacing w:val="-3"/>
          <w:sz w:val="24"/>
        </w:rPr>
        <w:t xml:space="preserve"> </w:t>
      </w:r>
      <w:r>
        <w:rPr>
          <w:sz w:val="24"/>
        </w:rPr>
        <w:t>illness,</w:t>
      </w:r>
      <w:r>
        <w:rPr>
          <w:spacing w:val="-6"/>
          <w:sz w:val="24"/>
        </w:rPr>
        <w:t xml:space="preserve"> </w:t>
      </w:r>
      <w:r>
        <w:rPr>
          <w:sz w:val="24"/>
        </w:rPr>
        <w:t>injury,</w:t>
      </w:r>
      <w:r>
        <w:rPr>
          <w:spacing w:val="-4"/>
          <w:sz w:val="24"/>
        </w:rPr>
        <w:t xml:space="preserve"> </w:t>
      </w:r>
      <w:r>
        <w:rPr>
          <w:sz w:val="24"/>
        </w:rPr>
        <w:t>disability</w:t>
      </w:r>
      <w:r>
        <w:rPr>
          <w:spacing w:val="-4"/>
          <w:sz w:val="24"/>
        </w:rPr>
        <w:t xml:space="preserve"> </w:t>
      </w:r>
      <w:r>
        <w:rPr>
          <w:sz w:val="24"/>
        </w:rPr>
        <w:t>or</w:t>
      </w:r>
      <w:r>
        <w:rPr>
          <w:spacing w:val="-4"/>
          <w:sz w:val="24"/>
        </w:rPr>
        <w:t xml:space="preserve"> </w:t>
      </w:r>
      <w:r>
        <w:rPr>
          <w:sz w:val="24"/>
        </w:rPr>
        <w:t>medical</w:t>
      </w:r>
      <w:r>
        <w:rPr>
          <w:spacing w:val="-4"/>
          <w:sz w:val="24"/>
        </w:rPr>
        <w:t xml:space="preserve"> </w:t>
      </w:r>
      <w:r>
        <w:rPr>
          <w:sz w:val="24"/>
        </w:rPr>
        <w:t>condition</w:t>
      </w:r>
      <w:r>
        <w:rPr>
          <w:spacing w:val="-6"/>
          <w:sz w:val="24"/>
        </w:rPr>
        <w:t xml:space="preserve"> </w:t>
      </w:r>
      <w:r>
        <w:rPr>
          <w:sz w:val="24"/>
        </w:rPr>
        <w:t>affecting</w:t>
      </w:r>
      <w:r>
        <w:rPr>
          <w:spacing w:val="-6"/>
          <w:sz w:val="24"/>
        </w:rPr>
        <w:t xml:space="preserve"> </w:t>
      </w:r>
      <w:r>
        <w:rPr>
          <w:sz w:val="24"/>
        </w:rPr>
        <w:t>the applicant or an immediate family member;</w:t>
      </w:r>
    </w:p>
    <w:p w14:paraId="3C62E678" w14:textId="77777777" w:rsidR="00172A52" w:rsidRDefault="00A9675F">
      <w:pPr>
        <w:pStyle w:val="ListParagraph"/>
        <w:numPr>
          <w:ilvl w:val="2"/>
          <w:numId w:val="2"/>
        </w:numPr>
        <w:tabs>
          <w:tab w:val="left" w:pos="2290"/>
          <w:tab w:val="left" w:pos="2300"/>
        </w:tabs>
        <w:spacing w:line="288" w:lineRule="auto"/>
        <w:ind w:left="2300" w:right="910" w:hanging="720"/>
        <w:rPr>
          <w:sz w:val="24"/>
        </w:rPr>
      </w:pPr>
      <w:r>
        <w:rPr>
          <w:sz w:val="24"/>
        </w:rPr>
        <w:t>Family</w:t>
      </w:r>
      <w:r>
        <w:rPr>
          <w:spacing w:val="-4"/>
          <w:sz w:val="24"/>
        </w:rPr>
        <w:t xml:space="preserve"> </w:t>
      </w:r>
      <w:r>
        <w:rPr>
          <w:sz w:val="24"/>
        </w:rPr>
        <w:t>violence,</w:t>
      </w:r>
      <w:r>
        <w:rPr>
          <w:spacing w:val="-6"/>
          <w:sz w:val="24"/>
        </w:rPr>
        <w:t xml:space="preserve"> </w:t>
      </w:r>
      <w:r>
        <w:rPr>
          <w:sz w:val="24"/>
        </w:rPr>
        <w:t>family</w:t>
      </w:r>
      <w:r>
        <w:rPr>
          <w:spacing w:val="-4"/>
          <w:sz w:val="24"/>
        </w:rPr>
        <w:t xml:space="preserve"> </w:t>
      </w:r>
      <w:r>
        <w:rPr>
          <w:sz w:val="24"/>
        </w:rPr>
        <w:t>breakdown,</w:t>
      </w:r>
      <w:r>
        <w:rPr>
          <w:spacing w:val="-4"/>
          <w:sz w:val="24"/>
        </w:rPr>
        <w:t xml:space="preserve"> </w:t>
      </w:r>
      <w:r>
        <w:rPr>
          <w:sz w:val="24"/>
        </w:rPr>
        <w:t>separation</w:t>
      </w:r>
      <w:r>
        <w:rPr>
          <w:spacing w:val="-4"/>
          <w:sz w:val="24"/>
        </w:rPr>
        <w:t xml:space="preserve"> </w:t>
      </w:r>
      <w:r>
        <w:rPr>
          <w:sz w:val="24"/>
        </w:rPr>
        <w:t>or</w:t>
      </w:r>
      <w:r>
        <w:rPr>
          <w:spacing w:val="-4"/>
          <w:sz w:val="24"/>
        </w:rPr>
        <w:t xml:space="preserve"> </w:t>
      </w:r>
      <w:r>
        <w:rPr>
          <w:sz w:val="24"/>
        </w:rPr>
        <w:t>the</w:t>
      </w:r>
      <w:r>
        <w:rPr>
          <w:spacing w:val="-4"/>
          <w:sz w:val="24"/>
        </w:rPr>
        <w:t xml:space="preserve"> </w:t>
      </w:r>
      <w:r>
        <w:rPr>
          <w:sz w:val="24"/>
        </w:rPr>
        <w:t>death</w:t>
      </w:r>
      <w:r>
        <w:rPr>
          <w:spacing w:val="-4"/>
          <w:sz w:val="24"/>
        </w:rPr>
        <w:t xml:space="preserve"> </w:t>
      </w:r>
      <w:r>
        <w:rPr>
          <w:sz w:val="24"/>
        </w:rPr>
        <w:t>of</w:t>
      </w:r>
      <w:r>
        <w:rPr>
          <w:spacing w:val="-6"/>
          <w:sz w:val="24"/>
        </w:rPr>
        <w:t xml:space="preserve"> </w:t>
      </w:r>
      <w:r>
        <w:rPr>
          <w:sz w:val="24"/>
        </w:rPr>
        <w:t>a spouse, partner or dependant;</w:t>
      </w:r>
    </w:p>
    <w:p w14:paraId="39304F94" w14:textId="77777777" w:rsidR="00172A52" w:rsidRDefault="00A9675F">
      <w:pPr>
        <w:pStyle w:val="ListParagraph"/>
        <w:numPr>
          <w:ilvl w:val="2"/>
          <w:numId w:val="2"/>
        </w:numPr>
        <w:tabs>
          <w:tab w:val="left" w:pos="2300"/>
        </w:tabs>
        <w:spacing w:line="288" w:lineRule="auto"/>
        <w:ind w:left="2300" w:right="509" w:hanging="720"/>
        <w:rPr>
          <w:sz w:val="24"/>
        </w:rPr>
      </w:pPr>
      <w:r>
        <w:rPr>
          <w:sz w:val="24"/>
        </w:rPr>
        <w:t>Caring</w:t>
      </w:r>
      <w:r>
        <w:rPr>
          <w:spacing w:val="-8"/>
          <w:sz w:val="24"/>
        </w:rPr>
        <w:t xml:space="preserve"> </w:t>
      </w:r>
      <w:r>
        <w:rPr>
          <w:sz w:val="24"/>
        </w:rPr>
        <w:t>responsibilities</w:t>
      </w:r>
      <w:r>
        <w:rPr>
          <w:spacing w:val="-4"/>
          <w:sz w:val="24"/>
        </w:rPr>
        <w:t xml:space="preserve"> </w:t>
      </w:r>
      <w:r>
        <w:rPr>
          <w:sz w:val="24"/>
        </w:rPr>
        <w:t>or</w:t>
      </w:r>
      <w:r>
        <w:rPr>
          <w:spacing w:val="-6"/>
          <w:sz w:val="24"/>
        </w:rPr>
        <w:t xml:space="preserve"> </w:t>
      </w:r>
      <w:r>
        <w:rPr>
          <w:sz w:val="24"/>
        </w:rPr>
        <w:t>unanticipated</w:t>
      </w:r>
      <w:r>
        <w:rPr>
          <w:spacing w:val="-8"/>
          <w:sz w:val="24"/>
        </w:rPr>
        <w:t xml:space="preserve"> </w:t>
      </w:r>
      <w:r>
        <w:rPr>
          <w:sz w:val="24"/>
        </w:rPr>
        <w:t>responsibility</w:t>
      </w:r>
      <w:r>
        <w:rPr>
          <w:spacing w:val="-6"/>
          <w:sz w:val="24"/>
        </w:rPr>
        <w:t xml:space="preserve"> </w:t>
      </w:r>
      <w:r>
        <w:rPr>
          <w:sz w:val="24"/>
        </w:rPr>
        <w:t>for</w:t>
      </w:r>
      <w:r>
        <w:rPr>
          <w:spacing w:val="-6"/>
          <w:sz w:val="24"/>
        </w:rPr>
        <w:t xml:space="preserve"> </w:t>
      </w:r>
      <w:r>
        <w:rPr>
          <w:sz w:val="24"/>
        </w:rPr>
        <w:t>supporting extended family;</w:t>
      </w:r>
    </w:p>
    <w:p w14:paraId="0D69AD45" w14:textId="77777777" w:rsidR="00172A52" w:rsidRDefault="00A9675F">
      <w:pPr>
        <w:pStyle w:val="ListParagraph"/>
        <w:numPr>
          <w:ilvl w:val="2"/>
          <w:numId w:val="2"/>
        </w:numPr>
        <w:tabs>
          <w:tab w:val="left" w:pos="2290"/>
        </w:tabs>
        <w:ind w:left="2290" w:hanging="710"/>
        <w:rPr>
          <w:sz w:val="24"/>
        </w:rPr>
      </w:pPr>
      <w:r>
        <w:rPr>
          <w:sz w:val="24"/>
        </w:rPr>
        <w:t>Natural</w:t>
      </w:r>
      <w:r>
        <w:rPr>
          <w:spacing w:val="-4"/>
          <w:sz w:val="24"/>
        </w:rPr>
        <w:t xml:space="preserve"> </w:t>
      </w:r>
      <w:r>
        <w:rPr>
          <w:sz w:val="24"/>
        </w:rPr>
        <w:t>disasters,</w:t>
      </w:r>
      <w:r>
        <w:rPr>
          <w:spacing w:val="-1"/>
          <w:sz w:val="24"/>
        </w:rPr>
        <w:t xml:space="preserve"> </w:t>
      </w:r>
      <w:r>
        <w:rPr>
          <w:sz w:val="24"/>
        </w:rPr>
        <w:t>emergencies,</w:t>
      </w:r>
      <w:r>
        <w:rPr>
          <w:spacing w:val="-3"/>
          <w:sz w:val="24"/>
        </w:rPr>
        <w:t xml:space="preserve"> </w:t>
      </w:r>
      <w:r>
        <w:rPr>
          <w:sz w:val="24"/>
        </w:rPr>
        <w:t>pandemics</w:t>
      </w:r>
      <w:r>
        <w:rPr>
          <w:spacing w:val="-1"/>
          <w:sz w:val="24"/>
        </w:rPr>
        <w:t xml:space="preserve"> </w:t>
      </w:r>
      <w:r>
        <w:rPr>
          <w:sz w:val="24"/>
        </w:rPr>
        <w:t>or other significant</w:t>
      </w:r>
      <w:r>
        <w:rPr>
          <w:spacing w:val="1"/>
          <w:sz w:val="24"/>
        </w:rPr>
        <w:t xml:space="preserve"> </w:t>
      </w:r>
      <w:r>
        <w:rPr>
          <w:spacing w:val="-2"/>
          <w:sz w:val="24"/>
        </w:rPr>
        <w:t>events;</w:t>
      </w:r>
    </w:p>
    <w:p w14:paraId="2A28F501" w14:textId="77777777" w:rsidR="00172A52" w:rsidRDefault="00A9675F">
      <w:pPr>
        <w:pStyle w:val="ListParagraph"/>
        <w:numPr>
          <w:ilvl w:val="2"/>
          <w:numId w:val="2"/>
        </w:numPr>
        <w:tabs>
          <w:tab w:val="left" w:pos="2277"/>
          <w:tab w:val="left" w:pos="2300"/>
        </w:tabs>
        <w:spacing w:before="175" w:line="288" w:lineRule="auto"/>
        <w:ind w:left="2300" w:right="238" w:hanging="720"/>
        <w:rPr>
          <w:sz w:val="24"/>
        </w:rPr>
      </w:pPr>
      <w:r>
        <w:rPr>
          <w:sz w:val="24"/>
        </w:rPr>
        <w:t>Financial</w:t>
      </w:r>
      <w:r>
        <w:rPr>
          <w:spacing w:val="-6"/>
          <w:sz w:val="24"/>
        </w:rPr>
        <w:t xml:space="preserve"> </w:t>
      </w:r>
      <w:r>
        <w:rPr>
          <w:sz w:val="24"/>
        </w:rPr>
        <w:t>misfortune</w:t>
      </w:r>
      <w:r>
        <w:rPr>
          <w:spacing w:val="-5"/>
          <w:sz w:val="24"/>
        </w:rPr>
        <w:t xml:space="preserve"> </w:t>
      </w:r>
      <w:r>
        <w:rPr>
          <w:sz w:val="24"/>
        </w:rPr>
        <w:t>or</w:t>
      </w:r>
      <w:r>
        <w:rPr>
          <w:spacing w:val="-5"/>
          <w:sz w:val="24"/>
        </w:rPr>
        <w:t xml:space="preserve"> </w:t>
      </w:r>
      <w:r>
        <w:rPr>
          <w:sz w:val="24"/>
        </w:rPr>
        <w:t>other</w:t>
      </w:r>
      <w:r>
        <w:rPr>
          <w:spacing w:val="-4"/>
          <w:sz w:val="24"/>
        </w:rPr>
        <w:t xml:space="preserve"> </w:t>
      </w:r>
      <w:r>
        <w:rPr>
          <w:sz w:val="24"/>
        </w:rPr>
        <w:t>serious</w:t>
      </w:r>
      <w:r>
        <w:rPr>
          <w:spacing w:val="-5"/>
          <w:sz w:val="24"/>
        </w:rPr>
        <w:t xml:space="preserve"> </w:t>
      </w:r>
      <w:r>
        <w:rPr>
          <w:sz w:val="24"/>
        </w:rPr>
        <w:t>circumstances</w:t>
      </w:r>
      <w:r>
        <w:rPr>
          <w:spacing w:val="-7"/>
          <w:sz w:val="24"/>
        </w:rPr>
        <w:t xml:space="preserve"> </w:t>
      </w:r>
      <w:r>
        <w:rPr>
          <w:sz w:val="24"/>
        </w:rPr>
        <w:t>affecting</w:t>
      </w:r>
      <w:r>
        <w:rPr>
          <w:spacing w:val="-5"/>
          <w:sz w:val="24"/>
        </w:rPr>
        <w:t xml:space="preserve"> </w:t>
      </w:r>
      <w:r>
        <w:rPr>
          <w:sz w:val="24"/>
        </w:rPr>
        <w:t>capacity to pay; and</w:t>
      </w:r>
    </w:p>
    <w:p w14:paraId="004BDF0A" w14:textId="77777777" w:rsidR="00172A52" w:rsidRDefault="00A9675F">
      <w:pPr>
        <w:pStyle w:val="ListParagraph"/>
        <w:numPr>
          <w:ilvl w:val="2"/>
          <w:numId w:val="2"/>
        </w:numPr>
        <w:tabs>
          <w:tab w:val="left" w:pos="2300"/>
          <w:tab w:val="left" w:pos="2328"/>
        </w:tabs>
        <w:spacing w:line="288" w:lineRule="auto"/>
        <w:ind w:left="2300" w:right="1240" w:hanging="720"/>
        <w:rPr>
          <w:sz w:val="24"/>
        </w:rPr>
      </w:pPr>
      <w:r>
        <w:rPr>
          <w:sz w:val="24"/>
        </w:rPr>
        <w:t>Other</w:t>
      </w:r>
      <w:r>
        <w:rPr>
          <w:spacing w:val="22"/>
          <w:sz w:val="24"/>
        </w:rPr>
        <w:t xml:space="preserve"> </w:t>
      </w:r>
      <w:r>
        <w:rPr>
          <w:sz w:val="24"/>
        </w:rPr>
        <w:t>circumstances</w:t>
      </w:r>
      <w:r>
        <w:rPr>
          <w:spacing w:val="-2"/>
          <w:sz w:val="24"/>
        </w:rPr>
        <w:t xml:space="preserve"> </w:t>
      </w:r>
      <w:r>
        <w:rPr>
          <w:sz w:val="24"/>
        </w:rPr>
        <w:t>accepted</w:t>
      </w:r>
      <w:r>
        <w:rPr>
          <w:spacing w:val="-6"/>
          <w:sz w:val="24"/>
        </w:rPr>
        <w:t xml:space="preserve"> </w:t>
      </w:r>
      <w:r>
        <w:rPr>
          <w:sz w:val="24"/>
        </w:rPr>
        <w:t>by</w:t>
      </w:r>
      <w:r>
        <w:rPr>
          <w:spacing w:val="-2"/>
          <w:sz w:val="24"/>
        </w:rPr>
        <w:t xml:space="preserve"> </w:t>
      </w:r>
      <w:r>
        <w:rPr>
          <w:sz w:val="24"/>
        </w:rPr>
        <w:t>the</w:t>
      </w:r>
      <w:r>
        <w:rPr>
          <w:spacing w:val="-4"/>
          <w:sz w:val="24"/>
        </w:rPr>
        <w:t xml:space="preserve"> </w:t>
      </w:r>
      <w:r>
        <w:rPr>
          <w:sz w:val="24"/>
        </w:rPr>
        <w:t>City</w:t>
      </w:r>
      <w:r>
        <w:rPr>
          <w:spacing w:val="-4"/>
          <w:sz w:val="24"/>
        </w:rPr>
        <w:t xml:space="preserve"> </w:t>
      </w:r>
      <w:r>
        <w:rPr>
          <w:sz w:val="24"/>
        </w:rPr>
        <w:t>as</w:t>
      </w:r>
      <w:r>
        <w:rPr>
          <w:spacing w:val="-4"/>
          <w:sz w:val="24"/>
        </w:rPr>
        <w:t xml:space="preserve"> </w:t>
      </w:r>
      <w:r>
        <w:rPr>
          <w:sz w:val="24"/>
        </w:rPr>
        <w:t>relevant</w:t>
      </w:r>
      <w:r>
        <w:rPr>
          <w:spacing w:val="-2"/>
          <w:sz w:val="24"/>
        </w:rPr>
        <w:t xml:space="preserve"> </w:t>
      </w:r>
      <w:r>
        <w:rPr>
          <w:sz w:val="24"/>
        </w:rPr>
        <w:t>to</w:t>
      </w:r>
      <w:r>
        <w:rPr>
          <w:spacing w:val="-4"/>
          <w:sz w:val="24"/>
        </w:rPr>
        <w:t xml:space="preserve"> </w:t>
      </w:r>
      <w:r>
        <w:rPr>
          <w:sz w:val="24"/>
        </w:rPr>
        <w:t>the applicant’s capacity to pay.</w:t>
      </w:r>
    </w:p>
    <w:p w14:paraId="79B83488" w14:textId="77777777" w:rsidR="00172A52" w:rsidRDefault="00A9675F">
      <w:pPr>
        <w:pStyle w:val="ListParagraph"/>
        <w:numPr>
          <w:ilvl w:val="1"/>
          <w:numId w:val="2"/>
        </w:numPr>
        <w:tabs>
          <w:tab w:val="left" w:pos="1580"/>
        </w:tabs>
        <w:spacing w:line="288" w:lineRule="auto"/>
        <w:ind w:right="881" w:hanging="720"/>
        <w:rPr>
          <w:sz w:val="24"/>
        </w:rPr>
      </w:pPr>
      <w:r>
        <w:rPr>
          <w:sz w:val="24"/>
        </w:rPr>
        <w:t>The</w:t>
      </w:r>
      <w:r>
        <w:rPr>
          <w:spacing w:val="-4"/>
          <w:sz w:val="24"/>
        </w:rPr>
        <w:t xml:space="preserve"> </w:t>
      </w:r>
      <w:r>
        <w:rPr>
          <w:sz w:val="24"/>
        </w:rPr>
        <w:t>following</w:t>
      </w:r>
      <w:r>
        <w:rPr>
          <w:spacing w:val="-4"/>
          <w:sz w:val="24"/>
        </w:rPr>
        <w:t xml:space="preserve"> </w:t>
      </w:r>
      <w:r>
        <w:rPr>
          <w:sz w:val="24"/>
        </w:rPr>
        <w:t>circumstances</w:t>
      </w:r>
      <w:r>
        <w:rPr>
          <w:spacing w:val="-2"/>
          <w:sz w:val="24"/>
        </w:rPr>
        <w:t xml:space="preserve"> </w:t>
      </w:r>
      <w:r>
        <w:rPr>
          <w:sz w:val="24"/>
        </w:rPr>
        <w:t>will</w:t>
      </w:r>
      <w:r>
        <w:rPr>
          <w:spacing w:val="-7"/>
          <w:sz w:val="24"/>
        </w:rPr>
        <w:t xml:space="preserve"> </w:t>
      </w:r>
      <w:r>
        <w:rPr>
          <w:sz w:val="24"/>
        </w:rPr>
        <w:t>generally</w:t>
      </w:r>
      <w:r>
        <w:rPr>
          <w:spacing w:val="-4"/>
          <w:sz w:val="24"/>
        </w:rPr>
        <w:t xml:space="preserve"> </w:t>
      </w:r>
      <w:r>
        <w:rPr>
          <w:sz w:val="24"/>
        </w:rPr>
        <w:t>not,</w:t>
      </w:r>
      <w:r>
        <w:rPr>
          <w:spacing w:val="-2"/>
          <w:sz w:val="24"/>
        </w:rPr>
        <w:t xml:space="preserve"> </w:t>
      </w:r>
      <w:r>
        <w:rPr>
          <w:sz w:val="24"/>
        </w:rPr>
        <w:t>on</w:t>
      </w:r>
      <w:r>
        <w:rPr>
          <w:spacing w:val="-6"/>
          <w:sz w:val="24"/>
        </w:rPr>
        <w:t xml:space="preserve"> </w:t>
      </w:r>
      <w:r>
        <w:rPr>
          <w:sz w:val="24"/>
        </w:rPr>
        <w:t>their</w:t>
      </w:r>
      <w:r>
        <w:rPr>
          <w:spacing w:val="-4"/>
          <w:sz w:val="24"/>
        </w:rPr>
        <w:t xml:space="preserve"> </w:t>
      </w:r>
      <w:r>
        <w:rPr>
          <w:sz w:val="24"/>
        </w:rPr>
        <w:t>own,</w:t>
      </w:r>
      <w:r>
        <w:rPr>
          <w:spacing w:val="-2"/>
          <w:sz w:val="24"/>
        </w:rPr>
        <w:t xml:space="preserve"> </w:t>
      </w:r>
      <w:r>
        <w:rPr>
          <w:sz w:val="24"/>
        </w:rPr>
        <w:t>constitute Financial Hardship:</w:t>
      </w:r>
    </w:p>
    <w:p w14:paraId="2AC44490" w14:textId="77777777" w:rsidR="00172A52" w:rsidRDefault="00A9675F">
      <w:pPr>
        <w:pStyle w:val="ListParagraph"/>
        <w:numPr>
          <w:ilvl w:val="2"/>
          <w:numId w:val="2"/>
        </w:numPr>
        <w:tabs>
          <w:tab w:val="left" w:pos="2279"/>
        </w:tabs>
        <w:ind w:left="2279" w:hanging="480"/>
        <w:rPr>
          <w:sz w:val="24"/>
        </w:rPr>
      </w:pPr>
      <w:r>
        <w:rPr>
          <w:sz w:val="24"/>
        </w:rPr>
        <w:t>Unwillingness to</w:t>
      </w:r>
      <w:r>
        <w:rPr>
          <w:spacing w:val="-2"/>
          <w:sz w:val="24"/>
        </w:rPr>
        <w:t xml:space="preserve"> </w:t>
      </w:r>
      <w:r>
        <w:rPr>
          <w:sz w:val="24"/>
        </w:rPr>
        <w:t>pay where</w:t>
      </w:r>
      <w:r>
        <w:rPr>
          <w:spacing w:val="1"/>
          <w:sz w:val="24"/>
        </w:rPr>
        <w:t xml:space="preserve"> </w:t>
      </w:r>
      <w:r>
        <w:rPr>
          <w:sz w:val="24"/>
        </w:rPr>
        <w:t>capacity</w:t>
      </w:r>
      <w:r>
        <w:rPr>
          <w:spacing w:val="-2"/>
          <w:sz w:val="24"/>
        </w:rPr>
        <w:t xml:space="preserve"> </w:t>
      </w:r>
      <w:r>
        <w:rPr>
          <w:sz w:val="24"/>
        </w:rPr>
        <w:t>to</w:t>
      </w:r>
      <w:r>
        <w:rPr>
          <w:spacing w:val="1"/>
          <w:sz w:val="24"/>
        </w:rPr>
        <w:t xml:space="preserve"> </w:t>
      </w:r>
      <w:r>
        <w:rPr>
          <w:sz w:val="24"/>
        </w:rPr>
        <w:t>pay</w:t>
      </w:r>
      <w:r>
        <w:rPr>
          <w:spacing w:val="-1"/>
          <w:sz w:val="24"/>
        </w:rPr>
        <w:t xml:space="preserve"> </w:t>
      </w:r>
      <w:r>
        <w:rPr>
          <w:spacing w:val="-2"/>
          <w:sz w:val="24"/>
        </w:rPr>
        <w:t>exists;</w:t>
      </w:r>
    </w:p>
    <w:p w14:paraId="4687139E" w14:textId="77777777" w:rsidR="00172A52" w:rsidRDefault="00A9675F">
      <w:pPr>
        <w:pStyle w:val="ListParagraph"/>
        <w:numPr>
          <w:ilvl w:val="2"/>
          <w:numId w:val="2"/>
        </w:numPr>
        <w:tabs>
          <w:tab w:val="left" w:pos="2279"/>
        </w:tabs>
        <w:spacing w:before="55"/>
        <w:ind w:left="2279" w:hanging="533"/>
        <w:rPr>
          <w:sz w:val="24"/>
        </w:rPr>
      </w:pPr>
      <w:r>
        <w:rPr>
          <w:sz w:val="24"/>
        </w:rPr>
        <w:t>General</w:t>
      </w:r>
      <w:r>
        <w:rPr>
          <w:spacing w:val="-14"/>
          <w:sz w:val="24"/>
        </w:rPr>
        <w:t xml:space="preserve"> </w:t>
      </w:r>
      <w:r>
        <w:rPr>
          <w:sz w:val="24"/>
        </w:rPr>
        <w:t>payment</w:t>
      </w:r>
      <w:r>
        <w:rPr>
          <w:spacing w:val="-12"/>
          <w:sz w:val="24"/>
        </w:rPr>
        <w:t xml:space="preserve"> </w:t>
      </w:r>
      <w:r>
        <w:rPr>
          <w:sz w:val="24"/>
        </w:rPr>
        <w:t>difficulty</w:t>
      </w:r>
      <w:r>
        <w:rPr>
          <w:spacing w:val="-10"/>
          <w:sz w:val="24"/>
        </w:rPr>
        <w:t xml:space="preserve"> </w:t>
      </w:r>
      <w:r>
        <w:rPr>
          <w:sz w:val="24"/>
        </w:rPr>
        <w:t>where</w:t>
      </w:r>
      <w:r>
        <w:rPr>
          <w:spacing w:val="-11"/>
          <w:sz w:val="24"/>
        </w:rPr>
        <w:t xml:space="preserve"> </w:t>
      </w:r>
      <w:r>
        <w:rPr>
          <w:sz w:val="24"/>
        </w:rPr>
        <w:t>no</w:t>
      </w:r>
      <w:r>
        <w:rPr>
          <w:spacing w:val="-11"/>
          <w:sz w:val="24"/>
        </w:rPr>
        <w:t xml:space="preserve"> </w:t>
      </w:r>
      <w:r>
        <w:rPr>
          <w:sz w:val="24"/>
        </w:rPr>
        <w:t>genuine</w:t>
      </w:r>
      <w:r>
        <w:rPr>
          <w:spacing w:val="-12"/>
          <w:sz w:val="24"/>
        </w:rPr>
        <w:t xml:space="preserve"> </w:t>
      </w:r>
      <w:r>
        <w:rPr>
          <w:sz w:val="24"/>
        </w:rPr>
        <w:t>hardship</w:t>
      </w:r>
      <w:r>
        <w:rPr>
          <w:spacing w:val="-11"/>
          <w:sz w:val="24"/>
        </w:rPr>
        <w:t xml:space="preserve"> </w:t>
      </w:r>
      <w:r>
        <w:rPr>
          <w:sz w:val="24"/>
        </w:rPr>
        <w:t>is</w:t>
      </w:r>
      <w:r>
        <w:rPr>
          <w:spacing w:val="-12"/>
          <w:sz w:val="24"/>
        </w:rPr>
        <w:t xml:space="preserve"> </w:t>
      </w:r>
      <w:r>
        <w:rPr>
          <w:spacing w:val="-2"/>
          <w:sz w:val="24"/>
        </w:rPr>
        <w:t>demonstrated;</w:t>
      </w:r>
    </w:p>
    <w:p w14:paraId="47085CEE" w14:textId="77777777" w:rsidR="00172A52" w:rsidRDefault="00A9675F">
      <w:pPr>
        <w:pStyle w:val="ListParagraph"/>
        <w:numPr>
          <w:ilvl w:val="2"/>
          <w:numId w:val="2"/>
        </w:numPr>
        <w:tabs>
          <w:tab w:val="left" w:pos="2279"/>
        </w:tabs>
        <w:spacing w:before="56" w:line="288" w:lineRule="auto"/>
        <w:ind w:left="2279" w:right="143" w:hanging="588"/>
        <w:rPr>
          <w:sz w:val="24"/>
        </w:rPr>
      </w:pPr>
      <w:r>
        <w:rPr>
          <w:sz w:val="24"/>
        </w:rPr>
        <w:t>A</w:t>
      </w:r>
      <w:r>
        <w:rPr>
          <w:spacing w:val="-17"/>
          <w:sz w:val="24"/>
        </w:rPr>
        <w:t xml:space="preserve"> </w:t>
      </w:r>
      <w:r>
        <w:rPr>
          <w:sz w:val="24"/>
        </w:rPr>
        <w:t>dispute</w:t>
      </w:r>
      <w:r>
        <w:rPr>
          <w:spacing w:val="-17"/>
          <w:sz w:val="24"/>
        </w:rPr>
        <w:t xml:space="preserve"> </w:t>
      </w:r>
      <w:r>
        <w:rPr>
          <w:sz w:val="24"/>
        </w:rPr>
        <w:t>about</w:t>
      </w:r>
      <w:r>
        <w:rPr>
          <w:spacing w:val="-16"/>
          <w:sz w:val="24"/>
        </w:rPr>
        <w:t xml:space="preserve"> </w:t>
      </w:r>
      <w:r>
        <w:rPr>
          <w:sz w:val="24"/>
        </w:rPr>
        <w:t>the</w:t>
      </w:r>
      <w:r>
        <w:rPr>
          <w:spacing w:val="-17"/>
          <w:sz w:val="24"/>
        </w:rPr>
        <w:t xml:space="preserve"> </w:t>
      </w:r>
      <w:r>
        <w:rPr>
          <w:sz w:val="24"/>
        </w:rPr>
        <w:t>amount</w:t>
      </w:r>
      <w:r>
        <w:rPr>
          <w:spacing w:val="-17"/>
          <w:sz w:val="24"/>
        </w:rPr>
        <w:t xml:space="preserve"> </w:t>
      </w:r>
      <w:r>
        <w:rPr>
          <w:sz w:val="24"/>
        </w:rPr>
        <w:t>payable,</w:t>
      </w:r>
      <w:r>
        <w:rPr>
          <w:spacing w:val="-17"/>
          <w:sz w:val="24"/>
        </w:rPr>
        <w:t xml:space="preserve"> </w:t>
      </w:r>
      <w:r>
        <w:rPr>
          <w:sz w:val="24"/>
        </w:rPr>
        <w:t>which</w:t>
      </w:r>
      <w:r>
        <w:rPr>
          <w:spacing w:val="-16"/>
          <w:sz w:val="24"/>
        </w:rPr>
        <w:t xml:space="preserve"> </w:t>
      </w:r>
      <w:r>
        <w:rPr>
          <w:sz w:val="24"/>
        </w:rPr>
        <w:t>should</w:t>
      </w:r>
      <w:r>
        <w:rPr>
          <w:spacing w:val="-17"/>
          <w:sz w:val="24"/>
        </w:rPr>
        <w:t xml:space="preserve"> </w:t>
      </w:r>
      <w:r>
        <w:rPr>
          <w:sz w:val="24"/>
        </w:rPr>
        <w:t>be</w:t>
      </w:r>
      <w:r>
        <w:rPr>
          <w:spacing w:val="-17"/>
          <w:sz w:val="24"/>
        </w:rPr>
        <w:t xml:space="preserve"> </w:t>
      </w:r>
      <w:r>
        <w:rPr>
          <w:sz w:val="24"/>
        </w:rPr>
        <w:t>managed</w:t>
      </w:r>
      <w:r>
        <w:rPr>
          <w:spacing w:val="-17"/>
          <w:sz w:val="24"/>
        </w:rPr>
        <w:t xml:space="preserve"> </w:t>
      </w:r>
      <w:r>
        <w:rPr>
          <w:sz w:val="24"/>
        </w:rPr>
        <w:t>through the appropriate review, objection or dispute process;</w:t>
      </w:r>
    </w:p>
    <w:p w14:paraId="26E1E9B5" w14:textId="77777777" w:rsidR="00172A52" w:rsidRDefault="00A9675F">
      <w:pPr>
        <w:pStyle w:val="ListParagraph"/>
        <w:numPr>
          <w:ilvl w:val="2"/>
          <w:numId w:val="2"/>
        </w:numPr>
        <w:tabs>
          <w:tab w:val="left" w:pos="2279"/>
        </w:tabs>
        <w:spacing w:before="0" w:line="288" w:lineRule="auto"/>
        <w:ind w:left="2279" w:right="140" w:hanging="600"/>
        <w:rPr>
          <w:sz w:val="24"/>
        </w:rPr>
      </w:pPr>
      <w:r>
        <w:rPr>
          <w:sz w:val="24"/>
        </w:rPr>
        <w:t>Failure</w:t>
      </w:r>
      <w:r>
        <w:rPr>
          <w:spacing w:val="80"/>
          <w:sz w:val="24"/>
        </w:rPr>
        <w:t xml:space="preserve"> </w:t>
      </w:r>
      <w:r>
        <w:rPr>
          <w:sz w:val="24"/>
        </w:rPr>
        <w:t>to</w:t>
      </w:r>
      <w:r>
        <w:rPr>
          <w:spacing w:val="80"/>
          <w:sz w:val="24"/>
        </w:rPr>
        <w:t xml:space="preserve"> </w:t>
      </w:r>
      <w:r>
        <w:rPr>
          <w:sz w:val="24"/>
        </w:rPr>
        <w:t>provide</w:t>
      </w:r>
      <w:r>
        <w:rPr>
          <w:spacing w:val="80"/>
          <w:sz w:val="24"/>
        </w:rPr>
        <w:t xml:space="preserve"> </w:t>
      </w:r>
      <w:r>
        <w:rPr>
          <w:sz w:val="24"/>
        </w:rPr>
        <w:t>information</w:t>
      </w:r>
      <w:r>
        <w:rPr>
          <w:spacing w:val="80"/>
          <w:sz w:val="24"/>
        </w:rPr>
        <w:t xml:space="preserve"> </w:t>
      </w:r>
      <w:r>
        <w:rPr>
          <w:sz w:val="24"/>
        </w:rPr>
        <w:t>reasonably</w:t>
      </w:r>
      <w:r>
        <w:rPr>
          <w:spacing w:val="80"/>
          <w:sz w:val="24"/>
        </w:rPr>
        <w:t xml:space="preserve"> </w:t>
      </w:r>
      <w:r>
        <w:rPr>
          <w:sz w:val="24"/>
        </w:rPr>
        <w:t>required</w:t>
      </w:r>
      <w:r>
        <w:rPr>
          <w:spacing w:val="80"/>
          <w:sz w:val="24"/>
        </w:rPr>
        <w:t xml:space="preserve"> </w:t>
      </w:r>
      <w:r>
        <w:rPr>
          <w:sz w:val="24"/>
        </w:rPr>
        <w:t>to</w:t>
      </w:r>
      <w:r>
        <w:rPr>
          <w:spacing w:val="80"/>
          <w:sz w:val="24"/>
        </w:rPr>
        <w:t xml:space="preserve"> </w:t>
      </w:r>
      <w:r>
        <w:rPr>
          <w:sz w:val="24"/>
        </w:rPr>
        <w:t>assess</w:t>
      </w:r>
      <w:r>
        <w:rPr>
          <w:spacing w:val="80"/>
          <w:sz w:val="24"/>
        </w:rPr>
        <w:t xml:space="preserve"> </w:t>
      </w:r>
      <w:r>
        <w:rPr>
          <w:sz w:val="24"/>
        </w:rPr>
        <w:t>the application; and</w:t>
      </w:r>
    </w:p>
    <w:p w14:paraId="43CF9706" w14:textId="77777777" w:rsidR="00172A52" w:rsidRDefault="00A9675F">
      <w:pPr>
        <w:pStyle w:val="ListParagraph"/>
        <w:numPr>
          <w:ilvl w:val="2"/>
          <w:numId w:val="2"/>
        </w:numPr>
        <w:tabs>
          <w:tab w:val="left" w:pos="2279"/>
        </w:tabs>
        <w:spacing w:before="0" w:line="288" w:lineRule="auto"/>
        <w:ind w:left="2279" w:right="142" w:hanging="548"/>
        <w:rPr>
          <w:sz w:val="24"/>
        </w:rPr>
      </w:pPr>
      <w:r>
        <w:rPr>
          <w:sz w:val="24"/>
        </w:rPr>
        <w:t>Investment</w:t>
      </w:r>
      <w:r>
        <w:rPr>
          <w:spacing w:val="40"/>
          <w:sz w:val="24"/>
        </w:rPr>
        <w:t xml:space="preserve"> </w:t>
      </w:r>
      <w:r>
        <w:rPr>
          <w:sz w:val="24"/>
        </w:rPr>
        <w:t>or</w:t>
      </w:r>
      <w:r>
        <w:rPr>
          <w:spacing w:val="40"/>
          <w:sz w:val="24"/>
        </w:rPr>
        <w:t xml:space="preserve"> </w:t>
      </w:r>
      <w:r>
        <w:rPr>
          <w:sz w:val="24"/>
        </w:rPr>
        <w:t>commercial</w:t>
      </w:r>
      <w:r>
        <w:rPr>
          <w:spacing w:val="40"/>
          <w:sz w:val="24"/>
        </w:rPr>
        <w:t xml:space="preserve"> </w:t>
      </w:r>
      <w:r>
        <w:rPr>
          <w:sz w:val="24"/>
        </w:rPr>
        <w:t>property</w:t>
      </w:r>
      <w:r>
        <w:rPr>
          <w:spacing w:val="40"/>
          <w:sz w:val="24"/>
        </w:rPr>
        <w:t xml:space="preserve"> </w:t>
      </w:r>
      <w:r>
        <w:rPr>
          <w:sz w:val="24"/>
        </w:rPr>
        <w:t>ownership,</w:t>
      </w:r>
      <w:r>
        <w:rPr>
          <w:spacing w:val="40"/>
          <w:sz w:val="24"/>
        </w:rPr>
        <w:t xml:space="preserve"> </w:t>
      </w:r>
      <w:r>
        <w:rPr>
          <w:sz w:val="24"/>
        </w:rPr>
        <w:t>unless</w:t>
      </w:r>
      <w:r>
        <w:rPr>
          <w:spacing w:val="40"/>
          <w:sz w:val="24"/>
        </w:rPr>
        <w:t xml:space="preserve"> </w:t>
      </w:r>
      <w:r>
        <w:rPr>
          <w:sz w:val="24"/>
        </w:rPr>
        <w:t>exceptional</w:t>
      </w:r>
      <w:r>
        <w:rPr>
          <w:spacing w:val="80"/>
          <w:sz w:val="24"/>
        </w:rPr>
        <w:t xml:space="preserve"> </w:t>
      </w:r>
      <w:r>
        <w:rPr>
          <w:sz w:val="24"/>
        </w:rPr>
        <w:t>circumstances are demonstrated and approval is granted.</w:t>
      </w:r>
    </w:p>
    <w:p w14:paraId="0DE1ABF5" w14:textId="77777777" w:rsidR="00172A52" w:rsidRDefault="00172A52">
      <w:pPr>
        <w:pStyle w:val="BodyText"/>
        <w:spacing w:before="55"/>
        <w:ind w:left="0" w:firstLine="0"/>
      </w:pPr>
    </w:p>
    <w:p w14:paraId="258E8343" w14:textId="77777777" w:rsidR="00172A52" w:rsidRDefault="00A9675F">
      <w:pPr>
        <w:pStyle w:val="ListParagraph"/>
        <w:numPr>
          <w:ilvl w:val="1"/>
          <w:numId w:val="2"/>
        </w:numPr>
        <w:tabs>
          <w:tab w:val="left" w:pos="1580"/>
          <w:tab w:val="left" w:pos="1598"/>
        </w:tabs>
        <w:spacing w:before="0" w:line="288" w:lineRule="auto"/>
        <w:ind w:right="144" w:hanging="720"/>
        <w:rPr>
          <w:sz w:val="24"/>
        </w:rPr>
      </w:pPr>
      <w:r>
        <w:rPr>
          <w:sz w:val="24"/>
        </w:rPr>
        <w:t>The City will consider all relevant circumstances, applying the principles of fairness,</w:t>
      </w:r>
      <w:r>
        <w:rPr>
          <w:spacing w:val="-4"/>
          <w:sz w:val="24"/>
        </w:rPr>
        <w:t xml:space="preserve"> </w:t>
      </w:r>
      <w:r>
        <w:rPr>
          <w:sz w:val="24"/>
        </w:rPr>
        <w:t>integrity,</w:t>
      </w:r>
      <w:r>
        <w:rPr>
          <w:spacing w:val="-6"/>
          <w:sz w:val="24"/>
        </w:rPr>
        <w:t xml:space="preserve"> </w:t>
      </w:r>
      <w:r>
        <w:rPr>
          <w:sz w:val="24"/>
        </w:rPr>
        <w:t>confidentiality</w:t>
      </w:r>
      <w:r>
        <w:rPr>
          <w:spacing w:val="-4"/>
          <w:sz w:val="24"/>
        </w:rPr>
        <w:t xml:space="preserve"> </w:t>
      </w:r>
      <w:r>
        <w:rPr>
          <w:sz w:val="24"/>
        </w:rPr>
        <w:t>and</w:t>
      </w:r>
      <w:r>
        <w:rPr>
          <w:spacing w:val="-4"/>
          <w:sz w:val="24"/>
        </w:rPr>
        <w:t xml:space="preserve"> </w:t>
      </w:r>
      <w:r>
        <w:rPr>
          <w:sz w:val="24"/>
        </w:rPr>
        <w:t>responsible</w:t>
      </w:r>
      <w:r>
        <w:rPr>
          <w:spacing w:val="-4"/>
          <w:sz w:val="24"/>
        </w:rPr>
        <w:t xml:space="preserve"> </w:t>
      </w:r>
      <w:r>
        <w:rPr>
          <w:sz w:val="24"/>
        </w:rPr>
        <w:t>financial</w:t>
      </w:r>
      <w:r>
        <w:rPr>
          <w:spacing w:val="-6"/>
          <w:sz w:val="24"/>
        </w:rPr>
        <w:t xml:space="preserve"> </w:t>
      </w:r>
      <w:r>
        <w:rPr>
          <w:sz w:val="24"/>
        </w:rPr>
        <w:t>management</w:t>
      </w:r>
      <w:r>
        <w:rPr>
          <w:spacing w:val="-3"/>
          <w:sz w:val="24"/>
        </w:rPr>
        <w:t xml:space="preserve"> </w:t>
      </w:r>
      <w:r>
        <w:rPr>
          <w:sz w:val="24"/>
        </w:rPr>
        <w:t>while complying with statutory responsibilities.</w:t>
      </w:r>
    </w:p>
    <w:p w14:paraId="674E7016" w14:textId="77777777" w:rsidR="00172A52" w:rsidRDefault="00172A52">
      <w:pPr>
        <w:pStyle w:val="ListParagraph"/>
        <w:spacing w:line="288" w:lineRule="auto"/>
        <w:rPr>
          <w:sz w:val="24"/>
        </w:rPr>
        <w:sectPr w:rsidR="00172A52">
          <w:pgSz w:w="11910" w:h="16840"/>
          <w:pgMar w:top="1040" w:right="992" w:bottom="1160" w:left="992" w:header="0" w:footer="962" w:gutter="0"/>
          <w:cols w:space="720"/>
        </w:sectPr>
      </w:pPr>
    </w:p>
    <w:p w14:paraId="472EF886" w14:textId="77777777" w:rsidR="00172A52" w:rsidRDefault="00A9675F">
      <w:pPr>
        <w:pStyle w:val="ListParagraph"/>
        <w:numPr>
          <w:ilvl w:val="0"/>
          <w:numId w:val="2"/>
        </w:numPr>
        <w:tabs>
          <w:tab w:val="left" w:pos="901"/>
        </w:tabs>
        <w:spacing w:before="75"/>
        <w:ind w:left="901" w:hanging="761"/>
        <w:rPr>
          <w:sz w:val="24"/>
        </w:rPr>
      </w:pPr>
      <w:r>
        <w:rPr>
          <w:sz w:val="24"/>
        </w:rPr>
        <w:lastRenderedPageBreak/>
        <w:t>Evidence</w:t>
      </w:r>
      <w:r>
        <w:rPr>
          <w:spacing w:val="-1"/>
          <w:sz w:val="24"/>
        </w:rPr>
        <w:t xml:space="preserve"> </w:t>
      </w:r>
      <w:r>
        <w:rPr>
          <w:sz w:val="24"/>
        </w:rPr>
        <w:t xml:space="preserve">and </w:t>
      </w:r>
      <w:r>
        <w:rPr>
          <w:spacing w:val="-2"/>
          <w:sz w:val="24"/>
        </w:rPr>
        <w:t>Assessment</w:t>
      </w:r>
    </w:p>
    <w:p w14:paraId="7001022C" w14:textId="77777777" w:rsidR="00172A52" w:rsidRDefault="00172A52">
      <w:pPr>
        <w:pStyle w:val="BodyText"/>
        <w:spacing w:before="110"/>
        <w:ind w:left="0" w:firstLine="0"/>
      </w:pPr>
    </w:p>
    <w:p w14:paraId="71BD357D" w14:textId="77777777" w:rsidR="00172A52" w:rsidRDefault="00A9675F">
      <w:pPr>
        <w:pStyle w:val="ListParagraph"/>
        <w:numPr>
          <w:ilvl w:val="1"/>
          <w:numId w:val="2"/>
        </w:numPr>
        <w:tabs>
          <w:tab w:val="left" w:pos="1580"/>
          <w:tab w:val="left" w:pos="1662"/>
        </w:tabs>
        <w:spacing w:before="0" w:line="288" w:lineRule="auto"/>
        <w:ind w:right="148" w:hanging="720"/>
        <w:rPr>
          <w:sz w:val="24"/>
        </w:rPr>
      </w:pPr>
      <w:r>
        <w:rPr>
          <w:sz w:val="24"/>
        </w:rPr>
        <w:tab/>
        <w:t>Applicants seeking assistance under this Policy may be required to provide information</w:t>
      </w:r>
      <w:r>
        <w:rPr>
          <w:spacing w:val="-7"/>
          <w:sz w:val="24"/>
        </w:rPr>
        <w:t xml:space="preserve"> </w:t>
      </w:r>
      <w:r>
        <w:rPr>
          <w:sz w:val="24"/>
        </w:rPr>
        <w:t>or</w:t>
      </w:r>
      <w:r>
        <w:rPr>
          <w:spacing w:val="-4"/>
          <w:sz w:val="24"/>
        </w:rPr>
        <w:t xml:space="preserve"> </w:t>
      </w:r>
      <w:r>
        <w:rPr>
          <w:sz w:val="24"/>
        </w:rPr>
        <w:t>supporting</w:t>
      </w:r>
      <w:r>
        <w:rPr>
          <w:spacing w:val="-5"/>
          <w:sz w:val="24"/>
        </w:rPr>
        <w:t xml:space="preserve"> </w:t>
      </w:r>
      <w:r>
        <w:rPr>
          <w:sz w:val="24"/>
        </w:rPr>
        <w:t>documentation</w:t>
      </w:r>
      <w:r>
        <w:rPr>
          <w:spacing w:val="-2"/>
          <w:sz w:val="24"/>
        </w:rPr>
        <w:t xml:space="preserve"> </w:t>
      </w:r>
      <w:r>
        <w:rPr>
          <w:sz w:val="24"/>
        </w:rPr>
        <w:t>reasonably</w:t>
      </w:r>
      <w:r>
        <w:rPr>
          <w:spacing w:val="-5"/>
          <w:sz w:val="24"/>
        </w:rPr>
        <w:t xml:space="preserve"> </w:t>
      </w:r>
      <w:r>
        <w:rPr>
          <w:sz w:val="24"/>
        </w:rPr>
        <w:t>necessary</w:t>
      </w:r>
      <w:r>
        <w:rPr>
          <w:spacing w:val="-5"/>
          <w:sz w:val="24"/>
        </w:rPr>
        <w:t xml:space="preserve"> </w:t>
      </w:r>
      <w:r>
        <w:rPr>
          <w:sz w:val="24"/>
        </w:rPr>
        <w:t>for</w:t>
      </w:r>
      <w:r>
        <w:rPr>
          <w:spacing w:val="-4"/>
          <w:sz w:val="24"/>
        </w:rPr>
        <w:t xml:space="preserve"> </w:t>
      </w:r>
      <w:r>
        <w:rPr>
          <w:sz w:val="24"/>
        </w:rPr>
        <w:t>the</w:t>
      </w:r>
      <w:r>
        <w:rPr>
          <w:spacing w:val="-3"/>
          <w:sz w:val="24"/>
        </w:rPr>
        <w:t xml:space="preserve"> </w:t>
      </w:r>
      <w:r>
        <w:rPr>
          <w:sz w:val="24"/>
        </w:rPr>
        <w:t>City</w:t>
      </w:r>
      <w:r>
        <w:rPr>
          <w:spacing w:val="-5"/>
          <w:sz w:val="24"/>
        </w:rPr>
        <w:t xml:space="preserve"> </w:t>
      </w:r>
      <w:r>
        <w:rPr>
          <w:sz w:val="24"/>
        </w:rPr>
        <w:t>to assess the application.</w:t>
      </w:r>
    </w:p>
    <w:p w14:paraId="02B9DEA5" w14:textId="77777777" w:rsidR="00172A52" w:rsidRDefault="00A9675F">
      <w:pPr>
        <w:pStyle w:val="ListParagraph"/>
        <w:numPr>
          <w:ilvl w:val="1"/>
          <w:numId w:val="2"/>
        </w:numPr>
        <w:tabs>
          <w:tab w:val="left" w:pos="1662"/>
        </w:tabs>
        <w:ind w:left="1662" w:hanging="802"/>
        <w:rPr>
          <w:sz w:val="24"/>
        </w:rPr>
      </w:pPr>
      <w:r>
        <w:rPr>
          <w:sz w:val="24"/>
        </w:rPr>
        <w:t>Supporting</w:t>
      </w:r>
      <w:r>
        <w:rPr>
          <w:spacing w:val="-3"/>
          <w:sz w:val="24"/>
        </w:rPr>
        <w:t xml:space="preserve"> </w:t>
      </w:r>
      <w:r>
        <w:rPr>
          <w:sz w:val="24"/>
        </w:rPr>
        <w:t>information</w:t>
      </w:r>
      <w:r>
        <w:rPr>
          <w:spacing w:val="-1"/>
          <w:sz w:val="24"/>
        </w:rPr>
        <w:t xml:space="preserve"> </w:t>
      </w:r>
      <w:r>
        <w:rPr>
          <w:sz w:val="24"/>
        </w:rPr>
        <w:t>may</w:t>
      </w:r>
      <w:r>
        <w:rPr>
          <w:spacing w:val="-1"/>
          <w:sz w:val="24"/>
        </w:rPr>
        <w:t xml:space="preserve"> </w:t>
      </w:r>
      <w:r>
        <w:rPr>
          <w:sz w:val="24"/>
        </w:rPr>
        <w:t>include one</w:t>
      </w:r>
      <w:r>
        <w:rPr>
          <w:spacing w:val="1"/>
          <w:sz w:val="24"/>
        </w:rPr>
        <w:t xml:space="preserve"> </w:t>
      </w:r>
      <w:r>
        <w:rPr>
          <w:sz w:val="24"/>
        </w:rPr>
        <w:t>or</w:t>
      </w:r>
      <w:r>
        <w:rPr>
          <w:spacing w:val="-3"/>
          <w:sz w:val="24"/>
        </w:rPr>
        <w:t xml:space="preserve"> </w:t>
      </w:r>
      <w:r>
        <w:rPr>
          <w:sz w:val="24"/>
        </w:rPr>
        <w:t>more</w:t>
      </w:r>
      <w:r>
        <w:rPr>
          <w:spacing w:val="-2"/>
          <w:sz w:val="24"/>
        </w:rPr>
        <w:t xml:space="preserve"> </w:t>
      </w:r>
      <w:r>
        <w:rPr>
          <w:sz w:val="24"/>
        </w:rPr>
        <w:t>of the</w:t>
      </w:r>
      <w:r>
        <w:rPr>
          <w:spacing w:val="-2"/>
          <w:sz w:val="24"/>
        </w:rPr>
        <w:t xml:space="preserve"> following:</w:t>
      </w:r>
    </w:p>
    <w:p w14:paraId="2F9F1883" w14:textId="77777777" w:rsidR="00172A52" w:rsidRDefault="00A9675F">
      <w:pPr>
        <w:pStyle w:val="ListParagraph"/>
        <w:numPr>
          <w:ilvl w:val="2"/>
          <w:numId w:val="2"/>
        </w:numPr>
        <w:tabs>
          <w:tab w:val="left" w:pos="2301"/>
        </w:tabs>
        <w:spacing w:before="175"/>
        <w:ind w:hanging="721"/>
        <w:rPr>
          <w:sz w:val="24"/>
        </w:rPr>
      </w:pPr>
      <w:r>
        <w:rPr>
          <w:sz w:val="24"/>
        </w:rPr>
        <w:t>evidence</w:t>
      </w:r>
      <w:r>
        <w:rPr>
          <w:spacing w:val="-1"/>
          <w:sz w:val="24"/>
        </w:rPr>
        <w:t xml:space="preserve"> </w:t>
      </w:r>
      <w:r>
        <w:rPr>
          <w:sz w:val="24"/>
        </w:rPr>
        <w:t>of</w:t>
      </w:r>
      <w:r>
        <w:rPr>
          <w:spacing w:val="-1"/>
          <w:sz w:val="24"/>
        </w:rPr>
        <w:t xml:space="preserve"> </w:t>
      </w:r>
      <w:r>
        <w:rPr>
          <w:sz w:val="24"/>
        </w:rPr>
        <w:t>income,</w:t>
      </w:r>
      <w:r>
        <w:rPr>
          <w:spacing w:val="-1"/>
          <w:sz w:val="24"/>
        </w:rPr>
        <w:t xml:space="preserve"> </w:t>
      </w:r>
      <w:r>
        <w:rPr>
          <w:sz w:val="24"/>
        </w:rPr>
        <w:t>expenditure and</w:t>
      </w:r>
      <w:r>
        <w:rPr>
          <w:spacing w:val="-1"/>
          <w:sz w:val="24"/>
        </w:rPr>
        <w:t xml:space="preserve"> </w:t>
      </w:r>
      <w:r>
        <w:rPr>
          <w:sz w:val="24"/>
        </w:rPr>
        <w:t>essential</w:t>
      </w:r>
      <w:r>
        <w:rPr>
          <w:spacing w:val="-1"/>
          <w:sz w:val="24"/>
        </w:rPr>
        <w:t xml:space="preserve"> </w:t>
      </w:r>
      <w:r>
        <w:rPr>
          <w:sz w:val="24"/>
        </w:rPr>
        <w:t>living</w:t>
      </w:r>
      <w:r>
        <w:rPr>
          <w:spacing w:val="2"/>
          <w:sz w:val="24"/>
        </w:rPr>
        <w:t xml:space="preserve"> </w:t>
      </w:r>
      <w:r>
        <w:rPr>
          <w:spacing w:val="-2"/>
          <w:sz w:val="24"/>
        </w:rPr>
        <w:t>costs;</w:t>
      </w:r>
    </w:p>
    <w:p w14:paraId="057C38C1" w14:textId="77777777" w:rsidR="00172A52" w:rsidRDefault="00A9675F">
      <w:pPr>
        <w:pStyle w:val="ListParagraph"/>
        <w:numPr>
          <w:ilvl w:val="2"/>
          <w:numId w:val="2"/>
        </w:numPr>
        <w:tabs>
          <w:tab w:val="left" w:pos="2290"/>
        </w:tabs>
        <w:spacing w:before="176"/>
        <w:ind w:left="2290" w:hanging="710"/>
        <w:rPr>
          <w:sz w:val="24"/>
        </w:rPr>
      </w:pPr>
      <w:r>
        <w:rPr>
          <w:sz w:val="24"/>
        </w:rPr>
        <w:t>Centrelink,</w:t>
      </w:r>
      <w:r>
        <w:rPr>
          <w:spacing w:val="-3"/>
          <w:sz w:val="24"/>
        </w:rPr>
        <w:t xml:space="preserve"> </w:t>
      </w:r>
      <w:r>
        <w:rPr>
          <w:sz w:val="24"/>
        </w:rPr>
        <w:t>pensioner, seniors or</w:t>
      </w:r>
      <w:r>
        <w:rPr>
          <w:spacing w:val="-1"/>
          <w:sz w:val="24"/>
        </w:rPr>
        <w:t xml:space="preserve"> </w:t>
      </w:r>
      <w:r>
        <w:rPr>
          <w:sz w:val="24"/>
        </w:rPr>
        <w:t>concession card</w:t>
      </w:r>
      <w:r>
        <w:rPr>
          <w:spacing w:val="-2"/>
          <w:sz w:val="24"/>
        </w:rPr>
        <w:t xml:space="preserve"> details;</w:t>
      </w:r>
    </w:p>
    <w:p w14:paraId="099A0275" w14:textId="77777777" w:rsidR="00172A52" w:rsidRDefault="00A9675F">
      <w:pPr>
        <w:pStyle w:val="ListParagraph"/>
        <w:numPr>
          <w:ilvl w:val="2"/>
          <w:numId w:val="2"/>
        </w:numPr>
        <w:tabs>
          <w:tab w:val="left" w:pos="2273"/>
        </w:tabs>
        <w:spacing w:before="175"/>
        <w:ind w:left="2273" w:hanging="693"/>
        <w:rPr>
          <w:sz w:val="24"/>
        </w:rPr>
      </w:pPr>
      <w:r>
        <w:rPr>
          <w:sz w:val="24"/>
        </w:rPr>
        <w:t>medical</w:t>
      </w:r>
      <w:r>
        <w:rPr>
          <w:spacing w:val="-3"/>
          <w:sz w:val="24"/>
        </w:rPr>
        <w:t xml:space="preserve"> </w:t>
      </w:r>
      <w:r>
        <w:rPr>
          <w:sz w:val="24"/>
        </w:rPr>
        <w:t>certificates or other</w:t>
      </w:r>
      <w:r>
        <w:rPr>
          <w:spacing w:val="-2"/>
          <w:sz w:val="24"/>
        </w:rPr>
        <w:t xml:space="preserve"> </w:t>
      </w:r>
      <w:r>
        <w:rPr>
          <w:sz w:val="24"/>
        </w:rPr>
        <w:t>relevant health</w:t>
      </w:r>
      <w:r>
        <w:rPr>
          <w:spacing w:val="-2"/>
          <w:sz w:val="24"/>
        </w:rPr>
        <w:t xml:space="preserve"> documentation;</w:t>
      </w:r>
    </w:p>
    <w:p w14:paraId="745CFAC6" w14:textId="77777777" w:rsidR="00172A52" w:rsidRDefault="00A9675F">
      <w:pPr>
        <w:pStyle w:val="ListParagraph"/>
        <w:numPr>
          <w:ilvl w:val="2"/>
          <w:numId w:val="2"/>
        </w:numPr>
        <w:tabs>
          <w:tab w:val="left" w:pos="2288"/>
        </w:tabs>
        <w:spacing w:before="175"/>
        <w:ind w:left="2288" w:hanging="708"/>
        <w:rPr>
          <w:sz w:val="24"/>
        </w:rPr>
      </w:pPr>
      <w:r>
        <w:rPr>
          <w:sz w:val="24"/>
        </w:rPr>
        <w:t>bank</w:t>
      </w:r>
      <w:r>
        <w:rPr>
          <w:spacing w:val="-2"/>
          <w:sz w:val="24"/>
        </w:rPr>
        <w:t xml:space="preserve"> statements;</w:t>
      </w:r>
    </w:p>
    <w:p w14:paraId="2E0D6794" w14:textId="77777777" w:rsidR="00172A52" w:rsidRDefault="00A9675F">
      <w:pPr>
        <w:pStyle w:val="ListParagraph"/>
        <w:numPr>
          <w:ilvl w:val="2"/>
          <w:numId w:val="2"/>
        </w:numPr>
        <w:tabs>
          <w:tab w:val="left" w:pos="2301"/>
        </w:tabs>
        <w:spacing w:before="175"/>
        <w:ind w:hanging="721"/>
        <w:rPr>
          <w:sz w:val="24"/>
        </w:rPr>
      </w:pPr>
      <w:r>
        <w:rPr>
          <w:sz w:val="24"/>
        </w:rPr>
        <w:t>a statement</w:t>
      </w:r>
      <w:r>
        <w:rPr>
          <w:spacing w:val="1"/>
          <w:sz w:val="24"/>
        </w:rPr>
        <w:t xml:space="preserve"> </w:t>
      </w:r>
      <w:r>
        <w:rPr>
          <w:sz w:val="24"/>
        </w:rPr>
        <w:t>of</w:t>
      </w:r>
      <w:r>
        <w:rPr>
          <w:spacing w:val="1"/>
          <w:sz w:val="24"/>
        </w:rPr>
        <w:t xml:space="preserve"> </w:t>
      </w:r>
      <w:r>
        <w:rPr>
          <w:sz w:val="24"/>
        </w:rPr>
        <w:t>financial</w:t>
      </w:r>
      <w:r>
        <w:rPr>
          <w:spacing w:val="-1"/>
          <w:sz w:val="24"/>
        </w:rPr>
        <w:t xml:space="preserve"> </w:t>
      </w:r>
      <w:r>
        <w:rPr>
          <w:spacing w:val="-2"/>
          <w:sz w:val="24"/>
        </w:rPr>
        <w:t>position;</w:t>
      </w:r>
    </w:p>
    <w:p w14:paraId="534B7719" w14:textId="77777777" w:rsidR="00172A52" w:rsidRDefault="00A9675F">
      <w:pPr>
        <w:pStyle w:val="ListParagraph"/>
        <w:numPr>
          <w:ilvl w:val="2"/>
          <w:numId w:val="2"/>
        </w:numPr>
        <w:tabs>
          <w:tab w:val="left" w:pos="2290"/>
          <w:tab w:val="left" w:pos="2300"/>
        </w:tabs>
        <w:spacing w:before="175" w:line="288" w:lineRule="auto"/>
        <w:ind w:left="2300" w:right="852" w:hanging="720"/>
        <w:rPr>
          <w:sz w:val="24"/>
        </w:rPr>
      </w:pPr>
      <w:r>
        <w:rPr>
          <w:sz w:val="24"/>
        </w:rPr>
        <w:t>information</w:t>
      </w:r>
      <w:r>
        <w:rPr>
          <w:spacing w:val="-5"/>
          <w:sz w:val="24"/>
        </w:rPr>
        <w:t xml:space="preserve"> </w:t>
      </w:r>
      <w:r>
        <w:rPr>
          <w:sz w:val="24"/>
        </w:rPr>
        <w:t>from</w:t>
      </w:r>
      <w:r>
        <w:rPr>
          <w:spacing w:val="-5"/>
          <w:sz w:val="24"/>
        </w:rPr>
        <w:t xml:space="preserve"> </w:t>
      </w:r>
      <w:r>
        <w:rPr>
          <w:sz w:val="24"/>
        </w:rPr>
        <w:t>a</w:t>
      </w:r>
      <w:r>
        <w:rPr>
          <w:spacing w:val="-5"/>
          <w:sz w:val="24"/>
        </w:rPr>
        <w:t xml:space="preserve"> </w:t>
      </w:r>
      <w:r>
        <w:rPr>
          <w:sz w:val="24"/>
        </w:rPr>
        <w:t>financial</w:t>
      </w:r>
      <w:r>
        <w:rPr>
          <w:spacing w:val="-5"/>
          <w:sz w:val="24"/>
        </w:rPr>
        <w:t xml:space="preserve"> </w:t>
      </w:r>
      <w:r>
        <w:rPr>
          <w:sz w:val="24"/>
        </w:rPr>
        <w:t>counsellor</w:t>
      </w:r>
      <w:r>
        <w:rPr>
          <w:spacing w:val="-5"/>
          <w:sz w:val="24"/>
        </w:rPr>
        <w:t xml:space="preserve"> </w:t>
      </w:r>
      <w:r>
        <w:rPr>
          <w:sz w:val="24"/>
        </w:rPr>
        <w:t>or</w:t>
      </w:r>
      <w:r>
        <w:rPr>
          <w:spacing w:val="-5"/>
          <w:sz w:val="24"/>
        </w:rPr>
        <w:t xml:space="preserve"> </w:t>
      </w:r>
      <w:r>
        <w:rPr>
          <w:sz w:val="24"/>
        </w:rPr>
        <w:t>other</w:t>
      </w:r>
      <w:r>
        <w:rPr>
          <w:spacing w:val="-5"/>
          <w:sz w:val="24"/>
        </w:rPr>
        <w:t xml:space="preserve"> </w:t>
      </w:r>
      <w:r>
        <w:rPr>
          <w:sz w:val="24"/>
        </w:rPr>
        <w:t>suitably</w:t>
      </w:r>
      <w:r>
        <w:rPr>
          <w:spacing w:val="-5"/>
          <w:sz w:val="24"/>
        </w:rPr>
        <w:t xml:space="preserve"> </w:t>
      </w:r>
      <w:r>
        <w:rPr>
          <w:sz w:val="24"/>
        </w:rPr>
        <w:t xml:space="preserve">qualified </w:t>
      </w:r>
      <w:r>
        <w:rPr>
          <w:spacing w:val="-2"/>
          <w:sz w:val="24"/>
        </w:rPr>
        <w:t>professional;</w:t>
      </w:r>
    </w:p>
    <w:p w14:paraId="1124EE39" w14:textId="77777777" w:rsidR="00172A52" w:rsidRDefault="00A9675F">
      <w:pPr>
        <w:pStyle w:val="ListParagraph"/>
        <w:numPr>
          <w:ilvl w:val="2"/>
          <w:numId w:val="2"/>
        </w:numPr>
        <w:tabs>
          <w:tab w:val="left" w:pos="2277"/>
          <w:tab w:val="left" w:pos="2300"/>
        </w:tabs>
        <w:spacing w:before="121" w:line="288" w:lineRule="auto"/>
        <w:ind w:left="2300" w:right="145" w:hanging="720"/>
        <w:rPr>
          <w:sz w:val="24"/>
        </w:rPr>
      </w:pPr>
      <w:r>
        <w:rPr>
          <w:sz w:val="24"/>
        </w:rPr>
        <w:t>a</w:t>
      </w:r>
      <w:r>
        <w:rPr>
          <w:spacing w:val="-6"/>
          <w:sz w:val="24"/>
        </w:rPr>
        <w:t xml:space="preserve"> </w:t>
      </w:r>
      <w:r>
        <w:rPr>
          <w:sz w:val="24"/>
        </w:rPr>
        <w:t>statutory</w:t>
      </w:r>
      <w:r>
        <w:rPr>
          <w:spacing w:val="-6"/>
          <w:sz w:val="24"/>
        </w:rPr>
        <w:t xml:space="preserve"> </w:t>
      </w:r>
      <w:r>
        <w:rPr>
          <w:sz w:val="24"/>
        </w:rPr>
        <w:t>declaration</w:t>
      </w:r>
      <w:r>
        <w:rPr>
          <w:spacing w:val="-3"/>
          <w:sz w:val="24"/>
        </w:rPr>
        <w:t xml:space="preserve"> </w:t>
      </w:r>
      <w:r>
        <w:rPr>
          <w:sz w:val="24"/>
        </w:rPr>
        <w:t>where</w:t>
      </w:r>
      <w:r>
        <w:rPr>
          <w:spacing w:val="-5"/>
          <w:sz w:val="24"/>
        </w:rPr>
        <w:t xml:space="preserve"> </w:t>
      </w:r>
      <w:r>
        <w:rPr>
          <w:sz w:val="24"/>
        </w:rPr>
        <w:t>other</w:t>
      </w:r>
      <w:r>
        <w:rPr>
          <w:spacing w:val="-4"/>
          <w:sz w:val="24"/>
        </w:rPr>
        <w:t xml:space="preserve"> </w:t>
      </w:r>
      <w:r>
        <w:rPr>
          <w:sz w:val="24"/>
        </w:rPr>
        <w:t>supporting</w:t>
      </w:r>
      <w:r>
        <w:rPr>
          <w:spacing w:val="-4"/>
          <w:sz w:val="24"/>
        </w:rPr>
        <w:t xml:space="preserve"> </w:t>
      </w:r>
      <w:r>
        <w:rPr>
          <w:sz w:val="24"/>
        </w:rPr>
        <w:t>evidence</w:t>
      </w:r>
      <w:r>
        <w:rPr>
          <w:spacing w:val="-5"/>
          <w:sz w:val="24"/>
        </w:rPr>
        <w:t xml:space="preserve"> </w:t>
      </w:r>
      <w:r>
        <w:rPr>
          <w:sz w:val="24"/>
        </w:rPr>
        <w:t>is</w:t>
      </w:r>
      <w:r>
        <w:rPr>
          <w:spacing w:val="-6"/>
          <w:sz w:val="24"/>
        </w:rPr>
        <w:t xml:space="preserve"> </w:t>
      </w:r>
      <w:r>
        <w:rPr>
          <w:sz w:val="24"/>
        </w:rPr>
        <w:t>unavailable, delayed or not reasonably obtainable; or</w:t>
      </w:r>
    </w:p>
    <w:p w14:paraId="50D3C903" w14:textId="77777777" w:rsidR="00172A52" w:rsidRDefault="00A9675F">
      <w:pPr>
        <w:pStyle w:val="ListParagraph"/>
        <w:numPr>
          <w:ilvl w:val="2"/>
          <w:numId w:val="2"/>
        </w:numPr>
        <w:tabs>
          <w:tab w:val="left" w:pos="2261"/>
        </w:tabs>
        <w:ind w:left="2261" w:hanging="681"/>
        <w:rPr>
          <w:sz w:val="24"/>
        </w:rPr>
      </w:pPr>
      <w:r>
        <w:rPr>
          <w:sz w:val="24"/>
        </w:rPr>
        <w:t>any</w:t>
      </w:r>
      <w:r>
        <w:rPr>
          <w:spacing w:val="-6"/>
          <w:sz w:val="24"/>
        </w:rPr>
        <w:t xml:space="preserve"> </w:t>
      </w:r>
      <w:r>
        <w:rPr>
          <w:sz w:val="24"/>
        </w:rPr>
        <w:t>other</w:t>
      </w:r>
      <w:r>
        <w:rPr>
          <w:spacing w:val="-2"/>
          <w:sz w:val="24"/>
        </w:rPr>
        <w:t xml:space="preserve"> </w:t>
      </w:r>
      <w:r>
        <w:rPr>
          <w:sz w:val="24"/>
        </w:rPr>
        <w:t>information</w:t>
      </w:r>
      <w:r>
        <w:rPr>
          <w:spacing w:val="1"/>
          <w:sz w:val="24"/>
        </w:rPr>
        <w:t xml:space="preserve"> </w:t>
      </w:r>
      <w:r>
        <w:rPr>
          <w:sz w:val="24"/>
        </w:rPr>
        <w:t>reasonably</w:t>
      </w:r>
      <w:r>
        <w:rPr>
          <w:spacing w:val="-3"/>
          <w:sz w:val="24"/>
        </w:rPr>
        <w:t xml:space="preserve"> </w:t>
      </w:r>
      <w:r>
        <w:rPr>
          <w:sz w:val="24"/>
        </w:rPr>
        <w:t>required</w:t>
      </w:r>
      <w:r>
        <w:rPr>
          <w:spacing w:val="1"/>
          <w:sz w:val="24"/>
        </w:rPr>
        <w:t xml:space="preserve"> </w:t>
      </w:r>
      <w:r>
        <w:rPr>
          <w:sz w:val="24"/>
        </w:rPr>
        <w:t>by</w:t>
      </w:r>
      <w:r>
        <w:rPr>
          <w:spacing w:val="-3"/>
          <w:sz w:val="24"/>
        </w:rPr>
        <w:t xml:space="preserve"> </w:t>
      </w:r>
      <w:r>
        <w:rPr>
          <w:sz w:val="24"/>
        </w:rPr>
        <w:t xml:space="preserve">the </w:t>
      </w:r>
      <w:r>
        <w:rPr>
          <w:spacing w:val="-2"/>
          <w:sz w:val="24"/>
        </w:rPr>
        <w:t>City.</w:t>
      </w:r>
    </w:p>
    <w:p w14:paraId="67D35CCB" w14:textId="77777777" w:rsidR="00172A52" w:rsidRDefault="00A9675F">
      <w:pPr>
        <w:pStyle w:val="ListParagraph"/>
        <w:numPr>
          <w:ilvl w:val="1"/>
          <w:numId w:val="2"/>
        </w:numPr>
        <w:tabs>
          <w:tab w:val="left" w:pos="1580"/>
          <w:tab w:val="left" w:pos="1598"/>
        </w:tabs>
        <w:spacing w:before="175" w:line="288" w:lineRule="auto"/>
        <w:ind w:right="171" w:hanging="720"/>
        <w:rPr>
          <w:sz w:val="24"/>
        </w:rPr>
      </w:pPr>
      <w:r>
        <w:rPr>
          <w:sz w:val="24"/>
        </w:rPr>
        <w:t>The City</w:t>
      </w:r>
      <w:r>
        <w:rPr>
          <w:spacing w:val="-5"/>
          <w:sz w:val="24"/>
        </w:rPr>
        <w:t xml:space="preserve"> </w:t>
      </w:r>
      <w:r>
        <w:rPr>
          <w:sz w:val="24"/>
        </w:rPr>
        <w:t>may</w:t>
      </w:r>
      <w:r>
        <w:rPr>
          <w:spacing w:val="-3"/>
          <w:sz w:val="24"/>
        </w:rPr>
        <w:t xml:space="preserve"> </w:t>
      </w:r>
      <w:r>
        <w:rPr>
          <w:sz w:val="24"/>
        </w:rPr>
        <w:t>take</w:t>
      </w:r>
      <w:r>
        <w:rPr>
          <w:spacing w:val="-3"/>
          <w:sz w:val="24"/>
        </w:rPr>
        <w:t xml:space="preserve"> </w:t>
      </w:r>
      <w:r>
        <w:rPr>
          <w:sz w:val="24"/>
        </w:rPr>
        <w:t>a flexible</w:t>
      </w:r>
      <w:r>
        <w:rPr>
          <w:spacing w:val="-3"/>
          <w:sz w:val="24"/>
        </w:rPr>
        <w:t xml:space="preserve"> </w:t>
      </w:r>
      <w:r>
        <w:rPr>
          <w:sz w:val="24"/>
        </w:rPr>
        <w:t>and reasonable</w:t>
      </w:r>
      <w:r>
        <w:rPr>
          <w:spacing w:val="-5"/>
          <w:sz w:val="24"/>
        </w:rPr>
        <w:t xml:space="preserve"> </w:t>
      </w:r>
      <w:r>
        <w:rPr>
          <w:sz w:val="24"/>
        </w:rPr>
        <w:t>approach</w:t>
      </w:r>
      <w:r>
        <w:rPr>
          <w:spacing w:val="-5"/>
          <w:sz w:val="24"/>
        </w:rPr>
        <w:t xml:space="preserve"> </w:t>
      </w:r>
      <w:r>
        <w:rPr>
          <w:sz w:val="24"/>
        </w:rPr>
        <w:t>to</w:t>
      </w:r>
      <w:r>
        <w:rPr>
          <w:spacing w:val="-5"/>
          <w:sz w:val="24"/>
        </w:rPr>
        <w:t xml:space="preserve"> </w:t>
      </w:r>
      <w:r>
        <w:rPr>
          <w:sz w:val="24"/>
        </w:rPr>
        <w:t>evidence</w:t>
      </w:r>
      <w:r>
        <w:rPr>
          <w:spacing w:val="-3"/>
          <w:sz w:val="24"/>
        </w:rPr>
        <w:t xml:space="preserve"> </w:t>
      </w:r>
      <w:r>
        <w:rPr>
          <w:sz w:val="24"/>
        </w:rPr>
        <w:t>where</w:t>
      </w:r>
      <w:r>
        <w:rPr>
          <w:spacing w:val="-3"/>
          <w:sz w:val="24"/>
        </w:rPr>
        <w:t xml:space="preserve"> </w:t>
      </w:r>
      <w:r>
        <w:rPr>
          <w:sz w:val="24"/>
        </w:rPr>
        <w:t>the applicant is experiencing vulnerability, family violence, emergency circumstances, language or literacy barriers, disability, illness or other circumstances that make formal documentation difficult to obtain.</w:t>
      </w:r>
    </w:p>
    <w:p w14:paraId="329BB662" w14:textId="77777777" w:rsidR="00172A52" w:rsidRDefault="00A9675F">
      <w:pPr>
        <w:pStyle w:val="ListParagraph"/>
        <w:numPr>
          <w:ilvl w:val="1"/>
          <w:numId w:val="2"/>
        </w:numPr>
        <w:tabs>
          <w:tab w:val="left" w:pos="1580"/>
          <w:tab w:val="left" w:pos="1598"/>
        </w:tabs>
        <w:spacing w:line="288" w:lineRule="auto"/>
        <w:ind w:right="293" w:hanging="720"/>
        <w:rPr>
          <w:sz w:val="24"/>
        </w:rPr>
      </w:pPr>
      <w:r>
        <w:rPr>
          <w:sz w:val="24"/>
        </w:rPr>
        <w:t>The City</w:t>
      </w:r>
      <w:r>
        <w:rPr>
          <w:spacing w:val="-6"/>
          <w:sz w:val="24"/>
        </w:rPr>
        <w:t xml:space="preserve"> </w:t>
      </w:r>
      <w:r>
        <w:rPr>
          <w:sz w:val="24"/>
        </w:rPr>
        <w:t>may</w:t>
      </w:r>
      <w:r>
        <w:rPr>
          <w:spacing w:val="-2"/>
          <w:sz w:val="24"/>
        </w:rPr>
        <w:t xml:space="preserve"> </w:t>
      </w:r>
      <w:r>
        <w:rPr>
          <w:sz w:val="24"/>
        </w:rPr>
        <w:t>request</w:t>
      </w:r>
      <w:r>
        <w:rPr>
          <w:spacing w:val="-6"/>
          <w:sz w:val="24"/>
        </w:rPr>
        <w:t xml:space="preserve"> </w:t>
      </w:r>
      <w:r>
        <w:rPr>
          <w:sz w:val="24"/>
        </w:rPr>
        <w:t>further</w:t>
      </w:r>
      <w:r>
        <w:rPr>
          <w:spacing w:val="-4"/>
          <w:sz w:val="24"/>
        </w:rPr>
        <w:t xml:space="preserve"> </w:t>
      </w:r>
      <w:r>
        <w:rPr>
          <w:sz w:val="24"/>
        </w:rPr>
        <w:t>information</w:t>
      </w:r>
      <w:r>
        <w:rPr>
          <w:spacing w:val="-1"/>
          <w:sz w:val="24"/>
        </w:rPr>
        <w:t xml:space="preserve"> </w:t>
      </w:r>
      <w:r>
        <w:rPr>
          <w:sz w:val="24"/>
        </w:rPr>
        <w:t>where</w:t>
      </w:r>
      <w:r>
        <w:rPr>
          <w:spacing w:val="-4"/>
          <w:sz w:val="24"/>
        </w:rPr>
        <w:t xml:space="preserve"> </w:t>
      </w:r>
      <w:r>
        <w:rPr>
          <w:sz w:val="24"/>
        </w:rPr>
        <w:t>an</w:t>
      </w:r>
      <w:r>
        <w:rPr>
          <w:spacing w:val="-2"/>
          <w:sz w:val="24"/>
        </w:rPr>
        <w:t xml:space="preserve"> </w:t>
      </w:r>
      <w:r>
        <w:rPr>
          <w:sz w:val="24"/>
        </w:rPr>
        <w:t>application</w:t>
      </w:r>
      <w:r>
        <w:rPr>
          <w:spacing w:val="-4"/>
          <w:sz w:val="24"/>
        </w:rPr>
        <w:t xml:space="preserve"> </w:t>
      </w:r>
      <w:r>
        <w:rPr>
          <w:sz w:val="24"/>
        </w:rPr>
        <w:t>is</w:t>
      </w:r>
      <w:r>
        <w:rPr>
          <w:spacing w:val="-4"/>
          <w:sz w:val="24"/>
        </w:rPr>
        <w:t xml:space="preserve"> </w:t>
      </w:r>
      <w:r>
        <w:rPr>
          <w:sz w:val="24"/>
        </w:rPr>
        <w:t>incomplete or where the information provided is insufficient to assess the application.</w:t>
      </w:r>
    </w:p>
    <w:p w14:paraId="1AB090E4" w14:textId="77777777" w:rsidR="00172A52" w:rsidRDefault="00A9675F">
      <w:pPr>
        <w:pStyle w:val="ListParagraph"/>
        <w:numPr>
          <w:ilvl w:val="1"/>
          <w:numId w:val="2"/>
        </w:numPr>
        <w:tabs>
          <w:tab w:val="left" w:pos="1580"/>
          <w:tab w:val="left" w:pos="1598"/>
        </w:tabs>
        <w:spacing w:line="288" w:lineRule="auto"/>
        <w:ind w:right="546" w:hanging="720"/>
        <w:rPr>
          <w:sz w:val="24"/>
        </w:rPr>
      </w:pPr>
      <w:r>
        <w:rPr>
          <w:sz w:val="24"/>
        </w:rPr>
        <w:t>The City</w:t>
      </w:r>
      <w:r>
        <w:rPr>
          <w:spacing w:val="-6"/>
          <w:sz w:val="24"/>
        </w:rPr>
        <w:t xml:space="preserve"> </w:t>
      </w:r>
      <w:r>
        <w:rPr>
          <w:sz w:val="24"/>
        </w:rPr>
        <w:t>may</w:t>
      </w:r>
      <w:r>
        <w:rPr>
          <w:spacing w:val="-4"/>
          <w:sz w:val="24"/>
        </w:rPr>
        <w:t xml:space="preserve"> </w:t>
      </w:r>
      <w:r>
        <w:rPr>
          <w:sz w:val="24"/>
        </w:rPr>
        <w:t>decline</w:t>
      </w:r>
      <w:r>
        <w:rPr>
          <w:spacing w:val="-2"/>
          <w:sz w:val="24"/>
        </w:rPr>
        <w:t xml:space="preserve"> </w:t>
      </w:r>
      <w:r>
        <w:rPr>
          <w:sz w:val="24"/>
        </w:rPr>
        <w:t>an</w:t>
      </w:r>
      <w:r>
        <w:rPr>
          <w:spacing w:val="-4"/>
          <w:sz w:val="24"/>
        </w:rPr>
        <w:t xml:space="preserve"> </w:t>
      </w:r>
      <w:r>
        <w:rPr>
          <w:sz w:val="24"/>
        </w:rPr>
        <w:t>application</w:t>
      </w:r>
      <w:r>
        <w:rPr>
          <w:spacing w:val="-2"/>
          <w:sz w:val="24"/>
        </w:rPr>
        <w:t xml:space="preserve"> </w:t>
      </w:r>
      <w:r>
        <w:rPr>
          <w:sz w:val="24"/>
        </w:rPr>
        <w:t>where</w:t>
      </w:r>
      <w:r>
        <w:rPr>
          <w:spacing w:val="-4"/>
          <w:sz w:val="24"/>
        </w:rPr>
        <w:t xml:space="preserve"> </w:t>
      </w:r>
      <w:r>
        <w:rPr>
          <w:sz w:val="24"/>
        </w:rPr>
        <w:t>the</w:t>
      </w:r>
      <w:r>
        <w:rPr>
          <w:spacing w:val="-3"/>
          <w:sz w:val="24"/>
        </w:rPr>
        <w:t xml:space="preserve"> </w:t>
      </w:r>
      <w:r>
        <w:rPr>
          <w:sz w:val="24"/>
        </w:rPr>
        <w:t>applicant</w:t>
      </w:r>
      <w:r>
        <w:rPr>
          <w:spacing w:val="-6"/>
          <w:sz w:val="24"/>
        </w:rPr>
        <w:t xml:space="preserve"> </w:t>
      </w:r>
      <w:r>
        <w:rPr>
          <w:sz w:val="24"/>
        </w:rPr>
        <w:t>does</w:t>
      </w:r>
      <w:r>
        <w:rPr>
          <w:spacing w:val="-4"/>
          <w:sz w:val="24"/>
        </w:rPr>
        <w:t xml:space="preserve"> </w:t>
      </w:r>
      <w:r>
        <w:rPr>
          <w:sz w:val="24"/>
        </w:rPr>
        <w:t>not</w:t>
      </w:r>
      <w:r>
        <w:rPr>
          <w:spacing w:val="-4"/>
          <w:sz w:val="24"/>
        </w:rPr>
        <w:t xml:space="preserve"> </w:t>
      </w:r>
      <w:r>
        <w:rPr>
          <w:sz w:val="24"/>
        </w:rPr>
        <w:t>provide information reasonably required to assess the application.</w:t>
      </w:r>
    </w:p>
    <w:p w14:paraId="02B332A7" w14:textId="77777777" w:rsidR="00172A52" w:rsidRDefault="00A9675F">
      <w:pPr>
        <w:pStyle w:val="ListParagraph"/>
        <w:numPr>
          <w:ilvl w:val="0"/>
          <w:numId w:val="2"/>
        </w:numPr>
        <w:tabs>
          <w:tab w:val="left" w:pos="901"/>
        </w:tabs>
        <w:ind w:left="901" w:hanging="761"/>
        <w:rPr>
          <w:sz w:val="24"/>
        </w:rPr>
      </w:pPr>
      <w:r>
        <w:rPr>
          <w:sz w:val="24"/>
        </w:rPr>
        <w:t>Assistance</w:t>
      </w:r>
      <w:r>
        <w:rPr>
          <w:spacing w:val="-1"/>
          <w:sz w:val="24"/>
        </w:rPr>
        <w:t xml:space="preserve"> </w:t>
      </w:r>
      <w:r>
        <w:rPr>
          <w:sz w:val="24"/>
        </w:rPr>
        <w:t xml:space="preserve">and Support </w:t>
      </w:r>
      <w:r>
        <w:rPr>
          <w:spacing w:val="-2"/>
          <w:sz w:val="24"/>
        </w:rPr>
        <w:t>Options</w:t>
      </w:r>
    </w:p>
    <w:p w14:paraId="2FAAF082" w14:textId="77777777" w:rsidR="00172A52" w:rsidRDefault="00172A52">
      <w:pPr>
        <w:pStyle w:val="BodyText"/>
        <w:spacing w:before="110"/>
        <w:ind w:left="0" w:firstLine="0"/>
      </w:pPr>
    </w:p>
    <w:p w14:paraId="4BD97BC7" w14:textId="77777777" w:rsidR="00172A52" w:rsidRDefault="00A9675F">
      <w:pPr>
        <w:pStyle w:val="ListParagraph"/>
        <w:numPr>
          <w:ilvl w:val="1"/>
          <w:numId w:val="2"/>
        </w:numPr>
        <w:tabs>
          <w:tab w:val="left" w:pos="1580"/>
          <w:tab w:val="left" w:pos="1596"/>
        </w:tabs>
        <w:spacing w:before="0" w:line="288" w:lineRule="auto"/>
        <w:ind w:right="745" w:hanging="720"/>
        <w:jc w:val="both"/>
        <w:rPr>
          <w:sz w:val="24"/>
        </w:rPr>
      </w:pPr>
      <w:r>
        <w:rPr>
          <w:sz w:val="24"/>
        </w:rPr>
        <w:t>Depending on</w:t>
      </w:r>
      <w:r>
        <w:rPr>
          <w:spacing w:val="-4"/>
          <w:sz w:val="24"/>
        </w:rPr>
        <w:t xml:space="preserve"> </w:t>
      </w:r>
      <w:r>
        <w:rPr>
          <w:sz w:val="24"/>
        </w:rPr>
        <w:t>the</w:t>
      </w:r>
      <w:r>
        <w:rPr>
          <w:spacing w:val="-1"/>
          <w:sz w:val="24"/>
        </w:rPr>
        <w:t xml:space="preserve"> </w:t>
      </w:r>
      <w:r>
        <w:rPr>
          <w:sz w:val="24"/>
        </w:rPr>
        <w:t>applicant’s</w:t>
      </w:r>
      <w:r>
        <w:rPr>
          <w:spacing w:val="-4"/>
          <w:sz w:val="24"/>
        </w:rPr>
        <w:t xml:space="preserve"> </w:t>
      </w:r>
      <w:r>
        <w:rPr>
          <w:sz w:val="24"/>
        </w:rPr>
        <w:t>circumstances,</w:t>
      </w:r>
      <w:r>
        <w:rPr>
          <w:spacing w:val="-6"/>
          <w:sz w:val="24"/>
        </w:rPr>
        <w:t xml:space="preserve"> </w:t>
      </w:r>
      <w:r>
        <w:rPr>
          <w:sz w:val="24"/>
        </w:rPr>
        <w:t>the</w:t>
      </w:r>
      <w:r>
        <w:rPr>
          <w:spacing w:val="-4"/>
          <w:sz w:val="24"/>
        </w:rPr>
        <w:t xml:space="preserve"> </w:t>
      </w:r>
      <w:r>
        <w:rPr>
          <w:sz w:val="24"/>
        </w:rPr>
        <w:t>nature</w:t>
      </w:r>
      <w:r>
        <w:rPr>
          <w:spacing w:val="-8"/>
          <w:sz w:val="24"/>
        </w:rPr>
        <w:t xml:space="preserve"> </w:t>
      </w:r>
      <w:r>
        <w:rPr>
          <w:sz w:val="24"/>
        </w:rPr>
        <w:t>of</w:t>
      </w:r>
      <w:r>
        <w:rPr>
          <w:spacing w:val="-2"/>
          <w:sz w:val="24"/>
        </w:rPr>
        <w:t xml:space="preserve"> </w:t>
      </w:r>
      <w:r>
        <w:rPr>
          <w:sz w:val="24"/>
        </w:rPr>
        <w:t>the</w:t>
      </w:r>
      <w:r>
        <w:rPr>
          <w:spacing w:val="-4"/>
          <w:sz w:val="24"/>
        </w:rPr>
        <w:t xml:space="preserve"> </w:t>
      </w:r>
      <w:r>
        <w:rPr>
          <w:sz w:val="24"/>
        </w:rPr>
        <w:t>debt</w:t>
      </w:r>
      <w:r>
        <w:rPr>
          <w:spacing w:val="-3"/>
          <w:sz w:val="24"/>
        </w:rPr>
        <w:t xml:space="preserve"> </w:t>
      </w:r>
      <w:r>
        <w:rPr>
          <w:sz w:val="24"/>
        </w:rPr>
        <w:t>and applicable</w:t>
      </w:r>
      <w:r>
        <w:rPr>
          <w:spacing w:val="-3"/>
          <w:sz w:val="24"/>
        </w:rPr>
        <w:t xml:space="preserve"> </w:t>
      </w:r>
      <w:r>
        <w:rPr>
          <w:sz w:val="24"/>
        </w:rPr>
        <w:t>legislative</w:t>
      </w:r>
      <w:r>
        <w:rPr>
          <w:spacing w:val="-3"/>
          <w:sz w:val="24"/>
        </w:rPr>
        <w:t xml:space="preserve"> </w:t>
      </w:r>
      <w:r>
        <w:rPr>
          <w:sz w:val="24"/>
        </w:rPr>
        <w:t>or</w:t>
      </w:r>
      <w:r>
        <w:rPr>
          <w:spacing w:val="-3"/>
          <w:sz w:val="24"/>
        </w:rPr>
        <w:t xml:space="preserve"> </w:t>
      </w:r>
      <w:r>
        <w:rPr>
          <w:sz w:val="24"/>
        </w:rPr>
        <w:t>contractual</w:t>
      </w:r>
      <w:r>
        <w:rPr>
          <w:spacing w:val="-3"/>
          <w:sz w:val="24"/>
        </w:rPr>
        <w:t xml:space="preserve"> </w:t>
      </w:r>
      <w:r>
        <w:rPr>
          <w:sz w:val="24"/>
        </w:rPr>
        <w:t>requirements,</w:t>
      </w:r>
      <w:r>
        <w:rPr>
          <w:spacing w:val="-5"/>
          <w:sz w:val="24"/>
        </w:rPr>
        <w:t xml:space="preserve"> </w:t>
      </w:r>
      <w:r>
        <w:rPr>
          <w:sz w:val="24"/>
        </w:rPr>
        <w:t>assistance</w:t>
      </w:r>
      <w:r>
        <w:rPr>
          <w:spacing w:val="-3"/>
          <w:sz w:val="24"/>
        </w:rPr>
        <w:t xml:space="preserve"> </w:t>
      </w:r>
      <w:r>
        <w:rPr>
          <w:sz w:val="24"/>
        </w:rPr>
        <w:t>under</w:t>
      </w:r>
      <w:r>
        <w:rPr>
          <w:spacing w:val="-3"/>
          <w:sz w:val="24"/>
        </w:rPr>
        <w:t xml:space="preserve"> </w:t>
      </w:r>
      <w:r>
        <w:rPr>
          <w:sz w:val="24"/>
        </w:rPr>
        <w:t>this Policy may include one or more of the following:</w:t>
      </w:r>
    </w:p>
    <w:p w14:paraId="716E55E2" w14:textId="77777777" w:rsidR="00172A52" w:rsidRDefault="00A9675F">
      <w:pPr>
        <w:pStyle w:val="ListParagraph"/>
        <w:numPr>
          <w:ilvl w:val="2"/>
          <w:numId w:val="2"/>
        </w:numPr>
        <w:tabs>
          <w:tab w:val="left" w:pos="2301"/>
        </w:tabs>
        <w:spacing w:before="121"/>
        <w:ind w:hanging="721"/>
        <w:jc w:val="both"/>
        <w:rPr>
          <w:sz w:val="24"/>
        </w:rPr>
      </w:pPr>
      <w:r>
        <w:rPr>
          <w:sz w:val="24"/>
        </w:rPr>
        <w:t xml:space="preserve">payment </w:t>
      </w:r>
      <w:r>
        <w:rPr>
          <w:spacing w:val="-2"/>
          <w:sz w:val="24"/>
        </w:rPr>
        <w:t>arrangements;</w:t>
      </w:r>
    </w:p>
    <w:p w14:paraId="30E1C214" w14:textId="77777777" w:rsidR="00172A52" w:rsidRDefault="00A9675F">
      <w:pPr>
        <w:pStyle w:val="ListParagraph"/>
        <w:numPr>
          <w:ilvl w:val="2"/>
          <w:numId w:val="2"/>
        </w:numPr>
        <w:tabs>
          <w:tab w:val="left" w:pos="2287"/>
        </w:tabs>
        <w:spacing w:before="175"/>
        <w:ind w:left="2287" w:hanging="707"/>
        <w:jc w:val="both"/>
        <w:rPr>
          <w:sz w:val="24"/>
        </w:rPr>
      </w:pPr>
      <w:r>
        <w:rPr>
          <w:sz w:val="24"/>
        </w:rPr>
        <w:t>extensions</w:t>
      </w:r>
      <w:r>
        <w:rPr>
          <w:spacing w:val="-4"/>
          <w:sz w:val="24"/>
        </w:rPr>
        <w:t xml:space="preserve"> </w:t>
      </w:r>
      <w:r>
        <w:rPr>
          <w:sz w:val="24"/>
        </w:rPr>
        <w:t>of</w:t>
      </w:r>
      <w:r>
        <w:rPr>
          <w:spacing w:val="-1"/>
          <w:sz w:val="24"/>
        </w:rPr>
        <w:t xml:space="preserve"> </w:t>
      </w:r>
      <w:r>
        <w:rPr>
          <w:sz w:val="24"/>
        </w:rPr>
        <w:t>time</w:t>
      </w:r>
      <w:r>
        <w:rPr>
          <w:spacing w:val="-1"/>
          <w:sz w:val="24"/>
        </w:rPr>
        <w:t xml:space="preserve"> </w:t>
      </w:r>
      <w:r>
        <w:rPr>
          <w:sz w:val="24"/>
        </w:rPr>
        <w:t>to</w:t>
      </w:r>
      <w:r>
        <w:rPr>
          <w:spacing w:val="4"/>
          <w:sz w:val="24"/>
        </w:rPr>
        <w:t xml:space="preserve"> </w:t>
      </w:r>
      <w:r>
        <w:rPr>
          <w:spacing w:val="-4"/>
          <w:sz w:val="24"/>
        </w:rPr>
        <w:t>pay;</w:t>
      </w:r>
    </w:p>
    <w:p w14:paraId="5FDF4039" w14:textId="77777777" w:rsidR="00172A52" w:rsidRDefault="00A9675F">
      <w:pPr>
        <w:pStyle w:val="ListParagraph"/>
        <w:numPr>
          <w:ilvl w:val="2"/>
          <w:numId w:val="2"/>
        </w:numPr>
        <w:tabs>
          <w:tab w:val="left" w:pos="2275"/>
        </w:tabs>
        <w:spacing w:before="175"/>
        <w:ind w:left="2275" w:hanging="695"/>
        <w:rPr>
          <w:sz w:val="24"/>
        </w:rPr>
      </w:pPr>
      <w:r>
        <w:rPr>
          <w:sz w:val="24"/>
        </w:rPr>
        <w:t>temporary</w:t>
      </w:r>
      <w:r>
        <w:rPr>
          <w:spacing w:val="-3"/>
          <w:sz w:val="24"/>
        </w:rPr>
        <w:t xml:space="preserve"> </w:t>
      </w:r>
      <w:r>
        <w:rPr>
          <w:sz w:val="24"/>
        </w:rPr>
        <w:t>deferment</w:t>
      </w:r>
      <w:r>
        <w:rPr>
          <w:spacing w:val="-1"/>
          <w:sz w:val="24"/>
        </w:rPr>
        <w:t xml:space="preserve"> </w:t>
      </w:r>
      <w:r>
        <w:rPr>
          <w:sz w:val="24"/>
        </w:rPr>
        <w:t>of all</w:t>
      </w:r>
      <w:r>
        <w:rPr>
          <w:spacing w:val="-3"/>
          <w:sz w:val="24"/>
        </w:rPr>
        <w:t xml:space="preserve"> </w:t>
      </w:r>
      <w:r>
        <w:rPr>
          <w:sz w:val="24"/>
        </w:rPr>
        <w:t>or</w:t>
      </w:r>
      <w:r>
        <w:rPr>
          <w:spacing w:val="-1"/>
          <w:sz w:val="24"/>
        </w:rPr>
        <w:t xml:space="preserve"> </w:t>
      </w:r>
      <w:r>
        <w:rPr>
          <w:sz w:val="24"/>
        </w:rPr>
        <w:t>part</w:t>
      </w:r>
      <w:r>
        <w:rPr>
          <w:spacing w:val="-1"/>
          <w:sz w:val="24"/>
        </w:rPr>
        <w:t xml:space="preserve"> </w:t>
      </w:r>
      <w:r>
        <w:rPr>
          <w:sz w:val="24"/>
        </w:rPr>
        <w:t>of an</w:t>
      </w:r>
      <w:r>
        <w:rPr>
          <w:spacing w:val="1"/>
          <w:sz w:val="24"/>
        </w:rPr>
        <w:t xml:space="preserve"> </w:t>
      </w:r>
      <w:r>
        <w:rPr>
          <w:sz w:val="24"/>
        </w:rPr>
        <w:t>eligible</w:t>
      </w:r>
      <w:r>
        <w:rPr>
          <w:spacing w:val="-2"/>
          <w:sz w:val="24"/>
        </w:rPr>
        <w:t xml:space="preserve"> debt;</w:t>
      </w:r>
    </w:p>
    <w:p w14:paraId="12AFA513" w14:textId="77777777" w:rsidR="00172A52" w:rsidRDefault="00A9675F">
      <w:pPr>
        <w:pStyle w:val="ListParagraph"/>
        <w:numPr>
          <w:ilvl w:val="2"/>
          <w:numId w:val="2"/>
        </w:numPr>
        <w:tabs>
          <w:tab w:val="left" w:pos="2290"/>
        </w:tabs>
        <w:spacing w:before="175"/>
        <w:ind w:left="2290" w:hanging="710"/>
        <w:rPr>
          <w:sz w:val="24"/>
        </w:rPr>
      </w:pPr>
      <w:r>
        <w:rPr>
          <w:sz w:val="24"/>
        </w:rPr>
        <w:t>suspension</w:t>
      </w:r>
      <w:r>
        <w:rPr>
          <w:spacing w:val="-2"/>
          <w:sz w:val="24"/>
        </w:rPr>
        <w:t xml:space="preserve"> </w:t>
      </w:r>
      <w:r>
        <w:rPr>
          <w:sz w:val="24"/>
        </w:rPr>
        <w:t>or</w:t>
      </w:r>
      <w:r>
        <w:rPr>
          <w:spacing w:val="-2"/>
          <w:sz w:val="24"/>
        </w:rPr>
        <w:t xml:space="preserve"> </w:t>
      </w:r>
      <w:r>
        <w:rPr>
          <w:sz w:val="24"/>
        </w:rPr>
        <w:t>non-application</w:t>
      </w:r>
      <w:r>
        <w:rPr>
          <w:spacing w:val="-3"/>
          <w:sz w:val="24"/>
        </w:rPr>
        <w:t xml:space="preserve"> </w:t>
      </w:r>
      <w:r>
        <w:rPr>
          <w:sz w:val="24"/>
        </w:rPr>
        <w:t>of interest</w:t>
      </w:r>
      <w:r>
        <w:rPr>
          <w:spacing w:val="-2"/>
          <w:sz w:val="24"/>
        </w:rPr>
        <w:t xml:space="preserve"> </w:t>
      </w:r>
      <w:r>
        <w:rPr>
          <w:sz w:val="24"/>
        </w:rPr>
        <w:t>where</w:t>
      </w:r>
      <w:r>
        <w:rPr>
          <w:spacing w:val="-3"/>
          <w:sz w:val="24"/>
        </w:rPr>
        <w:t xml:space="preserve"> </w:t>
      </w:r>
      <w:r>
        <w:rPr>
          <w:spacing w:val="-2"/>
          <w:sz w:val="24"/>
        </w:rPr>
        <w:t>permitted;</w:t>
      </w:r>
    </w:p>
    <w:p w14:paraId="775C7F9F" w14:textId="77777777" w:rsidR="00172A52" w:rsidRDefault="00A9675F">
      <w:pPr>
        <w:pStyle w:val="ListParagraph"/>
        <w:numPr>
          <w:ilvl w:val="2"/>
          <w:numId w:val="2"/>
        </w:numPr>
        <w:tabs>
          <w:tab w:val="left" w:pos="2301"/>
        </w:tabs>
        <w:spacing w:before="175"/>
        <w:ind w:hanging="721"/>
        <w:rPr>
          <w:sz w:val="24"/>
        </w:rPr>
      </w:pPr>
      <w:r>
        <w:rPr>
          <w:sz w:val="24"/>
        </w:rPr>
        <w:t>referral</w:t>
      </w:r>
      <w:r>
        <w:rPr>
          <w:spacing w:val="-1"/>
          <w:sz w:val="24"/>
        </w:rPr>
        <w:t xml:space="preserve"> </w:t>
      </w:r>
      <w:r>
        <w:rPr>
          <w:sz w:val="24"/>
        </w:rPr>
        <w:t>to</w:t>
      </w:r>
      <w:r>
        <w:rPr>
          <w:spacing w:val="-1"/>
          <w:sz w:val="24"/>
        </w:rPr>
        <w:t xml:space="preserve"> </w:t>
      </w:r>
      <w:r>
        <w:rPr>
          <w:sz w:val="24"/>
        </w:rPr>
        <w:t>a Financial</w:t>
      </w:r>
      <w:r>
        <w:rPr>
          <w:spacing w:val="-1"/>
          <w:sz w:val="24"/>
        </w:rPr>
        <w:t xml:space="preserve"> </w:t>
      </w:r>
      <w:r>
        <w:rPr>
          <w:sz w:val="24"/>
        </w:rPr>
        <w:t>Counselling</w:t>
      </w:r>
      <w:r>
        <w:rPr>
          <w:spacing w:val="-1"/>
          <w:sz w:val="24"/>
        </w:rPr>
        <w:t xml:space="preserve"> </w:t>
      </w:r>
      <w:r>
        <w:rPr>
          <w:sz w:val="24"/>
        </w:rPr>
        <w:t>Service or other support</w:t>
      </w:r>
      <w:r>
        <w:rPr>
          <w:spacing w:val="-2"/>
          <w:sz w:val="24"/>
        </w:rPr>
        <w:t xml:space="preserve"> service;</w:t>
      </w:r>
    </w:p>
    <w:p w14:paraId="32990008" w14:textId="77777777" w:rsidR="00172A52" w:rsidRDefault="00A9675F">
      <w:pPr>
        <w:pStyle w:val="ListParagraph"/>
        <w:numPr>
          <w:ilvl w:val="2"/>
          <w:numId w:val="2"/>
        </w:numPr>
        <w:tabs>
          <w:tab w:val="left" w:pos="2290"/>
          <w:tab w:val="left" w:pos="2300"/>
        </w:tabs>
        <w:spacing w:before="176" w:line="288" w:lineRule="auto"/>
        <w:ind w:left="2300" w:right="451" w:hanging="720"/>
        <w:rPr>
          <w:sz w:val="24"/>
        </w:rPr>
      </w:pPr>
      <w:r>
        <w:rPr>
          <w:sz w:val="24"/>
        </w:rPr>
        <w:t>review</w:t>
      </w:r>
      <w:r>
        <w:rPr>
          <w:spacing w:val="-5"/>
          <w:sz w:val="24"/>
        </w:rPr>
        <w:t xml:space="preserve"> </w:t>
      </w:r>
      <w:r>
        <w:rPr>
          <w:sz w:val="24"/>
        </w:rPr>
        <w:t>or</w:t>
      </w:r>
      <w:r>
        <w:rPr>
          <w:spacing w:val="-4"/>
          <w:sz w:val="24"/>
        </w:rPr>
        <w:t xml:space="preserve"> </w:t>
      </w:r>
      <w:r>
        <w:rPr>
          <w:sz w:val="24"/>
        </w:rPr>
        <w:t>variation</w:t>
      </w:r>
      <w:r>
        <w:rPr>
          <w:spacing w:val="-3"/>
          <w:sz w:val="24"/>
        </w:rPr>
        <w:t xml:space="preserve"> </w:t>
      </w:r>
      <w:r>
        <w:rPr>
          <w:sz w:val="24"/>
        </w:rPr>
        <w:t>of</w:t>
      </w:r>
      <w:r>
        <w:rPr>
          <w:spacing w:val="-5"/>
          <w:sz w:val="24"/>
        </w:rPr>
        <w:t xml:space="preserve"> </w:t>
      </w:r>
      <w:r>
        <w:rPr>
          <w:sz w:val="24"/>
        </w:rPr>
        <w:t>an</w:t>
      </w:r>
      <w:r>
        <w:rPr>
          <w:spacing w:val="-3"/>
          <w:sz w:val="24"/>
        </w:rPr>
        <w:t xml:space="preserve"> </w:t>
      </w:r>
      <w:r>
        <w:rPr>
          <w:sz w:val="24"/>
        </w:rPr>
        <w:t>existing</w:t>
      </w:r>
      <w:r>
        <w:rPr>
          <w:spacing w:val="-5"/>
          <w:sz w:val="24"/>
        </w:rPr>
        <w:t xml:space="preserve"> </w:t>
      </w:r>
      <w:r>
        <w:rPr>
          <w:sz w:val="24"/>
        </w:rPr>
        <w:t>arrangement</w:t>
      </w:r>
      <w:r>
        <w:rPr>
          <w:spacing w:val="-5"/>
          <w:sz w:val="24"/>
        </w:rPr>
        <w:t xml:space="preserve"> </w:t>
      </w:r>
      <w:r>
        <w:rPr>
          <w:sz w:val="24"/>
        </w:rPr>
        <w:t>where</w:t>
      </w:r>
      <w:r>
        <w:rPr>
          <w:spacing w:val="-5"/>
          <w:sz w:val="24"/>
        </w:rPr>
        <w:t xml:space="preserve"> </w:t>
      </w:r>
      <w:r>
        <w:rPr>
          <w:sz w:val="24"/>
        </w:rPr>
        <w:t xml:space="preserve">circumstances </w:t>
      </w:r>
      <w:r>
        <w:rPr>
          <w:spacing w:val="-2"/>
          <w:sz w:val="24"/>
        </w:rPr>
        <w:t>change;</w:t>
      </w:r>
    </w:p>
    <w:p w14:paraId="32A303C1" w14:textId="77777777" w:rsidR="00172A52" w:rsidRDefault="00172A52">
      <w:pPr>
        <w:pStyle w:val="ListParagraph"/>
        <w:spacing w:line="288" w:lineRule="auto"/>
        <w:rPr>
          <w:sz w:val="24"/>
        </w:rPr>
        <w:sectPr w:rsidR="00172A52">
          <w:pgSz w:w="11910" w:h="16840"/>
          <w:pgMar w:top="1040" w:right="992" w:bottom="1160" w:left="992" w:header="0" w:footer="962" w:gutter="0"/>
          <w:cols w:space="720"/>
        </w:sectPr>
      </w:pPr>
    </w:p>
    <w:p w14:paraId="32D3DC94" w14:textId="77777777" w:rsidR="00172A52" w:rsidRDefault="00A9675F">
      <w:pPr>
        <w:pStyle w:val="ListParagraph"/>
        <w:numPr>
          <w:ilvl w:val="2"/>
          <w:numId w:val="2"/>
        </w:numPr>
        <w:tabs>
          <w:tab w:val="left" w:pos="2277"/>
          <w:tab w:val="left" w:pos="2300"/>
        </w:tabs>
        <w:spacing w:before="75" w:line="288" w:lineRule="auto"/>
        <w:ind w:left="2300" w:right="384" w:hanging="720"/>
        <w:rPr>
          <w:sz w:val="24"/>
        </w:rPr>
      </w:pPr>
      <w:r>
        <w:rPr>
          <w:sz w:val="24"/>
        </w:rPr>
        <w:lastRenderedPageBreak/>
        <w:t>temporary</w:t>
      </w:r>
      <w:r>
        <w:rPr>
          <w:spacing w:val="-4"/>
          <w:sz w:val="24"/>
        </w:rPr>
        <w:t xml:space="preserve"> </w:t>
      </w:r>
      <w:r>
        <w:rPr>
          <w:sz w:val="24"/>
        </w:rPr>
        <w:t>suspension</w:t>
      </w:r>
      <w:r>
        <w:rPr>
          <w:spacing w:val="-6"/>
          <w:sz w:val="24"/>
        </w:rPr>
        <w:t xml:space="preserve"> </w:t>
      </w:r>
      <w:r>
        <w:rPr>
          <w:sz w:val="24"/>
        </w:rPr>
        <w:t>of</w:t>
      </w:r>
      <w:r>
        <w:rPr>
          <w:spacing w:val="-3"/>
          <w:sz w:val="24"/>
        </w:rPr>
        <w:t xml:space="preserve"> </w:t>
      </w:r>
      <w:r>
        <w:rPr>
          <w:sz w:val="24"/>
        </w:rPr>
        <w:t>debt</w:t>
      </w:r>
      <w:r>
        <w:rPr>
          <w:spacing w:val="-3"/>
          <w:sz w:val="24"/>
        </w:rPr>
        <w:t xml:space="preserve"> </w:t>
      </w:r>
      <w:r>
        <w:rPr>
          <w:sz w:val="24"/>
        </w:rPr>
        <w:t>recovery</w:t>
      </w:r>
      <w:r>
        <w:rPr>
          <w:spacing w:val="-4"/>
          <w:sz w:val="24"/>
        </w:rPr>
        <w:t xml:space="preserve"> </w:t>
      </w:r>
      <w:r>
        <w:rPr>
          <w:sz w:val="24"/>
        </w:rPr>
        <w:t>action</w:t>
      </w:r>
      <w:r>
        <w:rPr>
          <w:spacing w:val="-6"/>
          <w:sz w:val="24"/>
        </w:rPr>
        <w:t xml:space="preserve"> </w:t>
      </w:r>
      <w:r>
        <w:rPr>
          <w:sz w:val="24"/>
        </w:rPr>
        <w:t>while</w:t>
      </w:r>
      <w:r>
        <w:rPr>
          <w:spacing w:val="-4"/>
          <w:sz w:val="24"/>
        </w:rPr>
        <w:t xml:space="preserve"> </w:t>
      </w:r>
      <w:r>
        <w:rPr>
          <w:sz w:val="24"/>
        </w:rPr>
        <w:t>an</w:t>
      </w:r>
      <w:r>
        <w:rPr>
          <w:spacing w:val="-3"/>
          <w:sz w:val="24"/>
        </w:rPr>
        <w:t xml:space="preserve"> </w:t>
      </w:r>
      <w:r>
        <w:rPr>
          <w:sz w:val="24"/>
        </w:rPr>
        <w:t>application</w:t>
      </w:r>
      <w:r>
        <w:rPr>
          <w:spacing w:val="-3"/>
          <w:sz w:val="24"/>
        </w:rPr>
        <w:t xml:space="preserve"> </w:t>
      </w:r>
      <w:r>
        <w:rPr>
          <w:sz w:val="24"/>
        </w:rPr>
        <w:t>is being assessed; or</w:t>
      </w:r>
    </w:p>
    <w:p w14:paraId="04C1EEF7" w14:textId="77777777" w:rsidR="00172A52" w:rsidRDefault="00A9675F">
      <w:pPr>
        <w:pStyle w:val="ListParagraph"/>
        <w:numPr>
          <w:ilvl w:val="2"/>
          <w:numId w:val="2"/>
        </w:numPr>
        <w:tabs>
          <w:tab w:val="left" w:pos="2261"/>
          <w:tab w:val="left" w:pos="2300"/>
        </w:tabs>
        <w:spacing w:line="288" w:lineRule="auto"/>
        <w:ind w:left="2300" w:right="1280" w:hanging="720"/>
        <w:rPr>
          <w:sz w:val="24"/>
        </w:rPr>
      </w:pPr>
      <w:r>
        <w:rPr>
          <w:sz w:val="24"/>
        </w:rPr>
        <w:t>any</w:t>
      </w:r>
      <w:r>
        <w:rPr>
          <w:spacing w:val="-7"/>
          <w:sz w:val="24"/>
        </w:rPr>
        <w:t xml:space="preserve"> </w:t>
      </w:r>
      <w:r>
        <w:rPr>
          <w:sz w:val="24"/>
        </w:rPr>
        <w:t>other</w:t>
      </w:r>
      <w:r>
        <w:rPr>
          <w:spacing w:val="-6"/>
          <w:sz w:val="24"/>
        </w:rPr>
        <w:t xml:space="preserve"> </w:t>
      </w:r>
      <w:r>
        <w:rPr>
          <w:sz w:val="24"/>
        </w:rPr>
        <w:t>assistance</w:t>
      </w:r>
      <w:r>
        <w:rPr>
          <w:spacing w:val="-6"/>
          <w:sz w:val="24"/>
        </w:rPr>
        <w:t xml:space="preserve"> </w:t>
      </w:r>
      <w:r>
        <w:rPr>
          <w:sz w:val="24"/>
        </w:rPr>
        <w:t>approved</w:t>
      </w:r>
      <w:r>
        <w:rPr>
          <w:spacing w:val="-4"/>
          <w:sz w:val="24"/>
        </w:rPr>
        <w:t xml:space="preserve"> </w:t>
      </w:r>
      <w:r>
        <w:rPr>
          <w:sz w:val="24"/>
        </w:rPr>
        <w:t>in</w:t>
      </w:r>
      <w:r>
        <w:rPr>
          <w:spacing w:val="-2"/>
          <w:sz w:val="24"/>
        </w:rPr>
        <w:t xml:space="preserve"> </w:t>
      </w:r>
      <w:r>
        <w:rPr>
          <w:sz w:val="24"/>
        </w:rPr>
        <w:t>accordance</w:t>
      </w:r>
      <w:r>
        <w:rPr>
          <w:spacing w:val="-4"/>
          <w:sz w:val="24"/>
        </w:rPr>
        <w:t xml:space="preserve"> </w:t>
      </w:r>
      <w:r>
        <w:rPr>
          <w:sz w:val="24"/>
        </w:rPr>
        <w:t>with</w:t>
      </w:r>
      <w:r>
        <w:rPr>
          <w:spacing w:val="-4"/>
          <w:sz w:val="24"/>
        </w:rPr>
        <w:t xml:space="preserve"> </w:t>
      </w:r>
      <w:r>
        <w:rPr>
          <w:sz w:val="24"/>
        </w:rPr>
        <w:t>the</w:t>
      </w:r>
      <w:r>
        <w:rPr>
          <w:spacing w:val="-4"/>
          <w:sz w:val="24"/>
        </w:rPr>
        <w:t xml:space="preserve"> </w:t>
      </w:r>
      <w:r>
        <w:rPr>
          <w:sz w:val="24"/>
        </w:rPr>
        <w:t>City’s delegations and procedures.</w:t>
      </w:r>
    </w:p>
    <w:p w14:paraId="1EF91B00" w14:textId="77777777" w:rsidR="00172A52" w:rsidRDefault="00A9675F">
      <w:pPr>
        <w:pStyle w:val="ListParagraph"/>
        <w:numPr>
          <w:ilvl w:val="1"/>
          <w:numId w:val="2"/>
        </w:numPr>
        <w:tabs>
          <w:tab w:val="left" w:pos="1580"/>
          <w:tab w:val="left" w:pos="1595"/>
        </w:tabs>
        <w:spacing w:line="288" w:lineRule="auto"/>
        <w:ind w:right="102" w:hanging="720"/>
        <w:rPr>
          <w:sz w:val="24"/>
        </w:rPr>
      </w:pPr>
      <w:r>
        <w:rPr>
          <w:sz w:val="24"/>
        </w:rPr>
        <w:t>Approval of</w:t>
      </w:r>
      <w:r>
        <w:rPr>
          <w:spacing w:val="-5"/>
          <w:sz w:val="24"/>
        </w:rPr>
        <w:t xml:space="preserve"> </w:t>
      </w:r>
      <w:r>
        <w:rPr>
          <w:sz w:val="24"/>
        </w:rPr>
        <w:t>hardship</w:t>
      </w:r>
      <w:r>
        <w:rPr>
          <w:spacing w:val="-5"/>
          <w:sz w:val="24"/>
        </w:rPr>
        <w:t xml:space="preserve"> </w:t>
      </w:r>
      <w:r>
        <w:rPr>
          <w:sz w:val="24"/>
        </w:rPr>
        <w:t>assistance</w:t>
      </w:r>
      <w:r>
        <w:rPr>
          <w:spacing w:val="-3"/>
          <w:sz w:val="24"/>
        </w:rPr>
        <w:t xml:space="preserve"> </w:t>
      </w:r>
      <w:r>
        <w:rPr>
          <w:sz w:val="24"/>
        </w:rPr>
        <w:t>does</w:t>
      </w:r>
      <w:r>
        <w:rPr>
          <w:spacing w:val="-5"/>
          <w:sz w:val="24"/>
        </w:rPr>
        <w:t xml:space="preserve"> </w:t>
      </w:r>
      <w:r>
        <w:rPr>
          <w:sz w:val="24"/>
        </w:rPr>
        <w:t>not</w:t>
      </w:r>
      <w:r>
        <w:rPr>
          <w:spacing w:val="-1"/>
          <w:sz w:val="24"/>
        </w:rPr>
        <w:t xml:space="preserve"> </w:t>
      </w:r>
      <w:r>
        <w:rPr>
          <w:sz w:val="24"/>
        </w:rPr>
        <w:t>remove</w:t>
      </w:r>
      <w:r>
        <w:rPr>
          <w:spacing w:val="-3"/>
          <w:sz w:val="24"/>
        </w:rPr>
        <w:t xml:space="preserve"> </w:t>
      </w:r>
      <w:r>
        <w:rPr>
          <w:sz w:val="24"/>
        </w:rPr>
        <w:t>the</w:t>
      </w:r>
      <w:r>
        <w:rPr>
          <w:spacing w:val="-2"/>
          <w:sz w:val="24"/>
        </w:rPr>
        <w:t xml:space="preserve"> </w:t>
      </w:r>
      <w:r>
        <w:rPr>
          <w:sz w:val="24"/>
        </w:rPr>
        <w:t>applicant’s</w:t>
      </w:r>
      <w:r>
        <w:rPr>
          <w:spacing w:val="-3"/>
          <w:sz w:val="24"/>
        </w:rPr>
        <w:t xml:space="preserve"> </w:t>
      </w:r>
      <w:r>
        <w:rPr>
          <w:sz w:val="24"/>
        </w:rPr>
        <w:t>obligation</w:t>
      </w:r>
      <w:r>
        <w:rPr>
          <w:spacing w:val="-5"/>
          <w:sz w:val="24"/>
        </w:rPr>
        <w:t xml:space="preserve"> </w:t>
      </w:r>
      <w:r>
        <w:rPr>
          <w:sz w:val="24"/>
        </w:rPr>
        <w:t>to pay amounts owing to the City.</w:t>
      </w:r>
    </w:p>
    <w:p w14:paraId="558D9B5A" w14:textId="77777777" w:rsidR="00172A52" w:rsidRDefault="00A9675F">
      <w:pPr>
        <w:pStyle w:val="ListParagraph"/>
        <w:numPr>
          <w:ilvl w:val="0"/>
          <w:numId w:val="2"/>
        </w:numPr>
        <w:tabs>
          <w:tab w:val="left" w:pos="901"/>
        </w:tabs>
        <w:ind w:left="901" w:hanging="761"/>
        <w:rPr>
          <w:sz w:val="24"/>
        </w:rPr>
      </w:pPr>
      <w:r>
        <w:rPr>
          <w:sz w:val="24"/>
        </w:rPr>
        <w:t>Payment</w:t>
      </w:r>
      <w:r>
        <w:rPr>
          <w:spacing w:val="-1"/>
          <w:sz w:val="24"/>
        </w:rPr>
        <w:t xml:space="preserve"> </w:t>
      </w:r>
      <w:r>
        <w:rPr>
          <w:spacing w:val="-2"/>
          <w:sz w:val="24"/>
        </w:rPr>
        <w:t>Arrangements</w:t>
      </w:r>
    </w:p>
    <w:p w14:paraId="348DA90F" w14:textId="77777777" w:rsidR="00172A52" w:rsidRDefault="00172A52">
      <w:pPr>
        <w:pStyle w:val="BodyText"/>
        <w:spacing w:before="110"/>
        <w:ind w:left="0" w:firstLine="0"/>
      </w:pPr>
    </w:p>
    <w:p w14:paraId="399B645D" w14:textId="77777777" w:rsidR="00172A52" w:rsidRDefault="00A9675F">
      <w:pPr>
        <w:pStyle w:val="ListParagraph"/>
        <w:numPr>
          <w:ilvl w:val="1"/>
          <w:numId w:val="2"/>
        </w:numPr>
        <w:tabs>
          <w:tab w:val="left" w:pos="1580"/>
          <w:tab w:val="left" w:pos="1595"/>
        </w:tabs>
        <w:spacing w:before="0" w:line="288" w:lineRule="auto"/>
        <w:ind w:right="412" w:hanging="720"/>
        <w:rPr>
          <w:sz w:val="24"/>
        </w:rPr>
      </w:pPr>
      <w:r>
        <w:rPr>
          <w:sz w:val="24"/>
        </w:rPr>
        <w:t>Payment arrangements for rates and service charges may be facilitated in accordance</w:t>
      </w:r>
      <w:r>
        <w:rPr>
          <w:spacing w:val="-3"/>
          <w:sz w:val="24"/>
        </w:rPr>
        <w:t xml:space="preserve"> </w:t>
      </w:r>
      <w:r>
        <w:rPr>
          <w:sz w:val="24"/>
        </w:rPr>
        <w:t>with</w:t>
      </w:r>
      <w:r>
        <w:rPr>
          <w:spacing w:val="-5"/>
          <w:sz w:val="24"/>
        </w:rPr>
        <w:t xml:space="preserve"> </w:t>
      </w:r>
      <w:r>
        <w:rPr>
          <w:sz w:val="24"/>
        </w:rPr>
        <w:t>Section</w:t>
      </w:r>
      <w:r>
        <w:rPr>
          <w:spacing w:val="-1"/>
          <w:sz w:val="24"/>
        </w:rPr>
        <w:t xml:space="preserve"> </w:t>
      </w:r>
      <w:r>
        <w:rPr>
          <w:sz w:val="24"/>
        </w:rPr>
        <w:t>6.49</w:t>
      </w:r>
      <w:r>
        <w:rPr>
          <w:spacing w:val="-5"/>
          <w:sz w:val="24"/>
        </w:rPr>
        <w:t xml:space="preserve"> </w:t>
      </w:r>
      <w:r>
        <w:rPr>
          <w:sz w:val="24"/>
        </w:rPr>
        <w:t>of</w:t>
      </w:r>
      <w:r>
        <w:rPr>
          <w:spacing w:val="-6"/>
          <w:sz w:val="24"/>
        </w:rPr>
        <w:t xml:space="preserve"> </w:t>
      </w:r>
      <w:r>
        <w:rPr>
          <w:i/>
          <w:sz w:val="24"/>
        </w:rPr>
        <w:t>the</w:t>
      </w:r>
      <w:r>
        <w:rPr>
          <w:i/>
          <w:spacing w:val="-3"/>
          <w:sz w:val="24"/>
        </w:rPr>
        <w:t xml:space="preserve"> </w:t>
      </w:r>
      <w:r>
        <w:rPr>
          <w:i/>
          <w:sz w:val="24"/>
        </w:rPr>
        <w:t>Local</w:t>
      </w:r>
      <w:r>
        <w:rPr>
          <w:i/>
          <w:spacing w:val="-3"/>
          <w:sz w:val="24"/>
        </w:rPr>
        <w:t xml:space="preserve"> </w:t>
      </w:r>
      <w:r>
        <w:rPr>
          <w:i/>
          <w:sz w:val="24"/>
        </w:rPr>
        <w:t>Government</w:t>
      </w:r>
      <w:r>
        <w:rPr>
          <w:i/>
          <w:spacing w:val="-3"/>
          <w:sz w:val="24"/>
        </w:rPr>
        <w:t xml:space="preserve"> </w:t>
      </w:r>
      <w:r>
        <w:rPr>
          <w:i/>
          <w:sz w:val="24"/>
        </w:rPr>
        <w:t>Act</w:t>
      </w:r>
      <w:r>
        <w:rPr>
          <w:i/>
          <w:spacing w:val="-5"/>
          <w:sz w:val="24"/>
        </w:rPr>
        <w:t xml:space="preserve"> </w:t>
      </w:r>
      <w:r>
        <w:rPr>
          <w:i/>
          <w:sz w:val="24"/>
        </w:rPr>
        <w:t>1995</w:t>
      </w:r>
      <w:r>
        <w:rPr>
          <w:sz w:val="24"/>
        </w:rPr>
        <w:t>.</w:t>
      </w:r>
      <w:r>
        <w:rPr>
          <w:spacing w:val="-5"/>
          <w:sz w:val="24"/>
        </w:rPr>
        <w:t xml:space="preserve"> </w:t>
      </w:r>
      <w:r>
        <w:rPr>
          <w:sz w:val="24"/>
        </w:rPr>
        <w:t>Payment arrangements for sundry debtor accounts or other debts may be facilitated where appropriate having regard to the nature of the debt and the City’s administrative requirements.</w:t>
      </w:r>
    </w:p>
    <w:p w14:paraId="19661B4E" w14:textId="77777777" w:rsidR="00172A52" w:rsidRDefault="00A9675F">
      <w:pPr>
        <w:pStyle w:val="ListParagraph"/>
        <w:numPr>
          <w:ilvl w:val="1"/>
          <w:numId w:val="2"/>
        </w:numPr>
        <w:tabs>
          <w:tab w:val="left" w:pos="1580"/>
          <w:tab w:val="left" w:pos="1595"/>
        </w:tabs>
        <w:spacing w:line="288" w:lineRule="auto"/>
        <w:ind w:right="227" w:hanging="720"/>
        <w:rPr>
          <w:sz w:val="24"/>
        </w:rPr>
      </w:pPr>
      <w:r>
        <w:rPr>
          <w:sz w:val="24"/>
        </w:rPr>
        <w:t>An approved payment arrangement should include an agreed payment frequency,</w:t>
      </w:r>
      <w:r>
        <w:rPr>
          <w:spacing w:val="-6"/>
          <w:sz w:val="24"/>
        </w:rPr>
        <w:t xml:space="preserve"> </w:t>
      </w:r>
      <w:r>
        <w:rPr>
          <w:sz w:val="24"/>
        </w:rPr>
        <w:t>payment</w:t>
      </w:r>
      <w:r>
        <w:rPr>
          <w:spacing w:val="-4"/>
          <w:sz w:val="24"/>
        </w:rPr>
        <w:t xml:space="preserve"> </w:t>
      </w:r>
      <w:r>
        <w:rPr>
          <w:sz w:val="24"/>
        </w:rPr>
        <w:t>amount,</w:t>
      </w:r>
      <w:r>
        <w:rPr>
          <w:spacing w:val="-4"/>
          <w:sz w:val="24"/>
        </w:rPr>
        <w:t xml:space="preserve"> </w:t>
      </w:r>
      <w:r>
        <w:rPr>
          <w:sz w:val="24"/>
        </w:rPr>
        <w:t>repayment</w:t>
      </w:r>
      <w:r>
        <w:rPr>
          <w:spacing w:val="-4"/>
          <w:sz w:val="24"/>
        </w:rPr>
        <w:t xml:space="preserve"> </w:t>
      </w:r>
      <w:r>
        <w:rPr>
          <w:sz w:val="24"/>
        </w:rPr>
        <w:t>timeframe</w:t>
      </w:r>
      <w:r>
        <w:rPr>
          <w:spacing w:val="-6"/>
          <w:sz w:val="24"/>
        </w:rPr>
        <w:t xml:space="preserve"> </w:t>
      </w:r>
      <w:r>
        <w:rPr>
          <w:sz w:val="24"/>
        </w:rPr>
        <w:t>and</w:t>
      </w:r>
      <w:r>
        <w:rPr>
          <w:spacing w:val="-4"/>
          <w:sz w:val="24"/>
        </w:rPr>
        <w:t xml:space="preserve"> </w:t>
      </w:r>
      <w:r>
        <w:rPr>
          <w:sz w:val="24"/>
        </w:rPr>
        <w:t>review</w:t>
      </w:r>
      <w:r>
        <w:rPr>
          <w:spacing w:val="-6"/>
          <w:sz w:val="24"/>
        </w:rPr>
        <w:t xml:space="preserve"> </w:t>
      </w:r>
      <w:r>
        <w:rPr>
          <w:sz w:val="24"/>
        </w:rPr>
        <w:t>or</w:t>
      </w:r>
      <w:r>
        <w:rPr>
          <w:spacing w:val="-4"/>
          <w:sz w:val="24"/>
        </w:rPr>
        <w:t xml:space="preserve"> </w:t>
      </w:r>
      <w:r>
        <w:rPr>
          <w:sz w:val="24"/>
        </w:rPr>
        <w:t xml:space="preserve">completion </w:t>
      </w:r>
      <w:r>
        <w:rPr>
          <w:spacing w:val="-2"/>
          <w:sz w:val="24"/>
        </w:rPr>
        <w:t>date.</w:t>
      </w:r>
    </w:p>
    <w:p w14:paraId="7D3238CD" w14:textId="77777777" w:rsidR="00172A52" w:rsidRDefault="00A9675F">
      <w:pPr>
        <w:pStyle w:val="ListParagraph"/>
        <w:numPr>
          <w:ilvl w:val="1"/>
          <w:numId w:val="2"/>
        </w:numPr>
        <w:tabs>
          <w:tab w:val="left" w:pos="1580"/>
          <w:tab w:val="left" w:pos="1595"/>
        </w:tabs>
        <w:spacing w:line="288" w:lineRule="auto"/>
        <w:ind w:right="439" w:hanging="720"/>
        <w:rPr>
          <w:sz w:val="24"/>
        </w:rPr>
      </w:pPr>
      <w:r>
        <w:rPr>
          <w:sz w:val="24"/>
        </w:rPr>
        <w:t>When considering</w:t>
      </w:r>
      <w:r>
        <w:rPr>
          <w:spacing w:val="-2"/>
          <w:sz w:val="24"/>
        </w:rPr>
        <w:t xml:space="preserve"> </w:t>
      </w:r>
      <w:r>
        <w:rPr>
          <w:sz w:val="24"/>
        </w:rPr>
        <w:t>a</w:t>
      </w:r>
      <w:r>
        <w:rPr>
          <w:spacing w:val="-5"/>
          <w:sz w:val="24"/>
        </w:rPr>
        <w:t xml:space="preserve"> </w:t>
      </w:r>
      <w:r>
        <w:rPr>
          <w:sz w:val="24"/>
        </w:rPr>
        <w:t>payment</w:t>
      </w:r>
      <w:r>
        <w:rPr>
          <w:spacing w:val="-5"/>
          <w:sz w:val="24"/>
        </w:rPr>
        <w:t xml:space="preserve"> </w:t>
      </w:r>
      <w:r>
        <w:rPr>
          <w:sz w:val="24"/>
        </w:rPr>
        <w:t>arrangement</w:t>
      </w:r>
      <w:r>
        <w:rPr>
          <w:spacing w:val="-3"/>
          <w:sz w:val="24"/>
        </w:rPr>
        <w:t xml:space="preserve"> </w:t>
      </w:r>
      <w:r>
        <w:rPr>
          <w:sz w:val="24"/>
        </w:rPr>
        <w:t>or</w:t>
      </w:r>
      <w:r>
        <w:rPr>
          <w:spacing w:val="-4"/>
          <w:sz w:val="24"/>
        </w:rPr>
        <w:t xml:space="preserve"> </w:t>
      </w:r>
      <w:r>
        <w:rPr>
          <w:sz w:val="24"/>
        </w:rPr>
        <w:t>extension</w:t>
      </w:r>
      <w:r>
        <w:rPr>
          <w:spacing w:val="-5"/>
          <w:sz w:val="24"/>
        </w:rPr>
        <w:t xml:space="preserve"> </w:t>
      </w:r>
      <w:r>
        <w:rPr>
          <w:sz w:val="24"/>
        </w:rPr>
        <w:t>of</w:t>
      </w:r>
      <w:r>
        <w:rPr>
          <w:spacing w:val="-2"/>
          <w:sz w:val="24"/>
        </w:rPr>
        <w:t xml:space="preserve"> </w:t>
      </w:r>
      <w:r>
        <w:rPr>
          <w:sz w:val="24"/>
        </w:rPr>
        <w:t>time</w:t>
      </w:r>
      <w:r>
        <w:rPr>
          <w:spacing w:val="-5"/>
          <w:sz w:val="24"/>
        </w:rPr>
        <w:t xml:space="preserve"> </w:t>
      </w:r>
      <w:r>
        <w:rPr>
          <w:sz w:val="24"/>
        </w:rPr>
        <w:t>to</w:t>
      </w:r>
      <w:r>
        <w:rPr>
          <w:spacing w:val="-1"/>
          <w:sz w:val="24"/>
        </w:rPr>
        <w:t xml:space="preserve"> </w:t>
      </w:r>
      <w:r>
        <w:rPr>
          <w:sz w:val="24"/>
        </w:rPr>
        <w:t>pay,</w:t>
      </w:r>
      <w:r>
        <w:rPr>
          <w:spacing w:val="-2"/>
          <w:sz w:val="24"/>
        </w:rPr>
        <w:t xml:space="preserve"> </w:t>
      </w:r>
      <w:r>
        <w:rPr>
          <w:sz w:val="24"/>
        </w:rPr>
        <w:t>the City may have regard to whether:</w:t>
      </w:r>
    </w:p>
    <w:p w14:paraId="0ABA1CE4" w14:textId="77777777" w:rsidR="00172A52" w:rsidRDefault="00A9675F">
      <w:pPr>
        <w:pStyle w:val="ListParagraph"/>
        <w:numPr>
          <w:ilvl w:val="2"/>
          <w:numId w:val="2"/>
        </w:numPr>
        <w:tabs>
          <w:tab w:val="left" w:pos="2300"/>
        </w:tabs>
        <w:spacing w:line="288" w:lineRule="auto"/>
        <w:ind w:left="2300" w:right="317" w:hanging="720"/>
        <w:rPr>
          <w:sz w:val="24"/>
        </w:rPr>
      </w:pPr>
      <w:r>
        <w:rPr>
          <w:sz w:val="24"/>
        </w:rPr>
        <w:t>the</w:t>
      </w:r>
      <w:r>
        <w:rPr>
          <w:spacing w:val="-2"/>
          <w:sz w:val="24"/>
        </w:rPr>
        <w:t xml:space="preserve"> </w:t>
      </w:r>
      <w:r>
        <w:rPr>
          <w:sz w:val="24"/>
        </w:rPr>
        <w:t>applicant</w:t>
      </w:r>
      <w:r>
        <w:rPr>
          <w:spacing w:val="-2"/>
          <w:sz w:val="24"/>
        </w:rPr>
        <w:t xml:space="preserve"> </w:t>
      </w:r>
      <w:r>
        <w:rPr>
          <w:sz w:val="24"/>
        </w:rPr>
        <w:t>has</w:t>
      </w:r>
      <w:r>
        <w:rPr>
          <w:spacing w:val="-4"/>
          <w:sz w:val="24"/>
        </w:rPr>
        <w:t xml:space="preserve"> </w:t>
      </w:r>
      <w:r>
        <w:rPr>
          <w:sz w:val="24"/>
        </w:rPr>
        <w:t>supplied</w:t>
      </w:r>
      <w:r>
        <w:rPr>
          <w:spacing w:val="-4"/>
          <w:sz w:val="24"/>
        </w:rPr>
        <w:t xml:space="preserve"> </w:t>
      </w:r>
      <w:r>
        <w:rPr>
          <w:sz w:val="24"/>
        </w:rPr>
        <w:t>information</w:t>
      </w:r>
      <w:r>
        <w:rPr>
          <w:spacing w:val="-4"/>
          <w:sz w:val="24"/>
        </w:rPr>
        <w:t xml:space="preserve"> </w:t>
      </w:r>
      <w:r>
        <w:rPr>
          <w:sz w:val="24"/>
        </w:rPr>
        <w:t>reasonably</w:t>
      </w:r>
      <w:r>
        <w:rPr>
          <w:spacing w:val="-7"/>
          <w:sz w:val="24"/>
        </w:rPr>
        <w:t xml:space="preserve"> </w:t>
      </w:r>
      <w:r>
        <w:rPr>
          <w:sz w:val="24"/>
        </w:rPr>
        <w:t>required</w:t>
      </w:r>
      <w:r>
        <w:rPr>
          <w:spacing w:val="-2"/>
          <w:sz w:val="24"/>
        </w:rPr>
        <w:t xml:space="preserve"> </w:t>
      </w:r>
      <w:r>
        <w:rPr>
          <w:sz w:val="24"/>
        </w:rPr>
        <w:t>to</w:t>
      </w:r>
      <w:r>
        <w:rPr>
          <w:spacing w:val="-6"/>
          <w:sz w:val="24"/>
        </w:rPr>
        <w:t xml:space="preserve"> </w:t>
      </w:r>
      <w:r>
        <w:rPr>
          <w:sz w:val="24"/>
        </w:rPr>
        <w:t>assess Financial Hardship;</w:t>
      </w:r>
    </w:p>
    <w:p w14:paraId="20F31997" w14:textId="77777777" w:rsidR="00172A52" w:rsidRDefault="00A9675F">
      <w:pPr>
        <w:pStyle w:val="ListParagraph"/>
        <w:numPr>
          <w:ilvl w:val="2"/>
          <w:numId w:val="2"/>
        </w:numPr>
        <w:tabs>
          <w:tab w:val="left" w:pos="2288"/>
          <w:tab w:val="left" w:pos="2300"/>
        </w:tabs>
        <w:spacing w:before="121" w:line="288" w:lineRule="auto"/>
        <w:ind w:left="2300" w:right="598" w:hanging="720"/>
        <w:rPr>
          <w:sz w:val="24"/>
        </w:rPr>
      </w:pPr>
      <w:r>
        <w:rPr>
          <w:sz w:val="24"/>
        </w:rPr>
        <w:t>the</w:t>
      </w:r>
      <w:r>
        <w:rPr>
          <w:spacing w:val="-4"/>
          <w:sz w:val="24"/>
        </w:rPr>
        <w:t xml:space="preserve"> </w:t>
      </w:r>
      <w:r>
        <w:rPr>
          <w:sz w:val="24"/>
        </w:rPr>
        <w:t>applicant</w:t>
      </w:r>
      <w:r>
        <w:rPr>
          <w:spacing w:val="-4"/>
          <w:sz w:val="24"/>
        </w:rPr>
        <w:t xml:space="preserve"> </w:t>
      </w:r>
      <w:r>
        <w:rPr>
          <w:sz w:val="24"/>
        </w:rPr>
        <w:t>has</w:t>
      </w:r>
      <w:r>
        <w:rPr>
          <w:spacing w:val="-4"/>
          <w:sz w:val="24"/>
        </w:rPr>
        <w:t xml:space="preserve"> </w:t>
      </w:r>
      <w:r>
        <w:rPr>
          <w:sz w:val="24"/>
        </w:rPr>
        <w:t>demonstrated</w:t>
      </w:r>
      <w:r>
        <w:rPr>
          <w:spacing w:val="-2"/>
          <w:sz w:val="24"/>
        </w:rPr>
        <w:t xml:space="preserve"> </w:t>
      </w:r>
      <w:r>
        <w:rPr>
          <w:sz w:val="24"/>
        </w:rPr>
        <w:t>a</w:t>
      </w:r>
      <w:r>
        <w:rPr>
          <w:spacing w:val="-6"/>
          <w:sz w:val="24"/>
        </w:rPr>
        <w:t xml:space="preserve"> </w:t>
      </w:r>
      <w:r>
        <w:rPr>
          <w:sz w:val="24"/>
        </w:rPr>
        <w:t>genuine</w:t>
      </w:r>
      <w:r>
        <w:rPr>
          <w:spacing w:val="-2"/>
          <w:sz w:val="24"/>
        </w:rPr>
        <w:t xml:space="preserve"> </w:t>
      </w:r>
      <w:r>
        <w:rPr>
          <w:sz w:val="24"/>
        </w:rPr>
        <w:t>intention</w:t>
      </w:r>
      <w:r>
        <w:rPr>
          <w:spacing w:val="-4"/>
          <w:sz w:val="24"/>
        </w:rPr>
        <w:t xml:space="preserve"> </w:t>
      </w:r>
      <w:r>
        <w:rPr>
          <w:sz w:val="24"/>
        </w:rPr>
        <w:t>to</w:t>
      </w:r>
      <w:r>
        <w:rPr>
          <w:spacing w:val="-4"/>
          <w:sz w:val="24"/>
        </w:rPr>
        <w:t xml:space="preserve"> </w:t>
      </w:r>
      <w:r>
        <w:rPr>
          <w:sz w:val="24"/>
        </w:rPr>
        <w:t>address</w:t>
      </w:r>
      <w:r>
        <w:rPr>
          <w:spacing w:val="-4"/>
          <w:sz w:val="24"/>
        </w:rPr>
        <w:t xml:space="preserve"> </w:t>
      </w:r>
      <w:r>
        <w:rPr>
          <w:sz w:val="24"/>
        </w:rPr>
        <w:t xml:space="preserve">the </w:t>
      </w:r>
      <w:r>
        <w:rPr>
          <w:spacing w:val="-2"/>
          <w:sz w:val="24"/>
        </w:rPr>
        <w:t>debt;</w:t>
      </w:r>
    </w:p>
    <w:p w14:paraId="292989A1" w14:textId="77777777" w:rsidR="00172A52" w:rsidRDefault="00A9675F">
      <w:pPr>
        <w:pStyle w:val="ListParagraph"/>
        <w:numPr>
          <w:ilvl w:val="2"/>
          <w:numId w:val="2"/>
        </w:numPr>
        <w:tabs>
          <w:tab w:val="left" w:pos="2275"/>
          <w:tab w:val="left" w:pos="2300"/>
        </w:tabs>
        <w:spacing w:line="288" w:lineRule="auto"/>
        <w:ind w:left="2300" w:right="747" w:hanging="720"/>
        <w:rPr>
          <w:sz w:val="24"/>
        </w:rPr>
      </w:pPr>
      <w:r>
        <w:rPr>
          <w:sz w:val="24"/>
        </w:rPr>
        <w:t>the</w:t>
      </w:r>
      <w:r>
        <w:rPr>
          <w:spacing w:val="-5"/>
          <w:sz w:val="24"/>
        </w:rPr>
        <w:t xml:space="preserve"> </w:t>
      </w:r>
      <w:r>
        <w:rPr>
          <w:sz w:val="24"/>
        </w:rPr>
        <w:t>proposed</w:t>
      </w:r>
      <w:r>
        <w:rPr>
          <w:spacing w:val="-7"/>
          <w:sz w:val="24"/>
        </w:rPr>
        <w:t xml:space="preserve"> </w:t>
      </w:r>
      <w:r>
        <w:rPr>
          <w:sz w:val="24"/>
        </w:rPr>
        <w:t>arrangement</w:t>
      </w:r>
      <w:r>
        <w:rPr>
          <w:spacing w:val="-3"/>
          <w:sz w:val="24"/>
        </w:rPr>
        <w:t xml:space="preserve"> </w:t>
      </w:r>
      <w:r>
        <w:rPr>
          <w:sz w:val="24"/>
        </w:rPr>
        <w:t>is</w:t>
      </w:r>
      <w:r>
        <w:rPr>
          <w:spacing w:val="-8"/>
          <w:sz w:val="24"/>
        </w:rPr>
        <w:t xml:space="preserve"> </w:t>
      </w:r>
      <w:r>
        <w:rPr>
          <w:sz w:val="24"/>
        </w:rPr>
        <w:t>realistic,</w:t>
      </w:r>
      <w:r>
        <w:rPr>
          <w:spacing w:val="-5"/>
          <w:sz w:val="24"/>
        </w:rPr>
        <w:t xml:space="preserve"> </w:t>
      </w:r>
      <w:r>
        <w:rPr>
          <w:sz w:val="24"/>
        </w:rPr>
        <w:t>affordable</w:t>
      </w:r>
      <w:r>
        <w:rPr>
          <w:spacing w:val="-5"/>
          <w:sz w:val="24"/>
        </w:rPr>
        <w:t xml:space="preserve"> </w:t>
      </w:r>
      <w:r>
        <w:rPr>
          <w:sz w:val="24"/>
        </w:rPr>
        <w:t>and</w:t>
      </w:r>
      <w:r>
        <w:rPr>
          <w:spacing w:val="-3"/>
          <w:sz w:val="24"/>
        </w:rPr>
        <w:t xml:space="preserve"> </w:t>
      </w:r>
      <w:r>
        <w:rPr>
          <w:sz w:val="24"/>
        </w:rPr>
        <w:t>sustainable based on the applicant’s circumstances;</w:t>
      </w:r>
    </w:p>
    <w:p w14:paraId="39919BD0" w14:textId="77777777" w:rsidR="00172A52" w:rsidRDefault="00A9675F">
      <w:pPr>
        <w:pStyle w:val="ListParagraph"/>
        <w:numPr>
          <w:ilvl w:val="2"/>
          <w:numId w:val="2"/>
        </w:numPr>
        <w:tabs>
          <w:tab w:val="left" w:pos="2288"/>
          <w:tab w:val="left" w:pos="2300"/>
        </w:tabs>
        <w:spacing w:line="288" w:lineRule="auto"/>
        <w:ind w:left="2300" w:right="157" w:hanging="720"/>
        <w:rPr>
          <w:sz w:val="24"/>
        </w:rPr>
      </w:pPr>
      <w:r>
        <w:rPr>
          <w:sz w:val="24"/>
        </w:rPr>
        <w:t>the</w:t>
      </w:r>
      <w:r>
        <w:rPr>
          <w:spacing w:val="-4"/>
          <w:sz w:val="24"/>
        </w:rPr>
        <w:t xml:space="preserve"> </w:t>
      </w:r>
      <w:r>
        <w:rPr>
          <w:sz w:val="24"/>
        </w:rPr>
        <w:t>arrangement</w:t>
      </w:r>
      <w:r>
        <w:rPr>
          <w:spacing w:val="-4"/>
          <w:sz w:val="24"/>
        </w:rPr>
        <w:t xml:space="preserve"> </w:t>
      </w:r>
      <w:r>
        <w:rPr>
          <w:sz w:val="24"/>
        </w:rPr>
        <w:t>considers</w:t>
      </w:r>
      <w:r>
        <w:rPr>
          <w:spacing w:val="-4"/>
          <w:sz w:val="24"/>
        </w:rPr>
        <w:t xml:space="preserve"> </w:t>
      </w:r>
      <w:r>
        <w:rPr>
          <w:sz w:val="24"/>
        </w:rPr>
        <w:t>both</w:t>
      </w:r>
      <w:r>
        <w:rPr>
          <w:spacing w:val="-2"/>
          <w:sz w:val="24"/>
        </w:rPr>
        <w:t xml:space="preserve"> </w:t>
      </w:r>
      <w:r>
        <w:rPr>
          <w:sz w:val="24"/>
        </w:rPr>
        <w:t>the</w:t>
      </w:r>
      <w:r>
        <w:rPr>
          <w:spacing w:val="-4"/>
          <w:sz w:val="24"/>
        </w:rPr>
        <w:t xml:space="preserve"> </w:t>
      </w:r>
      <w:r>
        <w:rPr>
          <w:sz w:val="24"/>
        </w:rPr>
        <w:t>outstanding</w:t>
      </w:r>
      <w:r>
        <w:rPr>
          <w:spacing w:val="-4"/>
          <w:sz w:val="24"/>
        </w:rPr>
        <w:t xml:space="preserve"> </w:t>
      </w:r>
      <w:r>
        <w:rPr>
          <w:sz w:val="24"/>
        </w:rPr>
        <w:t>debt</w:t>
      </w:r>
      <w:r>
        <w:rPr>
          <w:spacing w:val="-4"/>
          <w:sz w:val="24"/>
        </w:rPr>
        <w:t xml:space="preserve"> </w:t>
      </w:r>
      <w:r>
        <w:rPr>
          <w:sz w:val="24"/>
        </w:rPr>
        <w:t>and</w:t>
      </w:r>
      <w:r>
        <w:rPr>
          <w:spacing w:val="-3"/>
          <w:sz w:val="24"/>
        </w:rPr>
        <w:t xml:space="preserve"> </w:t>
      </w:r>
      <w:r>
        <w:rPr>
          <w:sz w:val="24"/>
        </w:rPr>
        <w:t>any</w:t>
      </w:r>
      <w:r>
        <w:rPr>
          <w:spacing w:val="-4"/>
          <w:sz w:val="24"/>
        </w:rPr>
        <w:t xml:space="preserve"> </w:t>
      </w:r>
      <w:r>
        <w:rPr>
          <w:sz w:val="24"/>
        </w:rPr>
        <w:t>ongoing rates, service charges or other continuing obligations as they fall due;</w:t>
      </w:r>
    </w:p>
    <w:p w14:paraId="2213487D" w14:textId="77777777" w:rsidR="00172A52" w:rsidRDefault="00A9675F">
      <w:pPr>
        <w:pStyle w:val="ListParagraph"/>
        <w:numPr>
          <w:ilvl w:val="2"/>
          <w:numId w:val="2"/>
        </w:numPr>
        <w:tabs>
          <w:tab w:val="left" w:pos="2300"/>
        </w:tabs>
        <w:spacing w:line="288" w:lineRule="auto"/>
        <w:ind w:left="2300" w:right="279" w:hanging="720"/>
        <w:rPr>
          <w:sz w:val="24"/>
        </w:rPr>
      </w:pPr>
      <w:r>
        <w:rPr>
          <w:sz w:val="24"/>
        </w:rPr>
        <w:t>the</w:t>
      </w:r>
      <w:r>
        <w:rPr>
          <w:spacing w:val="-2"/>
          <w:sz w:val="24"/>
        </w:rPr>
        <w:t xml:space="preserve"> </w:t>
      </w:r>
      <w:r>
        <w:rPr>
          <w:sz w:val="24"/>
        </w:rPr>
        <w:t>applicant</w:t>
      </w:r>
      <w:r>
        <w:rPr>
          <w:spacing w:val="-2"/>
          <w:sz w:val="24"/>
        </w:rPr>
        <w:t xml:space="preserve"> </w:t>
      </w:r>
      <w:r>
        <w:rPr>
          <w:sz w:val="24"/>
        </w:rPr>
        <w:t>is</w:t>
      </w:r>
      <w:r>
        <w:rPr>
          <w:spacing w:val="-6"/>
          <w:sz w:val="24"/>
        </w:rPr>
        <w:t xml:space="preserve"> </w:t>
      </w:r>
      <w:r>
        <w:rPr>
          <w:sz w:val="24"/>
        </w:rPr>
        <w:t>able</w:t>
      </w:r>
      <w:r>
        <w:rPr>
          <w:spacing w:val="-4"/>
          <w:sz w:val="24"/>
        </w:rPr>
        <w:t xml:space="preserve"> </w:t>
      </w:r>
      <w:r>
        <w:rPr>
          <w:sz w:val="24"/>
        </w:rPr>
        <w:t>to</w:t>
      </w:r>
      <w:r>
        <w:rPr>
          <w:spacing w:val="-4"/>
          <w:sz w:val="24"/>
        </w:rPr>
        <w:t xml:space="preserve"> </w:t>
      </w:r>
      <w:r>
        <w:rPr>
          <w:sz w:val="24"/>
        </w:rPr>
        <w:t>maintain</w:t>
      </w:r>
      <w:r>
        <w:rPr>
          <w:spacing w:val="-4"/>
          <w:sz w:val="24"/>
        </w:rPr>
        <w:t xml:space="preserve"> </w:t>
      </w:r>
      <w:r>
        <w:rPr>
          <w:sz w:val="24"/>
        </w:rPr>
        <w:t>regular</w:t>
      </w:r>
      <w:r>
        <w:rPr>
          <w:spacing w:val="-6"/>
          <w:sz w:val="24"/>
        </w:rPr>
        <w:t xml:space="preserve"> </w:t>
      </w:r>
      <w:r>
        <w:rPr>
          <w:sz w:val="24"/>
        </w:rPr>
        <w:t>payments</w:t>
      </w:r>
      <w:r>
        <w:rPr>
          <w:spacing w:val="-4"/>
          <w:sz w:val="24"/>
        </w:rPr>
        <w:t xml:space="preserve"> </w:t>
      </w:r>
      <w:r>
        <w:rPr>
          <w:sz w:val="24"/>
        </w:rPr>
        <w:t>in</w:t>
      </w:r>
      <w:r>
        <w:rPr>
          <w:spacing w:val="-4"/>
          <w:sz w:val="24"/>
        </w:rPr>
        <w:t xml:space="preserve"> </w:t>
      </w:r>
      <w:r>
        <w:rPr>
          <w:sz w:val="24"/>
        </w:rPr>
        <w:t>accordance</w:t>
      </w:r>
      <w:r>
        <w:rPr>
          <w:spacing w:val="-2"/>
          <w:sz w:val="24"/>
        </w:rPr>
        <w:t xml:space="preserve"> </w:t>
      </w:r>
      <w:r>
        <w:rPr>
          <w:sz w:val="24"/>
        </w:rPr>
        <w:t>with the arrangement;</w:t>
      </w:r>
    </w:p>
    <w:p w14:paraId="58D0B9A7" w14:textId="77777777" w:rsidR="00172A52" w:rsidRDefault="00A9675F">
      <w:pPr>
        <w:pStyle w:val="ListParagraph"/>
        <w:numPr>
          <w:ilvl w:val="2"/>
          <w:numId w:val="2"/>
        </w:numPr>
        <w:tabs>
          <w:tab w:val="left" w:pos="2288"/>
        </w:tabs>
        <w:ind w:left="2288" w:hanging="708"/>
        <w:rPr>
          <w:sz w:val="24"/>
        </w:rPr>
      </w:pPr>
      <w:r>
        <w:rPr>
          <w:sz w:val="24"/>
        </w:rPr>
        <w:t>a</w:t>
      </w:r>
      <w:r>
        <w:rPr>
          <w:spacing w:val="-1"/>
          <w:sz w:val="24"/>
        </w:rPr>
        <w:t xml:space="preserve"> </w:t>
      </w:r>
      <w:r>
        <w:rPr>
          <w:sz w:val="24"/>
        </w:rPr>
        <w:t>clearly</w:t>
      </w:r>
      <w:r>
        <w:rPr>
          <w:spacing w:val="-1"/>
          <w:sz w:val="24"/>
        </w:rPr>
        <w:t xml:space="preserve"> </w:t>
      </w:r>
      <w:r>
        <w:rPr>
          <w:sz w:val="24"/>
        </w:rPr>
        <w:t>defined</w:t>
      </w:r>
      <w:r>
        <w:rPr>
          <w:spacing w:val="-1"/>
          <w:sz w:val="24"/>
        </w:rPr>
        <w:t xml:space="preserve"> </w:t>
      </w:r>
      <w:r>
        <w:rPr>
          <w:sz w:val="24"/>
        </w:rPr>
        <w:t>review date</w:t>
      </w:r>
      <w:r>
        <w:rPr>
          <w:spacing w:val="-1"/>
          <w:sz w:val="24"/>
        </w:rPr>
        <w:t xml:space="preserve"> </w:t>
      </w:r>
      <w:r>
        <w:rPr>
          <w:sz w:val="24"/>
        </w:rPr>
        <w:t>or</w:t>
      </w:r>
      <w:r>
        <w:rPr>
          <w:spacing w:val="-1"/>
          <w:sz w:val="24"/>
        </w:rPr>
        <w:t xml:space="preserve"> </w:t>
      </w:r>
      <w:r>
        <w:rPr>
          <w:sz w:val="24"/>
        </w:rPr>
        <w:t>completion date</w:t>
      </w:r>
      <w:r>
        <w:rPr>
          <w:spacing w:val="-1"/>
          <w:sz w:val="24"/>
        </w:rPr>
        <w:t xml:space="preserve"> </w:t>
      </w:r>
      <w:r>
        <w:rPr>
          <w:sz w:val="24"/>
        </w:rPr>
        <w:t>is</w:t>
      </w:r>
      <w:r>
        <w:rPr>
          <w:spacing w:val="-1"/>
          <w:sz w:val="24"/>
        </w:rPr>
        <w:t xml:space="preserve"> </w:t>
      </w:r>
      <w:r>
        <w:rPr>
          <w:sz w:val="24"/>
        </w:rPr>
        <w:t>appropriate;</w:t>
      </w:r>
      <w:r>
        <w:rPr>
          <w:spacing w:val="-1"/>
          <w:sz w:val="24"/>
        </w:rPr>
        <w:t xml:space="preserve"> </w:t>
      </w:r>
      <w:r>
        <w:rPr>
          <w:spacing w:val="-5"/>
          <w:sz w:val="24"/>
        </w:rPr>
        <w:t>and</w:t>
      </w:r>
    </w:p>
    <w:p w14:paraId="5A6F1821" w14:textId="77777777" w:rsidR="00172A52" w:rsidRDefault="00A9675F">
      <w:pPr>
        <w:pStyle w:val="ListParagraph"/>
        <w:numPr>
          <w:ilvl w:val="2"/>
          <w:numId w:val="2"/>
        </w:numPr>
        <w:tabs>
          <w:tab w:val="left" w:pos="2277"/>
          <w:tab w:val="left" w:pos="2300"/>
        </w:tabs>
        <w:spacing w:before="175" w:line="288" w:lineRule="auto"/>
        <w:ind w:left="2300" w:right="360" w:hanging="720"/>
        <w:rPr>
          <w:sz w:val="24"/>
        </w:rPr>
      </w:pPr>
      <w:r>
        <w:rPr>
          <w:sz w:val="24"/>
        </w:rPr>
        <w:t>the</w:t>
      </w:r>
      <w:r>
        <w:rPr>
          <w:spacing w:val="-4"/>
          <w:sz w:val="24"/>
        </w:rPr>
        <w:t xml:space="preserve"> </w:t>
      </w:r>
      <w:r>
        <w:rPr>
          <w:sz w:val="24"/>
        </w:rPr>
        <w:t>applicant</w:t>
      </w:r>
      <w:r>
        <w:rPr>
          <w:spacing w:val="-3"/>
          <w:sz w:val="24"/>
        </w:rPr>
        <w:t xml:space="preserve"> </w:t>
      </w:r>
      <w:r>
        <w:rPr>
          <w:sz w:val="24"/>
        </w:rPr>
        <w:t>has</w:t>
      </w:r>
      <w:r>
        <w:rPr>
          <w:spacing w:val="-4"/>
          <w:sz w:val="24"/>
        </w:rPr>
        <w:t xml:space="preserve"> </w:t>
      </w:r>
      <w:r>
        <w:rPr>
          <w:sz w:val="24"/>
        </w:rPr>
        <w:t>agreed</w:t>
      </w:r>
      <w:r>
        <w:rPr>
          <w:spacing w:val="-2"/>
          <w:sz w:val="24"/>
        </w:rPr>
        <w:t xml:space="preserve"> </w:t>
      </w:r>
      <w:r>
        <w:rPr>
          <w:sz w:val="24"/>
        </w:rPr>
        <w:t>to</w:t>
      </w:r>
      <w:r>
        <w:rPr>
          <w:spacing w:val="-4"/>
          <w:sz w:val="24"/>
        </w:rPr>
        <w:t xml:space="preserve"> </w:t>
      </w:r>
      <w:r>
        <w:rPr>
          <w:sz w:val="24"/>
        </w:rPr>
        <w:t>advise</w:t>
      </w:r>
      <w:r>
        <w:rPr>
          <w:spacing w:val="-4"/>
          <w:sz w:val="24"/>
        </w:rPr>
        <w:t xml:space="preserve"> </w:t>
      </w:r>
      <w:r>
        <w:rPr>
          <w:sz w:val="24"/>
        </w:rPr>
        <w:t>the</w:t>
      </w:r>
      <w:r>
        <w:rPr>
          <w:spacing w:val="-3"/>
          <w:sz w:val="24"/>
        </w:rPr>
        <w:t xml:space="preserve"> </w:t>
      </w:r>
      <w:r>
        <w:rPr>
          <w:sz w:val="24"/>
        </w:rPr>
        <w:t>City</w:t>
      </w:r>
      <w:r>
        <w:rPr>
          <w:spacing w:val="-2"/>
          <w:sz w:val="24"/>
        </w:rPr>
        <w:t xml:space="preserve"> </w:t>
      </w:r>
      <w:r>
        <w:rPr>
          <w:sz w:val="24"/>
        </w:rPr>
        <w:t>of</w:t>
      </w:r>
      <w:r>
        <w:rPr>
          <w:spacing w:val="-4"/>
          <w:sz w:val="24"/>
        </w:rPr>
        <w:t xml:space="preserve"> </w:t>
      </w:r>
      <w:r>
        <w:rPr>
          <w:sz w:val="24"/>
        </w:rPr>
        <w:t>any</w:t>
      </w:r>
      <w:r>
        <w:rPr>
          <w:spacing w:val="-4"/>
          <w:sz w:val="24"/>
        </w:rPr>
        <w:t xml:space="preserve"> </w:t>
      </w:r>
      <w:r>
        <w:rPr>
          <w:sz w:val="24"/>
        </w:rPr>
        <w:t>material</w:t>
      </w:r>
      <w:r>
        <w:rPr>
          <w:spacing w:val="-4"/>
          <w:sz w:val="24"/>
        </w:rPr>
        <w:t xml:space="preserve"> </w:t>
      </w:r>
      <w:r>
        <w:rPr>
          <w:sz w:val="24"/>
        </w:rPr>
        <w:t>change</w:t>
      </w:r>
      <w:r>
        <w:rPr>
          <w:spacing w:val="-4"/>
          <w:sz w:val="24"/>
        </w:rPr>
        <w:t xml:space="preserve"> </w:t>
      </w:r>
      <w:r>
        <w:rPr>
          <w:sz w:val="24"/>
        </w:rPr>
        <w:t xml:space="preserve">in </w:t>
      </w:r>
      <w:r>
        <w:rPr>
          <w:spacing w:val="-2"/>
          <w:sz w:val="24"/>
        </w:rPr>
        <w:t>circumstances.</w:t>
      </w:r>
    </w:p>
    <w:p w14:paraId="72FD895F" w14:textId="77777777" w:rsidR="00172A52" w:rsidRDefault="00A9675F">
      <w:pPr>
        <w:pStyle w:val="ListParagraph"/>
        <w:numPr>
          <w:ilvl w:val="1"/>
          <w:numId w:val="2"/>
        </w:numPr>
        <w:tabs>
          <w:tab w:val="left" w:pos="1580"/>
          <w:tab w:val="left" w:pos="1598"/>
        </w:tabs>
        <w:spacing w:line="288" w:lineRule="auto"/>
        <w:ind w:right="558" w:hanging="720"/>
        <w:rPr>
          <w:sz w:val="24"/>
        </w:rPr>
      </w:pPr>
      <w:r>
        <w:rPr>
          <w:sz w:val="24"/>
        </w:rPr>
        <w:t>The City accepts payment arrangements for Centrelink customers via Centrepay where</w:t>
      </w:r>
      <w:r>
        <w:rPr>
          <w:spacing w:val="-3"/>
          <w:sz w:val="24"/>
        </w:rPr>
        <w:t xml:space="preserve"> </w:t>
      </w:r>
      <w:r>
        <w:rPr>
          <w:sz w:val="24"/>
        </w:rPr>
        <w:t>available</w:t>
      </w:r>
      <w:r>
        <w:rPr>
          <w:spacing w:val="-3"/>
          <w:sz w:val="24"/>
        </w:rPr>
        <w:t xml:space="preserve"> </w:t>
      </w:r>
      <w:r>
        <w:rPr>
          <w:sz w:val="24"/>
        </w:rPr>
        <w:t>and appropriate. Centrepay is</w:t>
      </w:r>
      <w:r>
        <w:rPr>
          <w:spacing w:val="-1"/>
          <w:sz w:val="24"/>
        </w:rPr>
        <w:t xml:space="preserve"> </w:t>
      </w:r>
      <w:r>
        <w:rPr>
          <w:sz w:val="24"/>
        </w:rPr>
        <w:t>a</w:t>
      </w:r>
      <w:r>
        <w:rPr>
          <w:spacing w:val="-1"/>
          <w:sz w:val="24"/>
        </w:rPr>
        <w:t xml:space="preserve"> </w:t>
      </w:r>
      <w:r>
        <w:rPr>
          <w:sz w:val="24"/>
        </w:rPr>
        <w:t>voluntary</w:t>
      </w:r>
      <w:r>
        <w:rPr>
          <w:spacing w:val="-1"/>
          <w:sz w:val="24"/>
        </w:rPr>
        <w:t xml:space="preserve"> </w:t>
      </w:r>
      <w:r>
        <w:rPr>
          <w:sz w:val="24"/>
        </w:rPr>
        <w:t>bill-paying</w:t>
      </w:r>
      <w:r>
        <w:rPr>
          <w:spacing w:val="-5"/>
          <w:sz w:val="24"/>
        </w:rPr>
        <w:t xml:space="preserve"> </w:t>
      </w:r>
      <w:r>
        <w:rPr>
          <w:sz w:val="24"/>
        </w:rPr>
        <w:t>service</w:t>
      </w:r>
      <w:r>
        <w:rPr>
          <w:spacing w:val="-1"/>
          <w:sz w:val="24"/>
        </w:rPr>
        <w:t xml:space="preserve"> </w:t>
      </w:r>
      <w:r>
        <w:rPr>
          <w:sz w:val="24"/>
        </w:rPr>
        <w:t>that</w:t>
      </w:r>
      <w:r>
        <w:rPr>
          <w:spacing w:val="-3"/>
          <w:sz w:val="24"/>
        </w:rPr>
        <w:t xml:space="preserve"> </w:t>
      </w:r>
      <w:r>
        <w:rPr>
          <w:sz w:val="24"/>
        </w:rPr>
        <w:t>enables</w:t>
      </w:r>
      <w:r>
        <w:rPr>
          <w:spacing w:val="-5"/>
          <w:sz w:val="24"/>
        </w:rPr>
        <w:t xml:space="preserve"> </w:t>
      </w:r>
      <w:r>
        <w:rPr>
          <w:sz w:val="24"/>
        </w:rPr>
        <w:t>eligible</w:t>
      </w:r>
      <w:r>
        <w:rPr>
          <w:spacing w:val="-3"/>
          <w:sz w:val="24"/>
        </w:rPr>
        <w:t xml:space="preserve"> </w:t>
      </w:r>
      <w:r>
        <w:rPr>
          <w:sz w:val="24"/>
        </w:rPr>
        <w:t>Centrelink</w:t>
      </w:r>
      <w:r>
        <w:rPr>
          <w:spacing w:val="-3"/>
          <w:sz w:val="24"/>
        </w:rPr>
        <w:t xml:space="preserve"> </w:t>
      </w:r>
      <w:r>
        <w:rPr>
          <w:sz w:val="24"/>
        </w:rPr>
        <w:t>customers</w:t>
      </w:r>
      <w:r>
        <w:rPr>
          <w:spacing w:val="-3"/>
          <w:sz w:val="24"/>
        </w:rPr>
        <w:t xml:space="preserve"> </w:t>
      </w:r>
      <w:r>
        <w:rPr>
          <w:sz w:val="24"/>
        </w:rPr>
        <w:t>to</w:t>
      </w:r>
      <w:r>
        <w:rPr>
          <w:spacing w:val="-3"/>
          <w:sz w:val="24"/>
        </w:rPr>
        <w:t xml:space="preserve"> </w:t>
      </w:r>
      <w:r>
        <w:rPr>
          <w:sz w:val="24"/>
        </w:rPr>
        <w:t>make</w:t>
      </w:r>
      <w:r>
        <w:rPr>
          <w:spacing w:val="-5"/>
          <w:sz w:val="24"/>
        </w:rPr>
        <w:t xml:space="preserve"> </w:t>
      </w:r>
      <w:r>
        <w:rPr>
          <w:sz w:val="24"/>
        </w:rPr>
        <w:t>regular deductions from Centrelink payments.</w:t>
      </w:r>
    </w:p>
    <w:p w14:paraId="038BE41F" w14:textId="77777777" w:rsidR="00172A52" w:rsidRDefault="00A9675F">
      <w:pPr>
        <w:pStyle w:val="ListParagraph"/>
        <w:numPr>
          <w:ilvl w:val="1"/>
          <w:numId w:val="2"/>
        </w:numPr>
        <w:tabs>
          <w:tab w:val="left" w:pos="1580"/>
          <w:tab w:val="left" w:pos="1595"/>
        </w:tabs>
        <w:spacing w:line="288" w:lineRule="auto"/>
        <w:ind w:right="385" w:hanging="720"/>
        <w:rPr>
          <w:sz w:val="24"/>
        </w:rPr>
      </w:pPr>
      <w:r>
        <w:rPr>
          <w:sz w:val="24"/>
        </w:rPr>
        <w:t>Other payment</w:t>
      </w:r>
      <w:r>
        <w:rPr>
          <w:spacing w:val="-5"/>
          <w:sz w:val="24"/>
        </w:rPr>
        <w:t xml:space="preserve"> </w:t>
      </w:r>
      <w:r>
        <w:rPr>
          <w:sz w:val="24"/>
        </w:rPr>
        <w:t>methods</w:t>
      </w:r>
      <w:r>
        <w:rPr>
          <w:spacing w:val="-6"/>
          <w:sz w:val="24"/>
        </w:rPr>
        <w:t xml:space="preserve"> </w:t>
      </w:r>
      <w:r>
        <w:rPr>
          <w:sz w:val="24"/>
        </w:rPr>
        <w:t>may</w:t>
      </w:r>
      <w:r>
        <w:rPr>
          <w:spacing w:val="-3"/>
          <w:sz w:val="24"/>
        </w:rPr>
        <w:t xml:space="preserve"> </w:t>
      </w:r>
      <w:r>
        <w:rPr>
          <w:sz w:val="24"/>
        </w:rPr>
        <w:t>be</w:t>
      </w:r>
      <w:r>
        <w:rPr>
          <w:spacing w:val="-1"/>
          <w:sz w:val="24"/>
        </w:rPr>
        <w:t xml:space="preserve"> </w:t>
      </w:r>
      <w:r>
        <w:rPr>
          <w:sz w:val="24"/>
        </w:rPr>
        <w:t>considered</w:t>
      </w:r>
      <w:r>
        <w:rPr>
          <w:spacing w:val="-3"/>
          <w:sz w:val="24"/>
        </w:rPr>
        <w:t xml:space="preserve"> </w:t>
      </w:r>
      <w:r>
        <w:rPr>
          <w:sz w:val="24"/>
        </w:rPr>
        <w:t>where</w:t>
      </w:r>
      <w:r>
        <w:rPr>
          <w:spacing w:val="-5"/>
          <w:sz w:val="24"/>
        </w:rPr>
        <w:t xml:space="preserve"> </w:t>
      </w:r>
      <w:r>
        <w:rPr>
          <w:sz w:val="24"/>
        </w:rPr>
        <w:t>available</w:t>
      </w:r>
      <w:r>
        <w:rPr>
          <w:spacing w:val="-5"/>
          <w:sz w:val="24"/>
        </w:rPr>
        <w:t xml:space="preserve"> </w:t>
      </w:r>
      <w:r>
        <w:rPr>
          <w:sz w:val="24"/>
        </w:rPr>
        <w:t>and</w:t>
      </w:r>
      <w:r>
        <w:rPr>
          <w:spacing w:val="-2"/>
          <w:sz w:val="24"/>
        </w:rPr>
        <w:t xml:space="preserve"> </w:t>
      </w:r>
      <w:r>
        <w:rPr>
          <w:sz w:val="24"/>
        </w:rPr>
        <w:t>approved by the City.</w:t>
      </w:r>
    </w:p>
    <w:p w14:paraId="28BB2E3D" w14:textId="77777777" w:rsidR="00172A52" w:rsidRDefault="00172A52">
      <w:pPr>
        <w:pStyle w:val="ListParagraph"/>
        <w:spacing w:line="288" w:lineRule="auto"/>
        <w:rPr>
          <w:sz w:val="24"/>
        </w:rPr>
        <w:sectPr w:rsidR="00172A52">
          <w:pgSz w:w="11910" w:h="16840"/>
          <w:pgMar w:top="1040" w:right="992" w:bottom="1160" w:left="992" w:header="0" w:footer="962" w:gutter="0"/>
          <w:cols w:space="720"/>
        </w:sectPr>
      </w:pPr>
    </w:p>
    <w:p w14:paraId="2FE99DBF" w14:textId="77777777" w:rsidR="00172A52" w:rsidRDefault="00A9675F">
      <w:pPr>
        <w:pStyle w:val="ListParagraph"/>
        <w:numPr>
          <w:ilvl w:val="1"/>
          <w:numId w:val="2"/>
        </w:numPr>
        <w:tabs>
          <w:tab w:val="left" w:pos="1580"/>
          <w:tab w:val="left" w:pos="1595"/>
        </w:tabs>
        <w:spacing w:before="75" w:line="288" w:lineRule="auto"/>
        <w:ind w:right="306" w:hanging="720"/>
        <w:rPr>
          <w:sz w:val="24"/>
        </w:rPr>
      </w:pPr>
      <w:r>
        <w:rPr>
          <w:sz w:val="24"/>
        </w:rPr>
        <w:lastRenderedPageBreak/>
        <w:t>Payment made</w:t>
      </w:r>
      <w:r>
        <w:rPr>
          <w:spacing w:val="-4"/>
          <w:sz w:val="24"/>
        </w:rPr>
        <w:t xml:space="preserve"> </w:t>
      </w:r>
      <w:r>
        <w:rPr>
          <w:sz w:val="24"/>
        </w:rPr>
        <w:t>by</w:t>
      </w:r>
      <w:r>
        <w:rPr>
          <w:spacing w:val="-1"/>
          <w:sz w:val="24"/>
        </w:rPr>
        <w:t xml:space="preserve"> </w:t>
      </w:r>
      <w:r>
        <w:rPr>
          <w:sz w:val="24"/>
        </w:rPr>
        <w:t>ratepayers</w:t>
      </w:r>
      <w:r>
        <w:rPr>
          <w:spacing w:val="-4"/>
          <w:sz w:val="24"/>
        </w:rPr>
        <w:t xml:space="preserve"> </w:t>
      </w:r>
      <w:r>
        <w:rPr>
          <w:sz w:val="24"/>
        </w:rPr>
        <w:t>or</w:t>
      </w:r>
      <w:r>
        <w:rPr>
          <w:spacing w:val="-2"/>
          <w:sz w:val="24"/>
        </w:rPr>
        <w:t xml:space="preserve"> </w:t>
      </w:r>
      <w:r>
        <w:rPr>
          <w:sz w:val="24"/>
        </w:rPr>
        <w:t>sundry</w:t>
      </w:r>
      <w:r>
        <w:rPr>
          <w:spacing w:val="-3"/>
          <w:sz w:val="24"/>
        </w:rPr>
        <w:t xml:space="preserve"> </w:t>
      </w:r>
      <w:r>
        <w:rPr>
          <w:sz w:val="24"/>
        </w:rPr>
        <w:t>debtors</w:t>
      </w:r>
      <w:r>
        <w:rPr>
          <w:spacing w:val="-2"/>
          <w:sz w:val="24"/>
        </w:rPr>
        <w:t xml:space="preserve"> </w:t>
      </w:r>
      <w:r>
        <w:rPr>
          <w:sz w:val="24"/>
        </w:rPr>
        <w:t>in</w:t>
      </w:r>
      <w:r>
        <w:rPr>
          <w:spacing w:val="-4"/>
          <w:sz w:val="24"/>
        </w:rPr>
        <w:t xml:space="preserve"> </w:t>
      </w:r>
      <w:r>
        <w:rPr>
          <w:sz w:val="24"/>
        </w:rPr>
        <w:t>advance</w:t>
      </w:r>
      <w:r>
        <w:rPr>
          <w:spacing w:val="-2"/>
          <w:sz w:val="24"/>
        </w:rPr>
        <w:t xml:space="preserve"> </w:t>
      </w:r>
      <w:r>
        <w:rPr>
          <w:sz w:val="24"/>
        </w:rPr>
        <w:t>of</w:t>
      </w:r>
      <w:r>
        <w:rPr>
          <w:spacing w:val="-3"/>
          <w:sz w:val="24"/>
        </w:rPr>
        <w:t xml:space="preserve"> </w:t>
      </w:r>
      <w:r>
        <w:rPr>
          <w:sz w:val="24"/>
        </w:rPr>
        <w:t>any</w:t>
      </w:r>
      <w:r>
        <w:rPr>
          <w:spacing w:val="-4"/>
          <w:sz w:val="24"/>
        </w:rPr>
        <w:t xml:space="preserve"> </w:t>
      </w:r>
      <w:r>
        <w:rPr>
          <w:sz w:val="24"/>
        </w:rPr>
        <w:t>due</w:t>
      </w:r>
      <w:r>
        <w:rPr>
          <w:spacing w:val="-2"/>
          <w:sz w:val="24"/>
        </w:rPr>
        <w:t xml:space="preserve"> </w:t>
      </w:r>
      <w:r>
        <w:rPr>
          <w:sz w:val="24"/>
        </w:rPr>
        <w:t>date are outside the scope of this Policy.</w:t>
      </w:r>
    </w:p>
    <w:p w14:paraId="30557C15" w14:textId="77777777" w:rsidR="00172A52" w:rsidRDefault="00A9675F">
      <w:pPr>
        <w:pStyle w:val="ListParagraph"/>
        <w:numPr>
          <w:ilvl w:val="0"/>
          <w:numId w:val="2"/>
        </w:numPr>
        <w:tabs>
          <w:tab w:val="left" w:pos="861"/>
        </w:tabs>
        <w:rPr>
          <w:i/>
          <w:sz w:val="24"/>
        </w:rPr>
      </w:pPr>
      <w:r>
        <w:rPr>
          <w:sz w:val="24"/>
        </w:rPr>
        <w:t>Deferment under the</w:t>
      </w:r>
      <w:r>
        <w:rPr>
          <w:spacing w:val="1"/>
          <w:sz w:val="24"/>
        </w:rPr>
        <w:t xml:space="preserve"> </w:t>
      </w:r>
      <w:r>
        <w:rPr>
          <w:i/>
          <w:sz w:val="24"/>
        </w:rPr>
        <w:t>Rates</w:t>
      </w:r>
      <w:r>
        <w:rPr>
          <w:i/>
          <w:spacing w:val="-3"/>
          <w:sz w:val="24"/>
        </w:rPr>
        <w:t xml:space="preserve"> </w:t>
      </w:r>
      <w:r>
        <w:rPr>
          <w:i/>
          <w:sz w:val="24"/>
        </w:rPr>
        <w:t>and</w:t>
      </w:r>
      <w:r>
        <w:rPr>
          <w:i/>
          <w:spacing w:val="-3"/>
          <w:sz w:val="24"/>
        </w:rPr>
        <w:t xml:space="preserve"> </w:t>
      </w:r>
      <w:r>
        <w:rPr>
          <w:i/>
          <w:sz w:val="24"/>
        </w:rPr>
        <w:t>Charges (Rebates</w:t>
      </w:r>
      <w:r>
        <w:rPr>
          <w:i/>
          <w:spacing w:val="-4"/>
          <w:sz w:val="24"/>
        </w:rPr>
        <w:t xml:space="preserve"> </w:t>
      </w:r>
      <w:r>
        <w:rPr>
          <w:i/>
          <w:sz w:val="24"/>
        </w:rPr>
        <w:t>and Deferments)</w:t>
      </w:r>
      <w:r>
        <w:rPr>
          <w:i/>
          <w:spacing w:val="-5"/>
          <w:sz w:val="24"/>
        </w:rPr>
        <w:t xml:space="preserve"> </w:t>
      </w:r>
      <w:r>
        <w:rPr>
          <w:i/>
          <w:sz w:val="24"/>
        </w:rPr>
        <w:t>Act</w:t>
      </w:r>
      <w:r>
        <w:rPr>
          <w:i/>
          <w:spacing w:val="2"/>
          <w:sz w:val="24"/>
        </w:rPr>
        <w:t xml:space="preserve"> </w:t>
      </w:r>
      <w:r>
        <w:rPr>
          <w:i/>
          <w:spacing w:val="-4"/>
          <w:sz w:val="24"/>
        </w:rPr>
        <w:t>1992</w:t>
      </w:r>
    </w:p>
    <w:p w14:paraId="5A860758" w14:textId="77777777" w:rsidR="00172A52" w:rsidRDefault="00172A52">
      <w:pPr>
        <w:pStyle w:val="BodyText"/>
        <w:spacing w:before="110"/>
        <w:ind w:left="0" w:firstLine="0"/>
        <w:rPr>
          <w:i/>
        </w:rPr>
      </w:pPr>
    </w:p>
    <w:p w14:paraId="62D4B360" w14:textId="77777777" w:rsidR="00172A52" w:rsidRDefault="00A9675F">
      <w:pPr>
        <w:pStyle w:val="ListParagraph"/>
        <w:numPr>
          <w:ilvl w:val="1"/>
          <w:numId w:val="2"/>
        </w:numPr>
        <w:tabs>
          <w:tab w:val="left" w:pos="1580"/>
        </w:tabs>
        <w:spacing w:before="0" w:line="288" w:lineRule="auto"/>
        <w:ind w:right="224" w:hanging="720"/>
        <w:rPr>
          <w:sz w:val="24"/>
        </w:rPr>
      </w:pPr>
      <w:r>
        <w:rPr>
          <w:sz w:val="24"/>
        </w:rPr>
        <w:t xml:space="preserve">Persons eligible under the </w:t>
      </w:r>
      <w:r>
        <w:rPr>
          <w:i/>
          <w:sz w:val="24"/>
        </w:rPr>
        <w:t xml:space="preserve">Rates and Charges (Rebates and Deferments) Act 1992 </w:t>
      </w:r>
      <w:r>
        <w:rPr>
          <w:sz w:val="24"/>
        </w:rPr>
        <w:t>should refer to the Department of Finance Fact Sheet for information</w:t>
      </w:r>
      <w:r>
        <w:rPr>
          <w:spacing w:val="-5"/>
          <w:sz w:val="24"/>
        </w:rPr>
        <w:t xml:space="preserve"> </w:t>
      </w:r>
      <w:r>
        <w:rPr>
          <w:sz w:val="24"/>
        </w:rPr>
        <w:t>on</w:t>
      </w:r>
      <w:r>
        <w:rPr>
          <w:spacing w:val="-2"/>
          <w:sz w:val="24"/>
        </w:rPr>
        <w:t xml:space="preserve"> </w:t>
      </w:r>
      <w:r>
        <w:rPr>
          <w:sz w:val="24"/>
        </w:rPr>
        <w:t>the</w:t>
      </w:r>
      <w:r>
        <w:rPr>
          <w:spacing w:val="-5"/>
          <w:sz w:val="24"/>
        </w:rPr>
        <w:t xml:space="preserve"> </w:t>
      </w:r>
      <w:r>
        <w:rPr>
          <w:sz w:val="24"/>
        </w:rPr>
        <w:t>application</w:t>
      </w:r>
      <w:r>
        <w:rPr>
          <w:spacing w:val="-2"/>
          <w:sz w:val="24"/>
        </w:rPr>
        <w:t xml:space="preserve"> </w:t>
      </w:r>
      <w:r>
        <w:rPr>
          <w:sz w:val="24"/>
        </w:rPr>
        <w:t>process</w:t>
      </w:r>
      <w:r>
        <w:rPr>
          <w:spacing w:val="-5"/>
          <w:sz w:val="24"/>
        </w:rPr>
        <w:t xml:space="preserve"> </w:t>
      </w:r>
      <w:r>
        <w:rPr>
          <w:sz w:val="24"/>
        </w:rPr>
        <w:t>and</w:t>
      </w:r>
      <w:r>
        <w:rPr>
          <w:spacing w:val="-5"/>
          <w:sz w:val="24"/>
        </w:rPr>
        <w:t xml:space="preserve"> </w:t>
      </w:r>
      <w:r>
        <w:rPr>
          <w:sz w:val="24"/>
        </w:rPr>
        <w:t>criteria</w:t>
      </w:r>
      <w:r>
        <w:rPr>
          <w:spacing w:val="-3"/>
          <w:sz w:val="24"/>
        </w:rPr>
        <w:t xml:space="preserve"> </w:t>
      </w:r>
      <w:r>
        <w:rPr>
          <w:sz w:val="24"/>
        </w:rPr>
        <w:t>–</w:t>
      </w:r>
      <w:r>
        <w:rPr>
          <w:spacing w:val="-1"/>
          <w:sz w:val="24"/>
        </w:rPr>
        <w:t xml:space="preserve"> </w:t>
      </w:r>
      <w:r>
        <w:rPr>
          <w:sz w:val="24"/>
        </w:rPr>
        <w:t>Pensioners</w:t>
      </w:r>
      <w:r>
        <w:rPr>
          <w:spacing w:val="-6"/>
          <w:sz w:val="24"/>
        </w:rPr>
        <w:t xml:space="preserve"> </w:t>
      </w:r>
      <w:r>
        <w:rPr>
          <w:sz w:val="24"/>
        </w:rPr>
        <w:t>and</w:t>
      </w:r>
      <w:r>
        <w:rPr>
          <w:spacing w:val="-2"/>
          <w:sz w:val="24"/>
        </w:rPr>
        <w:t xml:space="preserve"> </w:t>
      </w:r>
      <w:r>
        <w:rPr>
          <w:sz w:val="24"/>
        </w:rPr>
        <w:t>Seniors Concessions Scheme.</w:t>
      </w:r>
    </w:p>
    <w:p w14:paraId="14F2661C" w14:textId="77777777" w:rsidR="00172A52" w:rsidRDefault="00A9675F">
      <w:pPr>
        <w:pStyle w:val="ListParagraph"/>
        <w:numPr>
          <w:ilvl w:val="0"/>
          <w:numId w:val="2"/>
        </w:numPr>
        <w:tabs>
          <w:tab w:val="left" w:pos="903"/>
        </w:tabs>
        <w:ind w:left="903" w:hanging="763"/>
        <w:rPr>
          <w:sz w:val="24"/>
        </w:rPr>
      </w:pPr>
      <w:r>
        <w:rPr>
          <w:sz w:val="24"/>
        </w:rPr>
        <w:t>Deferment</w:t>
      </w:r>
      <w:r>
        <w:rPr>
          <w:spacing w:val="-4"/>
          <w:sz w:val="24"/>
        </w:rPr>
        <w:t xml:space="preserve"> </w:t>
      </w:r>
      <w:r>
        <w:rPr>
          <w:sz w:val="24"/>
        </w:rPr>
        <w:t>under</w:t>
      </w:r>
      <w:r>
        <w:rPr>
          <w:spacing w:val="-1"/>
          <w:sz w:val="24"/>
        </w:rPr>
        <w:t xml:space="preserve"> </w:t>
      </w:r>
      <w:r>
        <w:rPr>
          <w:sz w:val="24"/>
        </w:rPr>
        <w:t>this</w:t>
      </w:r>
      <w:r>
        <w:rPr>
          <w:spacing w:val="-1"/>
          <w:sz w:val="24"/>
        </w:rPr>
        <w:t xml:space="preserve"> </w:t>
      </w:r>
      <w:r>
        <w:rPr>
          <w:spacing w:val="-2"/>
          <w:sz w:val="24"/>
        </w:rPr>
        <w:t>Policy</w:t>
      </w:r>
    </w:p>
    <w:p w14:paraId="3243F9CB" w14:textId="77777777" w:rsidR="00172A52" w:rsidRDefault="00172A52">
      <w:pPr>
        <w:pStyle w:val="BodyText"/>
        <w:spacing w:before="110"/>
        <w:ind w:left="0" w:firstLine="0"/>
      </w:pPr>
    </w:p>
    <w:p w14:paraId="74D2AE5E" w14:textId="77777777" w:rsidR="00172A52" w:rsidRDefault="00A9675F">
      <w:pPr>
        <w:pStyle w:val="ListParagraph"/>
        <w:numPr>
          <w:ilvl w:val="1"/>
          <w:numId w:val="2"/>
        </w:numPr>
        <w:tabs>
          <w:tab w:val="left" w:pos="1580"/>
          <w:tab w:val="left" w:pos="1595"/>
        </w:tabs>
        <w:spacing w:before="1" w:line="288" w:lineRule="auto"/>
        <w:ind w:right="200" w:hanging="720"/>
        <w:rPr>
          <w:sz w:val="24"/>
        </w:rPr>
      </w:pPr>
      <w:r>
        <w:rPr>
          <w:sz w:val="24"/>
        </w:rPr>
        <w:t>An applicant may apply to defer all or part of an eligible debt for a specified period</w:t>
      </w:r>
      <w:r>
        <w:rPr>
          <w:spacing w:val="-5"/>
          <w:sz w:val="24"/>
        </w:rPr>
        <w:t xml:space="preserve"> </w:t>
      </w:r>
      <w:r>
        <w:rPr>
          <w:sz w:val="24"/>
        </w:rPr>
        <w:t>of</w:t>
      </w:r>
      <w:r>
        <w:rPr>
          <w:spacing w:val="-1"/>
          <w:sz w:val="24"/>
        </w:rPr>
        <w:t xml:space="preserve"> </w:t>
      </w:r>
      <w:r>
        <w:rPr>
          <w:sz w:val="24"/>
        </w:rPr>
        <w:t>up</w:t>
      </w:r>
      <w:r>
        <w:rPr>
          <w:spacing w:val="-3"/>
          <w:sz w:val="24"/>
        </w:rPr>
        <w:t xml:space="preserve"> </w:t>
      </w:r>
      <w:r>
        <w:rPr>
          <w:sz w:val="24"/>
        </w:rPr>
        <w:t>to</w:t>
      </w:r>
      <w:r>
        <w:rPr>
          <w:spacing w:val="-3"/>
          <w:sz w:val="24"/>
        </w:rPr>
        <w:t xml:space="preserve"> </w:t>
      </w:r>
      <w:r>
        <w:rPr>
          <w:sz w:val="24"/>
        </w:rPr>
        <w:t>12</w:t>
      </w:r>
      <w:r>
        <w:rPr>
          <w:spacing w:val="-1"/>
          <w:sz w:val="24"/>
        </w:rPr>
        <w:t xml:space="preserve"> </w:t>
      </w:r>
      <w:r>
        <w:rPr>
          <w:sz w:val="24"/>
        </w:rPr>
        <w:t>months</w:t>
      </w:r>
      <w:r>
        <w:rPr>
          <w:spacing w:val="-3"/>
          <w:sz w:val="24"/>
        </w:rPr>
        <w:t xml:space="preserve"> </w:t>
      </w:r>
      <w:r>
        <w:rPr>
          <w:sz w:val="24"/>
        </w:rPr>
        <w:t>where</w:t>
      </w:r>
      <w:r>
        <w:rPr>
          <w:spacing w:val="-5"/>
          <w:sz w:val="24"/>
        </w:rPr>
        <w:t xml:space="preserve"> </w:t>
      </w:r>
      <w:r>
        <w:rPr>
          <w:sz w:val="24"/>
        </w:rPr>
        <w:t>Financial</w:t>
      </w:r>
      <w:r>
        <w:rPr>
          <w:spacing w:val="-3"/>
          <w:sz w:val="24"/>
        </w:rPr>
        <w:t xml:space="preserve"> </w:t>
      </w:r>
      <w:r>
        <w:rPr>
          <w:sz w:val="24"/>
        </w:rPr>
        <w:t>Hardship</w:t>
      </w:r>
      <w:r>
        <w:rPr>
          <w:spacing w:val="-1"/>
          <w:sz w:val="24"/>
        </w:rPr>
        <w:t xml:space="preserve"> </w:t>
      </w:r>
      <w:r>
        <w:rPr>
          <w:sz w:val="24"/>
        </w:rPr>
        <w:t>is</w:t>
      </w:r>
      <w:r>
        <w:rPr>
          <w:spacing w:val="-6"/>
          <w:sz w:val="24"/>
        </w:rPr>
        <w:t xml:space="preserve"> </w:t>
      </w:r>
      <w:r>
        <w:rPr>
          <w:sz w:val="24"/>
        </w:rPr>
        <w:t>demonstrated</w:t>
      </w:r>
      <w:r>
        <w:rPr>
          <w:spacing w:val="-5"/>
          <w:sz w:val="24"/>
        </w:rPr>
        <w:t xml:space="preserve"> </w:t>
      </w:r>
      <w:r>
        <w:rPr>
          <w:sz w:val="24"/>
        </w:rPr>
        <w:t>and</w:t>
      </w:r>
      <w:r>
        <w:rPr>
          <w:spacing w:val="-5"/>
          <w:sz w:val="24"/>
        </w:rPr>
        <w:t xml:space="preserve"> </w:t>
      </w:r>
      <w:r>
        <w:rPr>
          <w:sz w:val="24"/>
        </w:rPr>
        <w:t>the City is satisfied that deferment is appropriate having regard to the nature of the debt, the applicant’s circumstances and applicable legislative or contractual requirements.</w:t>
      </w:r>
    </w:p>
    <w:p w14:paraId="5178533E" w14:textId="77777777" w:rsidR="00172A52" w:rsidRDefault="00A9675F">
      <w:pPr>
        <w:pStyle w:val="ListParagraph"/>
        <w:numPr>
          <w:ilvl w:val="1"/>
          <w:numId w:val="2"/>
        </w:numPr>
        <w:tabs>
          <w:tab w:val="left" w:pos="1580"/>
          <w:tab w:val="left" w:pos="1598"/>
        </w:tabs>
        <w:spacing w:line="288" w:lineRule="auto"/>
        <w:ind w:right="640" w:hanging="720"/>
        <w:rPr>
          <w:sz w:val="24"/>
        </w:rPr>
      </w:pPr>
      <w:r>
        <w:rPr>
          <w:sz w:val="24"/>
        </w:rPr>
        <w:t>For rates</w:t>
      </w:r>
      <w:r>
        <w:rPr>
          <w:spacing w:val="-4"/>
          <w:sz w:val="24"/>
        </w:rPr>
        <w:t xml:space="preserve"> </w:t>
      </w:r>
      <w:r>
        <w:rPr>
          <w:sz w:val="24"/>
        </w:rPr>
        <w:t>and</w:t>
      </w:r>
      <w:r>
        <w:rPr>
          <w:spacing w:val="-4"/>
          <w:sz w:val="24"/>
        </w:rPr>
        <w:t xml:space="preserve"> </w:t>
      </w:r>
      <w:r>
        <w:rPr>
          <w:sz w:val="24"/>
        </w:rPr>
        <w:t>service</w:t>
      </w:r>
      <w:r>
        <w:rPr>
          <w:spacing w:val="-4"/>
          <w:sz w:val="24"/>
        </w:rPr>
        <w:t xml:space="preserve"> </w:t>
      </w:r>
      <w:r>
        <w:rPr>
          <w:sz w:val="24"/>
        </w:rPr>
        <w:t>charges,</w:t>
      </w:r>
      <w:r>
        <w:rPr>
          <w:spacing w:val="-4"/>
          <w:sz w:val="24"/>
        </w:rPr>
        <w:t xml:space="preserve"> </w:t>
      </w:r>
      <w:r>
        <w:rPr>
          <w:sz w:val="24"/>
        </w:rPr>
        <w:t>deferment</w:t>
      </w:r>
      <w:r>
        <w:rPr>
          <w:spacing w:val="-2"/>
          <w:sz w:val="24"/>
        </w:rPr>
        <w:t xml:space="preserve"> </w:t>
      </w:r>
      <w:r>
        <w:rPr>
          <w:sz w:val="24"/>
        </w:rPr>
        <w:t>will</w:t>
      </w:r>
      <w:r>
        <w:rPr>
          <w:spacing w:val="-6"/>
          <w:sz w:val="24"/>
        </w:rPr>
        <w:t xml:space="preserve"> </w:t>
      </w:r>
      <w:r>
        <w:rPr>
          <w:sz w:val="24"/>
        </w:rPr>
        <w:t>generally</w:t>
      </w:r>
      <w:r>
        <w:rPr>
          <w:spacing w:val="-4"/>
          <w:sz w:val="24"/>
        </w:rPr>
        <w:t xml:space="preserve"> </w:t>
      </w:r>
      <w:r>
        <w:rPr>
          <w:sz w:val="24"/>
        </w:rPr>
        <w:t>only</w:t>
      </w:r>
      <w:r>
        <w:rPr>
          <w:spacing w:val="-6"/>
          <w:sz w:val="24"/>
        </w:rPr>
        <w:t xml:space="preserve"> </w:t>
      </w:r>
      <w:r>
        <w:rPr>
          <w:sz w:val="24"/>
        </w:rPr>
        <w:t>be</w:t>
      </w:r>
      <w:r>
        <w:rPr>
          <w:spacing w:val="-4"/>
          <w:sz w:val="24"/>
        </w:rPr>
        <w:t xml:space="preserve"> </w:t>
      </w:r>
      <w:r>
        <w:rPr>
          <w:sz w:val="24"/>
        </w:rPr>
        <w:t>available where the property is the applicant’s principal place of residence, unless exceptional circumstances are demonstrated and approval is granted in accordance with the City’s delegations.</w:t>
      </w:r>
    </w:p>
    <w:p w14:paraId="101E5E8C" w14:textId="77777777" w:rsidR="00172A52" w:rsidRDefault="00A9675F">
      <w:pPr>
        <w:pStyle w:val="ListParagraph"/>
        <w:numPr>
          <w:ilvl w:val="1"/>
          <w:numId w:val="2"/>
        </w:numPr>
        <w:tabs>
          <w:tab w:val="left" w:pos="1580"/>
          <w:tab w:val="left" w:pos="1598"/>
        </w:tabs>
        <w:spacing w:line="288" w:lineRule="auto"/>
        <w:ind w:right="147" w:hanging="720"/>
        <w:rPr>
          <w:sz w:val="24"/>
        </w:rPr>
      </w:pPr>
      <w:r>
        <w:rPr>
          <w:sz w:val="24"/>
        </w:rPr>
        <w:t>For sundry debtor accounts or other debts, deferment or extension arrangements</w:t>
      </w:r>
      <w:r>
        <w:rPr>
          <w:spacing w:val="-5"/>
          <w:sz w:val="24"/>
        </w:rPr>
        <w:t xml:space="preserve"> </w:t>
      </w:r>
      <w:r>
        <w:rPr>
          <w:sz w:val="24"/>
        </w:rPr>
        <w:t>may</w:t>
      </w:r>
      <w:r>
        <w:rPr>
          <w:spacing w:val="-3"/>
          <w:sz w:val="24"/>
        </w:rPr>
        <w:t xml:space="preserve"> </w:t>
      </w:r>
      <w:r>
        <w:rPr>
          <w:sz w:val="24"/>
        </w:rPr>
        <w:t>be</w:t>
      </w:r>
      <w:r>
        <w:rPr>
          <w:spacing w:val="-5"/>
          <w:sz w:val="24"/>
        </w:rPr>
        <w:t xml:space="preserve"> </w:t>
      </w:r>
      <w:r>
        <w:rPr>
          <w:sz w:val="24"/>
        </w:rPr>
        <w:t>considered</w:t>
      </w:r>
      <w:r>
        <w:rPr>
          <w:spacing w:val="-3"/>
          <w:sz w:val="24"/>
        </w:rPr>
        <w:t xml:space="preserve"> </w:t>
      </w:r>
      <w:r>
        <w:rPr>
          <w:sz w:val="24"/>
        </w:rPr>
        <w:t>where</w:t>
      </w:r>
      <w:r>
        <w:rPr>
          <w:spacing w:val="-3"/>
          <w:sz w:val="24"/>
        </w:rPr>
        <w:t xml:space="preserve"> </w:t>
      </w:r>
      <w:r>
        <w:rPr>
          <w:sz w:val="24"/>
        </w:rPr>
        <w:t>appropriate</w:t>
      </w:r>
      <w:r>
        <w:rPr>
          <w:spacing w:val="-3"/>
          <w:sz w:val="24"/>
        </w:rPr>
        <w:t xml:space="preserve"> </w:t>
      </w:r>
      <w:r>
        <w:rPr>
          <w:sz w:val="24"/>
        </w:rPr>
        <w:t>to</w:t>
      </w:r>
      <w:r>
        <w:rPr>
          <w:spacing w:val="-1"/>
          <w:sz w:val="24"/>
        </w:rPr>
        <w:t xml:space="preserve"> </w:t>
      </w:r>
      <w:r>
        <w:rPr>
          <w:sz w:val="24"/>
        </w:rPr>
        <w:t>the</w:t>
      </w:r>
      <w:r>
        <w:rPr>
          <w:spacing w:val="-5"/>
          <w:sz w:val="24"/>
        </w:rPr>
        <w:t xml:space="preserve"> </w:t>
      </w:r>
      <w:r>
        <w:rPr>
          <w:sz w:val="24"/>
        </w:rPr>
        <w:t>nature</w:t>
      </w:r>
      <w:r>
        <w:rPr>
          <w:spacing w:val="-3"/>
          <w:sz w:val="24"/>
        </w:rPr>
        <w:t xml:space="preserve"> </w:t>
      </w:r>
      <w:r>
        <w:rPr>
          <w:sz w:val="24"/>
        </w:rPr>
        <w:t>of</w:t>
      </w:r>
      <w:r>
        <w:rPr>
          <w:spacing w:val="-5"/>
          <w:sz w:val="24"/>
        </w:rPr>
        <w:t xml:space="preserve"> </w:t>
      </w:r>
      <w:r>
        <w:rPr>
          <w:sz w:val="24"/>
        </w:rPr>
        <w:t>the</w:t>
      </w:r>
      <w:r>
        <w:rPr>
          <w:spacing w:val="-5"/>
          <w:sz w:val="24"/>
        </w:rPr>
        <w:t xml:space="preserve"> </w:t>
      </w:r>
      <w:r>
        <w:rPr>
          <w:sz w:val="24"/>
        </w:rPr>
        <w:t>debt and consistent with the City’s statutory, contractual and financial management obligations.</w:t>
      </w:r>
    </w:p>
    <w:p w14:paraId="781DDF59" w14:textId="77777777" w:rsidR="00172A52" w:rsidRDefault="00A9675F">
      <w:pPr>
        <w:pStyle w:val="ListParagraph"/>
        <w:numPr>
          <w:ilvl w:val="1"/>
          <w:numId w:val="2"/>
        </w:numPr>
        <w:tabs>
          <w:tab w:val="left" w:pos="1598"/>
        </w:tabs>
        <w:ind w:left="1598" w:hanging="738"/>
        <w:rPr>
          <w:sz w:val="24"/>
        </w:rPr>
      </w:pPr>
      <w:r>
        <w:rPr>
          <w:sz w:val="24"/>
        </w:rPr>
        <w:t>To</w:t>
      </w:r>
      <w:r>
        <w:rPr>
          <w:spacing w:val="-2"/>
          <w:sz w:val="24"/>
        </w:rPr>
        <w:t xml:space="preserve"> </w:t>
      </w:r>
      <w:r>
        <w:rPr>
          <w:sz w:val="24"/>
        </w:rPr>
        <w:t>be</w:t>
      </w:r>
      <w:r>
        <w:rPr>
          <w:spacing w:val="1"/>
          <w:sz w:val="24"/>
        </w:rPr>
        <w:t xml:space="preserve"> </w:t>
      </w:r>
      <w:r>
        <w:rPr>
          <w:sz w:val="24"/>
        </w:rPr>
        <w:t>eligible</w:t>
      </w:r>
      <w:r>
        <w:rPr>
          <w:spacing w:val="-3"/>
          <w:sz w:val="24"/>
        </w:rPr>
        <w:t xml:space="preserve"> </w:t>
      </w:r>
      <w:r>
        <w:rPr>
          <w:sz w:val="24"/>
        </w:rPr>
        <w:t>to</w:t>
      </w:r>
      <w:r>
        <w:rPr>
          <w:spacing w:val="-3"/>
          <w:sz w:val="24"/>
        </w:rPr>
        <w:t xml:space="preserve"> </w:t>
      </w:r>
      <w:r>
        <w:rPr>
          <w:sz w:val="24"/>
        </w:rPr>
        <w:t>apply</w:t>
      </w:r>
      <w:r>
        <w:rPr>
          <w:spacing w:val="-3"/>
          <w:sz w:val="24"/>
        </w:rPr>
        <w:t xml:space="preserve"> </w:t>
      </w:r>
      <w:r>
        <w:rPr>
          <w:sz w:val="24"/>
        </w:rPr>
        <w:t>for deferment,</w:t>
      </w:r>
      <w:r>
        <w:rPr>
          <w:spacing w:val="-1"/>
          <w:sz w:val="24"/>
        </w:rPr>
        <w:t xml:space="preserve"> </w:t>
      </w:r>
      <w:r>
        <w:rPr>
          <w:sz w:val="24"/>
        </w:rPr>
        <w:t>the</w:t>
      </w:r>
      <w:r>
        <w:rPr>
          <w:spacing w:val="1"/>
          <w:sz w:val="24"/>
        </w:rPr>
        <w:t xml:space="preserve"> </w:t>
      </w:r>
      <w:r>
        <w:rPr>
          <w:sz w:val="24"/>
        </w:rPr>
        <w:t>applicant</w:t>
      </w:r>
      <w:r>
        <w:rPr>
          <w:spacing w:val="-1"/>
          <w:sz w:val="24"/>
        </w:rPr>
        <w:t xml:space="preserve"> </w:t>
      </w:r>
      <w:r>
        <w:rPr>
          <w:spacing w:val="-2"/>
          <w:sz w:val="24"/>
        </w:rPr>
        <w:t>must:</w:t>
      </w:r>
    </w:p>
    <w:p w14:paraId="2D0E45E8" w14:textId="77777777" w:rsidR="00172A52" w:rsidRDefault="00A9675F">
      <w:pPr>
        <w:pStyle w:val="ListParagraph"/>
        <w:numPr>
          <w:ilvl w:val="2"/>
          <w:numId w:val="2"/>
        </w:numPr>
        <w:tabs>
          <w:tab w:val="left" w:pos="2301"/>
        </w:tabs>
        <w:spacing w:before="175"/>
        <w:ind w:hanging="721"/>
        <w:rPr>
          <w:sz w:val="24"/>
        </w:rPr>
      </w:pPr>
      <w:r>
        <w:rPr>
          <w:sz w:val="24"/>
        </w:rPr>
        <w:t>be</w:t>
      </w:r>
      <w:r>
        <w:rPr>
          <w:spacing w:val="-3"/>
          <w:sz w:val="24"/>
        </w:rPr>
        <w:t xml:space="preserve"> </w:t>
      </w:r>
      <w:r>
        <w:rPr>
          <w:sz w:val="24"/>
        </w:rPr>
        <w:t>experiencing</w:t>
      </w:r>
      <w:r>
        <w:rPr>
          <w:spacing w:val="-2"/>
          <w:sz w:val="24"/>
        </w:rPr>
        <w:t xml:space="preserve"> </w:t>
      </w:r>
      <w:r>
        <w:rPr>
          <w:sz w:val="24"/>
        </w:rPr>
        <w:t>genuine,</w:t>
      </w:r>
      <w:r>
        <w:rPr>
          <w:spacing w:val="-3"/>
          <w:sz w:val="24"/>
        </w:rPr>
        <w:t xml:space="preserve"> </w:t>
      </w:r>
      <w:r>
        <w:rPr>
          <w:sz w:val="24"/>
        </w:rPr>
        <w:t xml:space="preserve">undue and unavoidable Financial </w:t>
      </w:r>
      <w:r>
        <w:rPr>
          <w:spacing w:val="-2"/>
          <w:sz w:val="24"/>
        </w:rPr>
        <w:t>Hardship;</w:t>
      </w:r>
    </w:p>
    <w:p w14:paraId="179C9067" w14:textId="77777777" w:rsidR="00172A52" w:rsidRDefault="00A9675F">
      <w:pPr>
        <w:pStyle w:val="ListParagraph"/>
        <w:numPr>
          <w:ilvl w:val="2"/>
          <w:numId w:val="2"/>
        </w:numPr>
        <w:tabs>
          <w:tab w:val="left" w:pos="2288"/>
          <w:tab w:val="left" w:pos="2300"/>
        </w:tabs>
        <w:spacing w:before="175" w:line="288" w:lineRule="auto"/>
        <w:ind w:left="2300" w:right="906" w:hanging="720"/>
        <w:rPr>
          <w:sz w:val="24"/>
        </w:rPr>
      </w:pPr>
      <w:r>
        <w:rPr>
          <w:sz w:val="24"/>
        </w:rPr>
        <w:t>provide</w:t>
      </w:r>
      <w:r>
        <w:rPr>
          <w:spacing w:val="-7"/>
          <w:sz w:val="24"/>
        </w:rPr>
        <w:t xml:space="preserve"> </w:t>
      </w:r>
      <w:r>
        <w:rPr>
          <w:sz w:val="24"/>
        </w:rPr>
        <w:t>information</w:t>
      </w:r>
      <w:r>
        <w:rPr>
          <w:spacing w:val="-3"/>
          <w:sz w:val="24"/>
        </w:rPr>
        <w:t xml:space="preserve"> </w:t>
      </w:r>
      <w:r>
        <w:rPr>
          <w:sz w:val="24"/>
        </w:rPr>
        <w:t>or</w:t>
      </w:r>
      <w:r>
        <w:rPr>
          <w:spacing w:val="-5"/>
          <w:sz w:val="24"/>
        </w:rPr>
        <w:t xml:space="preserve"> </w:t>
      </w:r>
      <w:r>
        <w:rPr>
          <w:sz w:val="24"/>
        </w:rPr>
        <w:t>evidence</w:t>
      </w:r>
      <w:r>
        <w:rPr>
          <w:spacing w:val="-5"/>
          <w:sz w:val="24"/>
        </w:rPr>
        <w:t xml:space="preserve"> </w:t>
      </w:r>
      <w:r>
        <w:rPr>
          <w:sz w:val="24"/>
        </w:rPr>
        <w:t>that</w:t>
      </w:r>
      <w:r>
        <w:rPr>
          <w:spacing w:val="-5"/>
          <w:sz w:val="24"/>
        </w:rPr>
        <w:t xml:space="preserve"> </w:t>
      </w:r>
      <w:r>
        <w:rPr>
          <w:sz w:val="24"/>
        </w:rPr>
        <w:t>substantiates</w:t>
      </w:r>
      <w:r>
        <w:rPr>
          <w:spacing w:val="-5"/>
          <w:sz w:val="24"/>
        </w:rPr>
        <w:t xml:space="preserve"> </w:t>
      </w:r>
      <w:r>
        <w:rPr>
          <w:sz w:val="24"/>
        </w:rPr>
        <w:t>the</w:t>
      </w:r>
      <w:r>
        <w:rPr>
          <w:spacing w:val="-3"/>
          <w:sz w:val="24"/>
        </w:rPr>
        <w:t xml:space="preserve"> </w:t>
      </w:r>
      <w:r>
        <w:rPr>
          <w:sz w:val="24"/>
        </w:rPr>
        <w:t>Financial Hardship application;</w:t>
      </w:r>
    </w:p>
    <w:p w14:paraId="6C5C7EF4" w14:textId="77777777" w:rsidR="00172A52" w:rsidRDefault="00A9675F">
      <w:pPr>
        <w:pStyle w:val="ListParagraph"/>
        <w:numPr>
          <w:ilvl w:val="2"/>
          <w:numId w:val="2"/>
        </w:numPr>
        <w:tabs>
          <w:tab w:val="left" w:pos="2275"/>
          <w:tab w:val="left" w:pos="2300"/>
        </w:tabs>
        <w:spacing w:before="121" w:line="288" w:lineRule="auto"/>
        <w:ind w:left="2300" w:right="614" w:hanging="720"/>
        <w:rPr>
          <w:sz w:val="24"/>
        </w:rPr>
      </w:pPr>
      <w:r>
        <w:rPr>
          <w:sz w:val="24"/>
        </w:rPr>
        <w:t>demonstrate</w:t>
      </w:r>
      <w:r>
        <w:rPr>
          <w:spacing w:val="-3"/>
          <w:sz w:val="24"/>
        </w:rPr>
        <w:t xml:space="preserve"> </w:t>
      </w:r>
      <w:r>
        <w:rPr>
          <w:sz w:val="24"/>
        </w:rPr>
        <w:t>that</w:t>
      </w:r>
      <w:r>
        <w:rPr>
          <w:spacing w:val="-4"/>
          <w:sz w:val="24"/>
        </w:rPr>
        <w:t xml:space="preserve"> </w:t>
      </w:r>
      <w:r>
        <w:rPr>
          <w:sz w:val="24"/>
        </w:rPr>
        <w:t>the</w:t>
      </w:r>
      <w:r>
        <w:rPr>
          <w:spacing w:val="-6"/>
          <w:sz w:val="24"/>
        </w:rPr>
        <w:t xml:space="preserve"> </w:t>
      </w:r>
      <w:r>
        <w:rPr>
          <w:sz w:val="24"/>
        </w:rPr>
        <w:t>debt</w:t>
      </w:r>
      <w:r>
        <w:rPr>
          <w:spacing w:val="-2"/>
          <w:sz w:val="24"/>
        </w:rPr>
        <w:t xml:space="preserve"> </w:t>
      </w:r>
      <w:r>
        <w:rPr>
          <w:sz w:val="24"/>
        </w:rPr>
        <w:t>cannot</w:t>
      </w:r>
      <w:r>
        <w:rPr>
          <w:spacing w:val="-3"/>
          <w:sz w:val="24"/>
        </w:rPr>
        <w:t xml:space="preserve"> </w:t>
      </w:r>
      <w:r>
        <w:rPr>
          <w:sz w:val="24"/>
        </w:rPr>
        <w:t>be</w:t>
      </w:r>
      <w:r>
        <w:rPr>
          <w:spacing w:val="-2"/>
          <w:sz w:val="24"/>
        </w:rPr>
        <w:t xml:space="preserve"> </w:t>
      </w:r>
      <w:r>
        <w:rPr>
          <w:sz w:val="24"/>
        </w:rPr>
        <w:t>paid</w:t>
      </w:r>
      <w:r>
        <w:rPr>
          <w:spacing w:val="-6"/>
          <w:sz w:val="24"/>
        </w:rPr>
        <w:t xml:space="preserve"> </w:t>
      </w:r>
      <w:r>
        <w:rPr>
          <w:sz w:val="24"/>
        </w:rPr>
        <w:t>in</w:t>
      </w:r>
      <w:r>
        <w:rPr>
          <w:spacing w:val="-4"/>
          <w:sz w:val="24"/>
        </w:rPr>
        <w:t xml:space="preserve"> </w:t>
      </w:r>
      <w:r>
        <w:rPr>
          <w:sz w:val="24"/>
        </w:rPr>
        <w:t>full</w:t>
      </w:r>
      <w:r>
        <w:rPr>
          <w:spacing w:val="-4"/>
          <w:sz w:val="24"/>
        </w:rPr>
        <w:t xml:space="preserve"> </w:t>
      </w:r>
      <w:r>
        <w:rPr>
          <w:sz w:val="24"/>
        </w:rPr>
        <w:t>within</w:t>
      </w:r>
      <w:r>
        <w:rPr>
          <w:spacing w:val="-6"/>
          <w:sz w:val="24"/>
        </w:rPr>
        <w:t xml:space="preserve"> </w:t>
      </w:r>
      <w:r>
        <w:rPr>
          <w:sz w:val="24"/>
        </w:rPr>
        <w:t>the</w:t>
      </w:r>
      <w:r>
        <w:rPr>
          <w:spacing w:val="-4"/>
          <w:sz w:val="24"/>
        </w:rPr>
        <w:t xml:space="preserve"> </w:t>
      </w:r>
      <w:r>
        <w:rPr>
          <w:sz w:val="24"/>
        </w:rPr>
        <w:t xml:space="preserve">required </w:t>
      </w:r>
      <w:r>
        <w:rPr>
          <w:spacing w:val="-2"/>
          <w:sz w:val="24"/>
        </w:rPr>
        <w:t>timeframe;</w:t>
      </w:r>
    </w:p>
    <w:p w14:paraId="337F580B" w14:textId="77777777" w:rsidR="00172A52" w:rsidRDefault="00A9675F">
      <w:pPr>
        <w:pStyle w:val="ListParagraph"/>
        <w:numPr>
          <w:ilvl w:val="2"/>
          <w:numId w:val="2"/>
        </w:numPr>
        <w:tabs>
          <w:tab w:val="left" w:pos="2288"/>
          <w:tab w:val="left" w:pos="2300"/>
        </w:tabs>
        <w:spacing w:line="288" w:lineRule="auto"/>
        <w:ind w:left="2300" w:right="465" w:hanging="720"/>
        <w:rPr>
          <w:sz w:val="24"/>
        </w:rPr>
      </w:pPr>
      <w:r>
        <w:rPr>
          <w:sz w:val="24"/>
        </w:rPr>
        <w:t>agree to pay any portion of the debt that is within the applicant’s reasonable</w:t>
      </w:r>
      <w:r>
        <w:rPr>
          <w:spacing w:val="-6"/>
          <w:sz w:val="24"/>
        </w:rPr>
        <w:t xml:space="preserve"> </w:t>
      </w:r>
      <w:r>
        <w:rPr>
          <w:sz w:val="24"/>
        </w:rPr>
        <w:t>capacity</w:t>
      </w:r>
      <w:r>
        <w:rPr>
          <w:spacing w:val="-7"/>
          <w:sz w:val="24"/>
        </w:rPr>
        <w:t xml:space="preserve"> </w:t>
      </w:r>
      <w:r>
        <w:rPr>
          <w:sz w:val="24"/>
        </w:rPr>
        <w:t>during</w:t>
      </w:r>
      <w:r>
        <w:rPr>
          <w:spacing w:val="-3"/>
          <w:sz w:val="24"/>
        </w:rPr>
        <w:t xml:space="preserve"> </w:t>
      </w:r>
      <w:r>
        <w:rPr>
          <w:sz w:val="24"/>
        </w:rPr>
        <w:t>the</w:t>
      </w:r>
      <w:r>
        <w:rPr>
          <w:spacing w:val="-4"/>
          <w:sz w:val="24"/>
        </w:rPr>
        <w:t xml:space="preserve"> </w:t>
      </w:r>
      <w:r>
        <w:rPr>
          <w:sz w:val="24"/>
        </w:rPr>
        <w:t>deferment</w:t>
      </w:r>
      <w:r>
        <w:rPr>
          <w:spacing w:val="-3"/>
          <w:sz w:val="24"/>
        </w:rPr>
        <w:t xml:space="preserve"> </w:t>
      </w:r>
      <w:r>
        <w:rPr>
          <w:sz w:val="24"/>
        </w:rPr>
        <w:t>period,</w:t>
      </w:r>
      <w:r>
        <w:rPr>
          <w:spacing w:val="-4"/>
          <w:sz w:val="24"/>
        </w:rPr>
        <w:t xml:space="preserve"> </w:t>
      </w:r>
      <w:r>
        <w:rPr>
          <w:sz w:val="24"/>
        </w:rPr>
        <w:t>where</w:t>
      </w:r>
      <w:r>
        <w:rPr>
          <w:spacing w:val="-6"/>
          <w:sz w:val="24"/>
        </w:rPr>
        <w:t xml:space="preserve"> </w:t>
      </w:r>
      <w:r>
        <w:rPr>
          <w:sz w:val="24"/>
        </w:rPr>
        <w:t xml:space="preserve">applicable; </w:t>
      </w:r>
      <w:r>
        <w:rPr>
          <w:spacing w:val="-4"/>
          <w:sz w:val="24"/>
        </w:rPr>
        <w:t>and</w:t>
      </w:r>
    </w:p>
    <w:p w14:paraId="37616C26" w14:textId="77777777" w:rsidR="00172A52" w:rsidRDefault="00A9675F">
      <w:pPr>
        <w:pStyle w:val="ListParagraph"/>
        <w:numPr>
          <w:ilvl w:val="2"/>
          <w:numId w:val="2"/>
        </w:numPr>
        <w:tabs>
          <w:tab w:val="left" w:pos="2300"/>
        </w:tabs>
        <w:spacing w:line="288" w:lineRule="auto"/>
        <w:ind w:left="2300" w:right="665" w:hanging="720"/>
        <w:rPr>
          <w:sz w:val="24"/>
        </w:rPr>
      </w:pPr>
      <w:r>
        <w:rPr>
          <w:sz w:val="24"/>
        </w:rPr>
        <w:t>commit</w:t>
      </w:r>
      <w:r>
        <w:rPr>
          <w:spacing w:val="-3"/>
          <w:sz w:val="24"/>
        </w:rPr>
        <w:t xml:space="preserve"> </w:t>
      </w:r>
      <w:r>
        <w:rPr>
          <w:sz w:val="24"/>
        </w:rPr>
        <w:t>to</w:t>
      </w:r>
      <w:r>
        <w:rPr>
          <w:spacing w:val="-5"/>
          <w:sz w:val="24"/>
        </w:rPr>
        <w:t xml:space="preserve"> </w:t>
      </w:r>
      <w:r>
        <w:rPr>
          <w:sz w:val="24"/>
        </w:rPr>
        <w:t>engaging</w:t>
      </w:r>
      <w:r>
        <w:rPr>
          <w:spacing w:val="-1"/>
          <w:sz w:val="24"/>
        </w:rPr>
        <w:t xml:space="preserve"> </w:t>
      </w:r>
      <w:r>
        <w:rPr>
          <w:sz w:val="24"/>
        </w:rPr>
        <w:t>with</w:t>
      </w:r>
      <w:r>
        <w:rPr>
          <w:spacing w:val="-5"/>
          <w:sz w:val="24"/>
        </w:rPr>
        <w:t xml:space="preserve"> </w:t>
      </w:r>
      <w:r>
        <w:rPr>
          <w:sz w:val="24"/>
        </w:rPr>
        <w:t>the</w:t>
      </w:r>
      <w:r>
        <w:rPr>
          <w:spacing w:val="-5"/>
          <w:sz w:val="24"/>
        </w:rPr>
        <w:t xml:space="preserve"> </w:t>
      </w:r>
      <w:r>
        <w:rPr>
          <w:sz w:val="24"/>
        </w:rPr>
        <w:t>City</w:t>
      </w:r>
      <w:r>
        <w:rPr>
          <w:spacing w:val="-3"/>
          <w:sz w:val="24"/>
        </w:rPr>
        <w:t xml:space="preserve"> </w:t>
      </w:r>
      <w:r>
        <w:rPr>
          <w:sz w:val="24"/>
        </w:rPr>
        <w:t>during</w:t>
      </w:r>
      <w:r>
        <w:rPr>
          <w:spacing w:val="-1"/>
          <w:sz w:val="24"/>
        </w:rPr>
        <w:t xml:space="preserve"> </w:t>
      </w:r>
      <w:r>
        <w:rPr>
          <w:sz w:val="24"/>
        </w:rPr>
        <w:t>the</w:t>
      </w:r>
      <w:r>
        <w:rPr>
          <w:spacing w:val="-3"/>
          <w:sz w:val="24"/>
        </w:rPr>
        <w:t xml:space="preserve"> </w:t>
      </w:r>
      <w:r>
        <w:rPr>
          <w:sz w:val="24"/>
        </w:rPr>
        <w:t>deferment</w:t>
      </w:r>
      <w:r>
        <w:rPr>
          <w:spacing w:val="-3"/>
          <w:sz w:val="24"/>
        </w:rPr>
        <w:t xml:space="preserve"> </w:t>
      </w:r>
      <w:r>
        <w:rPr>
          <w:sz w:val="24"/>
        </w:rPr>
        <w:t>period</w:t>
      </w:r>
      <w:r>
        <w:rPr>
          <w:spacing w:val="-5"/>
          <w:sz w:val="24"/>
        </w:rPr>
        <w:t xml:space="preserve"> </w:t>
      </w:r>
      <w:r>
        <w:rPr>
          <w:sz w:val="24"/>
        </w:rPr>
        <w:t>and advising the City of any material change in circumstances.</w:t>
      </w:r>
    </w:p>
    <w:p w14:paraId="2F7EB297" w14:textId="77777777" w:rsidR="00172A52" w:rsidRDefault="00A9675F">
      <w:pPr>
        <w:pStyle w:val="ListParagraph"/>
        <w:numPr>
          <w:ilvl w:val="1"/>
          <w:numId w:val="2"/>
        </w:numPr>
        <w:tabs>
          <w:tab w:val="left" w:pos="1580"/>
          <w:tab w:val="left" w:pos="1598"/>
        </w:tabs>
        <w:spacing w:line="288" w:lineRule="auto"/>
        <w:ind w:right="546" w:hanging="720"/>
        <w:rPr>
          <w:sz w:val="24"/>
        </w:rPr>
      </w:pPr>
      <w:r>
        <w:rPr>
          <w:sz w:val="24"/>
        </w:rPr>
        <w:t>The City</w:t>
      </w:r>
      <w:r>
        <w:rPr>
          <w:spacing w:val="-3"/>
          <w:sz w:val="24"/>
        </w:rPr>
        <w:t xml:space="preserve"> </w:t>
      </w:r>
      <w:r>
        <w:rPr>
          <w:sz w:val="24"/>
        </w:rPr>
        <w:t>will</w:t>
      </w:r>
      <w:r>
        <w:rPr>
          <w:spacing w:val="-3"/>
          <w:sz w:val="24"/>
        </w:rPr>
        <w:t xml:space="preserve"> </w:t>
      </w:r>
      <w:r>
        <w:rPr>
          <w:sz w:val="24"/>
        </w:rPr>
        <w:t>review</w:t>
      </w:r>
      <w:r>
        <w:rPr>
          <w:spacing w:val="-3"/>
          <w:sz w:val="24"/>
        </w:rPr>
        <w:t xml:space="preserve"> </w:t>
      </w:r>
      <w:r>
        <w:rPr>
          <w:sz w:val="24"/>
        </w:rPr>
        <w:t>the</w:t>
      </w:r>
      <w:r>
        <w:rPr>
          <w:spacing w:val="-5"/>
          <w:sz w:val="24"/>
        </w:rPr>
        <w:t xml:space="preserve"> </w:t>
      </w:r>
      <w:r>
        <w:rPr>
          <w:sz w:val="24"/>
        </w:rPr>
        <w:t>applicant’s</w:t>
      </w:r>
      <w:r>
        <w:rPr>
          <w:spacing w:val="-3"/>
          <w:sz w:val="24"/>
        </w:rPr>
        <w:t xml:space="preserve"> </w:t>
      </w:r>
      <w:r>
        <w:rPr>
          <w:sz w:val="24"/>
        </w:rPr>
        <w:t>circumstances</w:t>
      </w:r>
      <w:r>
        <w:rPr>
          <w:spacing w:val="-3"/>
          <w:sz w:val="24"/>
        </w:rPr>
        <w:t xml:space="preserve"> </w:t>
      </w:r>
      <w:r>
        <w:rPr>
          <w:sz w:val="24"/>
        </w:rPr>
        <w:t>before</w:t>
      </w:r>
      <w:r>
        <w:rPr>
          <w:spacing w:val="-5"/>
          <w:sz w:val="24"/>
        </w:rPr>
        <w:t xml:space="preserve"> </w:t>
      </w:r>
      <w:r>
        <w:rPr>
          <w:sz w:val="24"/>
        </w:rPr>
        <w:t>the</w:t>
      </w:r>
      <w:r>
        <w:rPr>
          <w:spacing w:val="-3"/>
          <w:sz w:val="24"/>
        </w:rPr>
        <w:t xml:space="preserve"> </w:t>
      </w:r>
      <w:r>
        <w:rPr>
          <w:sz w:val="24"/>
        </w:rPr>
        <w:t>expiry</w:t>
      </w:r>
      <w:r>
        <w:rPr>
          <w:spacing w:val="-6"/>
          <w:sz w:val="24"/>
        </w:rPr>
        <w:t xml:space="preserve"> </w:t>
      </w:r>
      <w:r>
        <w:rPr>
          <w:sz w:val="24"/>
        </w:rPr>
        <w:t>of</w:t>
      </w:r>
      <w:r>
        <w:rPr>
          <w:spacing w:val="-1"/>
          <w:sz w:val="24"/>
        </w:rPr>
        <w:t xml:space="preserve"> </w:t>
      </w:r>
      <w:r>
        <w:rPr>
          <w:sz w:val="24"/>
        </w:rPr>
        <w:t>the deferment period and may:</w:t>
      </w:r>
    </w:p>
    <w:p w14:paraId="2A961AF5" w14:textId="77777777" w:rsidR="00172A52" w:rsidRDefault="00A9675F">
      <w:pPr>
        <w:pStyle w:val="ListParagraph"/>
        <w:numPr>
          <w:ilvl w:val="2"/>
          <w:numId w:val="2"/>
        </w:numPr>
        <w:tabs>
          <w:tab w:val="left" w:pos="2300"/>
        </w:tabs>
        <w:spacing w:line="288" w:lineRule="auto"/>
        <w:ind w:left="2300" w:right="492" w:hanging="720"/>
        <w:rPr>
          <w:sz w:val="24"/>
        </w:rPr>
      </w:pPr>
      <w:r>
        <w:rPr>
          <w:sz w:val="24"/>
        </w:rPr>
        <w:t>extend</w:t>
      </w:r>
      <w:r>
        <w:rPr>
          <w:spacing w:val="-5"/>
          <w:sz w:val="24"/>
        </w:rPr>
        <w:t xml:space="preserve"> </w:t>
      </w:r>
      <w:r>
        <w:rPr>
          <w:sz w:val="24"/>
        </w:rPr>
        <w:t>the</w:t>
      </w:r>
      <w:r>
        <w:rPr>
          <w:spacing w:val="-5"/>
          <w:sz w:val="24"/>
        </w:rPr>
        <w:t xml:space="preserve"> </w:t>
      </w:r>
      <w:r>
        <w:rPr>
          <w:sz w:val="24"/>
        </w:rPr>
        <w:t>deferment</w:t>
      </w:r>
      <w:r>
        <w:rPr>
          <w:spacing w:val="-3"/>
          <w:sz w:val="24"/>
        </w:rPr>
        <w:t xml:space="preserve"> </w:t>
      </w:r>
      <w:r>
        <w:rPr>
          <w:sz w:val="24"/>
        </w:rPr>
        <w:t>period</w:t>
      </w:r>
      <w:r>
        <w:rPr>
          <w:spacing w:val="-5"/>
          <w:sz w:val="24"/>
        </w:rPr>
        <w:t xml:space="preserve"> </w:t>
      </w:r>
      <w:r>
        <w:rPr>
          <w:sz w:val="24"/>
        </w:rPr>
        <w:t>where</w:t>
      </w:r>
      <w:r>
        <w:rPr>
          <w:spacing w:val="-5"/>
          <w:sz w:val="24"/>
        </w:rPr>
        <w:t xml:space="preserve"> </w:t>
      </w:r>
      <w:r>
        <w:rPr>
          <w:sz w:val="24"/>
        </w:rPr>
        <w:t>continued</w:t>
      </w:r>
      <w:r>
        <w:rPr>
          <w:spacing w:val="-5"/>
          <w:sz w:val="24"/>
        </w:rPr>
        <w:t xml:space="preserve"> </w:t>
      </w:r>
      <w:r>
        <w:rPr>
          <w:sz w:val="24"/>
        </w:rPr>
        <w:t>Financial</w:t>
      </w:r>
      <w:r>
        <w:rPr>
          <w:spacing w:val="-5"/>
          <w:sz w:val="24"/>
        </w:rPr>
        <w:t xml:space="preserve"> </w:t>
      </w:r>
      <w:r>
        <w:rPr>
          <w:sz w:val="24"/>
        </w:rPr>
        <w:t>Hardship</w:t>
      </w:r>
      <w:r>
        <w:rPr>
          <w:spacing w:val="-3"/>
          <w:sz w:val="24"/>
        </w:rPr>
        <w:t xml:space="preserve"> </w:t>
      </w:r>
      <w:r>
        <w:rPr>
          <w:sz w:val="24"/>
        </w:rPr>
        <w:t>is demonstrated and approval is available under this Policy;</w:t>
      </w:r>
    </w:p>
    <w:p w14:paraId="5B94E326" w14:textId="77777777" w:rsidR="00172A52" w:rsidRDefault="00172A52">
      <w:pPr>
        <w:pStyle w:val="ListParagraph"/>
        <w:spacing w:line="288" w:lineRule="auto"/>
        <w:rPr>
          <w:sz w:val="24"/>
        </w:rPr>
        <w:sectPr w:rsidR="00172A52">
          <w:pgSz w:w="11910" w:h="16840"/>
          <w:pgMar w:top="1040" w:right="992" w:bottom="1160" w:left="992" w:header="0" w:footer="962" w:gutter="0"/>
          <w:cols w:space="720"/>
        </w:sectPr>
      </w:pPr>
    </w:p>
    <w:p w14:paraId="79DB00D8" w14:textId="77777777" w:rsidR="00172A52" w:rsidRDefault="00A9675F">
      <w:pPr>
        <w:pStyle w:val="ListParagraph"/>
        <w:numPr>
          <w:ilvl w:val="2"/>
          <w:numId w:val="2"/>
        </w:numPr>
        <w:tabs>
          <w:tab w:val="left" w:pos="2288"/>
          <w:tab w:val="left" w:pos="2300"/>
        </w:tabs>
        <w:spacing w:before="75" w:line="288" w:lineRule="auto"/>
        <w:ind w:left="2300" w:right="1012" w:hanging="720"/>
        <w:rPr>
          <w:sz w:val="24"/>
        </w:rPr>
      </w:pPr>
      <w:r>
        <w:rPr>
          <w:sz w:val="24"/>
        </w:rPr>
        <w:lastRenderedPageBreak/>
        <w:t>enter</w:t>
      </w:r>
      <w:r>
        <w:rPr>
          <w:spacing w:val="-4"/>
          <w:sz w:val="24"/>
        </w:rPr>
        <w:t xml:space="preserve"> </w:t>
      </w:r>
      <w:r>
        <w:rPr>
          <w:sz w:val="24"/>
        </w:rPr>
        <w:t>into</w:t>
      </w:r>
      <w:r>
        <w:rPr>
          <w:spacing w:val="-4"/>
          <w:sz w:val="24"/>
        </w:rPr>
        <w:t xml:space="preserve"> </w:t>
      </w:r>
      <w:r>
        <w:rPr>
          <w:sz w:val="24"/>
        </w:rPr>
        <w:t>an</w:t>
      </w:r>
      <w:r>
        <w:rPr>
          <w:spacing w:val="-4"/>
          <w:sz w:val="24"/>
        </w:rPr>
        <w:t xml:space="preserve"> </w:t>
      </w:r>
      <w:r>
        <w:rPr>
          <w:sz w:val="24"/>
        </w:rPr>
        <w:t>agreed</w:t>
      </w:r>
      <w:r>
        <w:rPr>
          <w:spacing w:val="-4"/>
          <w:sz w:val="24"/>
        </w:rPr>
        <w:t xml:space="preserve"> </w:t>
      </w:r>
      <w:r>
        <w:rPr>
          <w:sz w:val="24"/>
        </w:rPr>
        <w:t>payment</w:t>
      </w:r>
      <w:r>
        <w:rPr>
          <w:spacing w:val="-4"/>
          <w:sz w:val="24"/>
        </w:rPr>
        <w:t xml:space="preserve"> </w:t>
      </w:r>
      <w:r>
        <w:rPr>
          <w:sz w:val="24"/>
        </w:rPr>
        <w:t>arrangement</w:t>
      </w:r>
      <w:r>
        <w:rPr>
          <w:spacing w:val="-4"/>
          <w:sz w:val="24"/>
        </w:rPr>
        <w:t xml:space="preserve"> </w:t>
      </w:r>
      <w:r>
        <w:rPr>
          <w:sz w:val="24"/>
        </w:rPr>
        <w:t>for</w:t>
      </w:r>
      <w:r>
        <w:rPr>
          <w:spacing w:val="-6"/>
          <w:sz w:val="24"/>
        </w:rPr>
        <w:t xml:space="preserve"> </w:t>
      </w:r>
      <w:r>
        <w:rPr>
          <w:sz w:val="24"/>
        </w:rPr>
        <w:t>the</w:t>
      </w:r>
      <w:r>
        <w:rPr>
          <w:spacing w:val="-6"/>
          <w:sz w:val="24"/>
        </w:rPr>
        <w:t xml:space="preserve"> </w:t>
      </w:r>
      <w:r>
        <w:rPr>
          <w:sz w:val="24"/>
        </w:rPr>
        <w:t>outstanding balance; or</w:t>
      </w:r>
    </w:p>
    <w:p w14:paraId="61BC48B7" w14:textId="77777777" w:rsidR="00172A52" w:rsidRDefault="00A9675F">
      <w:pPr>
        <w:pStyle w:val="ListParagraph"/>
        <w:numPr>
          <w:ilvl w:val="2"/>
          <w:numId w:val="2"/>
        </w:numPr>
        <w:tabs>
          <w:tab w:val="left" w:pos="2275"/>
          <w:tab w:val="left" w:pos="2300"/>
        </w:tabs>
        <w:spacing w:line="288" w:lineRule="auto"/>
        <w:ind w:left="2300" w:right="426" w:hanging="720"/>
        <w:rPr>
          <w:sz w:val="24"/>
        </w:rPr>
      </w:pPr>
      <w:r>
        <w:rPr>
          <w:sz w:val="24"/>
        </w:rPr>
        <w:t>require</w:t>
      </w:r>
      <w:r>
        <w:rPr>
          <w:spacing w:val="-3"/>
          <w:sz w:val="24"/>
        </w:rPr>
        <w:t xml:space="preserve"> </w:t>
      </w:r>
      <w:r>
        <w:rPr>
          <w:sz w:val="24"/>
        </w:rPr>
        <w:t>the</w:t>
      </w:r>
      <w:r>
        <w:rPr>
          <w:spacing w:val="-2"/>
          <w:sz w:val="24"/>
        </w:rPr>
        <w:t xml:space="preserve"> </w:t>
      </w:r>
      <w:r>
        <w:rPr>
          <w:sz w:val="24"/>
        </w:rPr>
        <w:t>outstanding</w:t>
      </w:r>
      <w:r>
        <w:rPr>
          <w:spacing w:val="-3"/>
          <w:sz w:val="24"/>
        </w:rPr>
        <w:t xml:space="preserve"> </w:t>
      </w:r>
      <w:r>
        <w:rPr>
          <w:sz w:val="24"/>
        </w:rPr>
        <w:t>debt</w:t>
      </w:r>
      <w:r>
        <w:rPr>
          <w:spacing w:val="-5"/>
          <w:sz w:val="24"/>
        </w:rPr>
        <w:t xml:space="preserve"> </w:t>
      </w:r>
      <w:r>
        <w:rPr>
          <w:sz w:val="24"/>
        </w:rPr>
        <w:t>to</w:t>
      </w:r>
      <w:r>
        <w:rPr>
          <w:spacing w:val="-3"/>
          <w:sz w:val="24"/>
        </w:rPr>
        <w:t xml:space="preserve"> </w:t>
      </w:r>
      <w:r>
        <w:rPr>
          <w:sz w:val="24"/>
        </w:rPr>
        <w:t>be</w:t>
      </w:r>
      <w:r>
        <w:rPr>
          <w:spacing w:val="-3"/>
          <w:sz w:val="24"/>
        </w:rPr>
        <w:t xml:space="preserve"> </w:t>
      </w:r>
      <w:r>
        <w:rPr>
          <w:sz w:val="24"/>
        </w:rPr>
        <w:t>paid</w:t>
      </w:r>
      <w:r>
        <w:rPr>
          <w:spacing w:val="-5"/>
          <w:sz w:val="24"/>
        </w:rPr>
        <w:t xml:space="preserve"> </w:t>
      </w:r>
      <w:r>
        <w:rPr>
          <w:sz w:val="24"/>
        </w:rPr>
        <w:t>in</w:t>
      </w:r>
      <w:r>
        <w:rPr>
          <w:spacing w:val="-3"/>
          <w:sz w:val="24"/>
        </w:rPr>
        <w:t xml:space="preserve"> </w:t>
      </w:r>
      <w:r>
        <w:rPr>
          <w:sz w:val="24"/>
        </w:rPr>
        <w:t>accordance</w:t>
      </w:r>
      <w:r>
        <w:rPr>
          <w:spacing w:val="-5"/>
          <w:sz w:val="24"/>
        </w:rPr>
        <w:t xml:space="preserve"> </w:t>
      </w:r>
      <w:r>
        <w:rPr>
          <w:sz w:val="24"/>
        </w:rPr>
        <w:t>with</w:t>
      </w:r>
      <w:r>
        <w:rPr>
          <w:spacing w:val="-1"/>
          <w:sz w:val="24"/>
        </w:rPr>
        <w:t xml:space="preserve"> </w:t>
      </w:r>
      <w:r>
        <w:rPr>
          <w:sz w:val="24"/>
        </w:rPr>
        <w:t>the</w:t>
      </w:r>
      <w:r>
        <w:rPr>
          <w:spacing w:val="-3"/>
          <w:sz w:val="24"/>
        </w:rPr>
        <w:t xml:space="preserve"> </w:t>
      </w:r>
      <w:r>
        <w:rPr>
          <w:sz w:val="24"/>
        </w:rPr>
        <w:t>City’s debt recovery procedures.</w:t>
      </w:r>
    </w:p>
    <w:p w14:paraId="0F3E8434" w14:textId="77777777" w:rsidR="00172A52" w:rsidRDefault="00A9675F">
      <w:pPr>
        <w:pStyle w:val="ListParagraph"/>
        <w:numPr>
          <w:ilvl w:val="0"/>
          <w:numId w:val="2"/>
        </w:numPr>
        <w:tabs>
          <w:tab w:val="left" w:pos="861"/>
        </w:tabs>
        <w:rPr>
          <w:sz w:val="24"/>
        </w:rPr>
      </w:pPr>
      <w:r>
        <w:rPr>
          <w:sz w:val="24"/>
        </w:rPr>
        <w:t>Interest</w:t>
      </w:r>
      <w:r>
        <w:rPr>
          <w:spacing w:val="-1"/>
          <w:sz w:val="24"/>
        </w:rPr>
        <w:t xml:space="preserve"> </w:t>
      </w:r>
      <w:r>
        <w:rPr>
          <w:spacing w:val="-2"/>
          <w:sz w:val="24"/>
        </w:rPr>
        <w:t>Charges</w:t>
      </w:r>
    </w:p>
    <w:p w14:paraId="6C626BB2" w14:textId="77777777" w:rsidR="00172A52" w:rsidRDefault="00172A52">
      <w:pPr>
        <w:pStyle w:val="BodyText"/>
        <w:spacing w:before="110"/>
        <w:ind w:left="0" w:firstLine="0"/>
      </w:pPr>
    </w:p>
    <w:p w14:paraId="16CA7D55" w14:textId="77777777" w:rsidR="00172A52" w:rsidRDefault="00A9675F">
      <w:pPr>
        <w:pStyle w:val="ListParagraph"/>
        <w:numPr>
          <w:ilvl w:val="1"/>
          <w:numId w:val="2"/>
        </w:numPr>
        <w:tabs>
          <w:tab w:val="left" w:pos="1580"/>
          <w:tab w:val="left" w:pos="1595"/>
        </w:tabs>
        <w:spacing w:before="0" w:line="288" w:lineRule="auto"/>
        <w:ind w:right="170" w:hanging="720"/>
        <w:rPr>
          <w:sz w:val="24"/>
        </w:rPr>
      </w:pPr>
      <w:r>
        <w:rPr>
          <w:sz w:val="24"/>
        </w:rPr>
        <w:t>Interest will be charged on overdue</w:t>
      </w:r>
      <w:r>
        <w:rPr>
          <w:spacing w:val="-2"/>
          <w:sz w:val="24"/>
        </w:rPr>
        <w:t xml:space="preserve"> </w:t>
      </w:r>
      <w:r>
        <w:rPr>
          <w:sz w:val="24"/>
        </w:rPr>
        <w:t xml:space="preserve">rates and service charges in accordance with Section 6.51 of </w:t>
      </w:r>
      <w:r>
        <w:rPr>
          <w:i/>
          <w:sz w:val="24"/>
        </w:rPr>
        <w:t xml:space="preserve">the Local Government Act 1995 </w:t>
      </w:r>
      <w:r>
        <w:rPr>
          <w:sz w:val="24"/>
        </w:rPr>
        <w:t>unless otherwise excluded,</w:t>
      </w:r>
      <w:r>
        <w:rPr>
          <w:spacing w:val="-4"/>
          <w:sz w:val="24"/>
        </w:rPr>
        <w:t xml:space="preserve"> </w:t>
      </w:r>
      <w:r>
        <w:rPr>
          <w:sz w:val="24"/>
        </w:rPr>
        <w:t>suspended,</w:t>
      </w:r>
      <w:r>
        <w:rPr>
          <w:spacing w:val="-5"/>
          <w:sz w:val="24"/>
        </w:rPr>
        <w:t xml:space="preserve"> </w:t>
      </w:r>
      <w:r>
        <w:rPr>
          <w:sz w:val="24"/>
        </w:rPr>
        <w:t>not</w:t>
      </w:r>
      <w:r>
        <w:rPr>
          <w:spacing w:val="-3"/>
          <w:sz w:val="24"/>
        </w:rPr>
        <w:t xml:space="preserve"> </w:t>
      </w:r>
      <w:r>
        <w:rPr>
          <w:sz w:val="24"/>
        </w:rPr>
        <w:t>applied</w:t>
      </w:r>
      <w:r>
        <w:rPr>
          <w:spacing w:val="-2"/>
          <w:sz w:val="24"/>
        </w:rPr>
        <w:t xml:space="preserve"> </w:t>
      </w:r>
      <w:r>
        <w:rPr>
          <w:sz w:val="24"/>
        </w:rPr>
        <w:t>or</w:t>
      </w:r>
      <w:r>
        <w:rPr>
          <w:spacing w:val="-4"/>
          <w:sz w:val="24"/>
        </w:rPr>
        <w:t xml:space="preserve"> </w:t>
      </w:r>
      <w:r>
        <w:rPr>
          <w:sz w:val="24"/>
        </w:rPr>
        <w:t>written</w:t>
      </w:r>
      <w:r>
        <w:rPr>
          <w:spacing w:val="-4"/>
          <w:sz w:val="24"/>
        </w:rPr>
        <w:t xml:space="preserve"> </w:t>
      </w:r>
      <w:r>
        <w:rPr>
          <w:sz w:val="24"/>
        </w:rPr>
        <w:t>off</w:t>
      </w:r>
      <w:r>
        <w:rPr>
          <w:spacing w:val="-4"/>
          <w:sz w:val="24"/>
        </w:rPr>
        <w:t xml:space="preserve"> </w:t>
      </w:r>
      <w:r>
        <w:rPr>
          <w:sz w:val="24"/>
        </w:rPr>
        <w:t>in</w:t>
      </w:r>
      <w:r>
        <w:rPr>
          <w:spacing w:val="-4"/>
          <w:sz w:val="24"/>
        </w:rPr>
        <w:t xml:space="preserve"> </w:t>
      </w:r>
      <w:r>
        <w:rPr>
          <w:sz w:val="24"/>
        </w:rPr>
        <w:t>accordance</w:t>
      </w:r>
      <w:r>
        <w:rPr>
          <w:spacing w:val="-2"/>
          <w:sz w:val="24"/>
        </w:rPr>
        <w:t xml:space="preserve"> </w:t>
      </w:r>
      <w:r>
        <w:rPr>
          <w:sz w:val="24"/>
        </w:rPr>
        <w:t>with</w:t>
      </w:r>
      <w:r>
        <w:rPr>
          <w:spacing w:val="-5"/>
          <w:sz w:val="24"/>
        </w:rPr>
        <w:t xml:space="preserve"> </w:t>
      </w:r>
      <w:r>
        <w:rPr>
          <w:sz w:val="24"/>
        </w:rPr>
        <w:t xml:space="preserve">applicable legislation, Council policy, adopted fees and charges or the City’s </w:t>
      </w:r>
      <w:r>
        <w:rPr>
          <w:spacing w:val="-2"/>
          <w:sz w:val="24"/>
        </w:rPr>
        <w:t>delegations.</w:t>
      </w:r>
    </w:p>
    <w:p w14:paraId="7136EE7B" w14:textId="77777777" w:rsidR="00172A52" w:rsidRDefault="00A9675F">
      <w:pPr>
        <w:pStyle w:val="ListParagraph"/>
        <w:numPr>
          <w:ilvl w:val="1"/>
          <w:numId w:val="2"/>
        </w:numPr>
        <w:tabs>
          <w:tab w:val="left" w:pos="1580"/>
          <w:tab w:val="left" w:pos="1595"/>
        </w:tabs>
        <w:spacing w:line="288" w:lineRule="auto"/>
        <w:ind w:right="438" w:hanging="720"/>
        <w:rPr>
          <w:sz w:val="24"/>
        </w:rPr>
      </w:pPr>
      <w:r>
        <w:rPr>
          <w:sz w:val="24"/>
        </w:rPr>
        <w:t>Eligible pensioners,</w:t>
      </w:r>
      <w:r>
        <w:rPr>
          <w:spacing w:val="-4"/>
          <w:sz w:val="24"/>
        </w:rPr>
        <w:t xml:space="preserve"> </w:t>
      </w:r>
      <w:r>
        <w:rPr>
          <w:sz w:val="24"/>
        </w:rPr>
        <w:t>seniors</w:t>
      </w:r>
      <w:r>
        <w:rPr>
          <w:spacing w:val="-6"/>
          <w:sz w:val="24"/>
        </w:rPr>
        <w:t xml:space="preserve"> </w:t>
      </w:r>
      <w:r>
        <w:rPr>
          <w:sz w:val="24"/>
        </w:rPr>
        <w:t>or</w:t>
      </w:r>
      <w:r>
        <w:rPr>
          <w:spacing w:val="-4"/>
          <w:sz w:val="24"/>
        </w:rPr>
        <w:t xml:space="preserve"> </w:t>
      </w:r>
      <w:r>
        <w:rPr>
          <w:sz w:val="24"/>
        </w:rPr>
        <w:t>other</w:t>
      </w:r>
      <w:r>
        <w:rPr>
          <w:spacing w:val="-3"/>
          <w:sz w:val="24"/>
        </w:rPr>
        <w:t xml:space="preserve"> </w:t>
      </w:r>
      <w:r>
        <w:rPr>
          <w:sz w:val="24"/>
        </w:rPr>
        <w:t>eligible</w:t>
      </w:r>
      <w:r>
        <w:rPr>
          <w:spacing w:val="-4"/>
          <w:sz w:val="24"/>
        </w:rPr>
        <w:t xml:space="preserve"> </w:t>
      </w:r>
      <w:r>
        <w:rPr>
          <w:sz w:val="24"/>
        </w:rPr>
        <w:t>ratepayers</w:t>
      </w:r>
      <w:r>
        <w:rPr>
          <w:spacing w:val="-4"/>
          <w:sz w:val="24"/>
        </w:rPr>
        <w:t xml:space="preserve"> </w:t>
      </w:r>
      <w:r>
        <w:rPr>
          <w:sz w:val="24"/>
        </w:rPr>
        <w:t>entitled</w:t>
      </w:r>
      <w:r>
        <w:rPr>
          <w:spacing w:val="-2"/>
          <w:sz w:val="24"/>
        </w:rPr>
        <w:t xml:space="preserve"> </w:t>
      </w:r>
      <w:r>
        <w:rPr>
          <w:sz w:val="24"/>
        </w:rPr>
        <w:t>to</w:t>
      </w:r>
      <w:r>
        <w:rPr>
          <w:spacing w:val="-6"/>
          <w:sz w:val="24"/>
        </w:rPr>
        <w:t xml:space="preserve"> </w:t>
      </w:r>
      <w:r>
        <w:rPr>
          <w:sz w:val="24"/>
        </w:rPr>
        <w:t>a</w:t>
      </w:r>
      <w:r>
        <w:rPr>
          <w:spacing w:val="-2"/>
          <w:sz w:val="24"/>
        </w:rPr>
        <w:t xml:space="preserve"> </w:t>
      </w:r>
      <w:r>
        <w:rPr>
          <w:sz w:val="24"/>
        </w:rPr>
        <w:t xml:space="preserve">rebate under the </w:t>
      </w:r>
      <w:r>
        <w:rPr>
          <w:i/>
          <w:sz w:val="24"/>
        </w:rPr>
        <w:t xml:space="preserve">Rates and Charges (Rebates and Deferments) Act 1992 </w:t>
      </w:r>
      <w:r>
        <w:rPr>
          <w:sz w:val="24"/>
        </w:rPr>
        <w:t>are excluded from interest charges where applicable.</w:t>
      </w:r>
    </w:p>
    <w:p w14:paraId="6367E542" w14:textId="77777777" w:rsidR="00172A52" w:rsidRDefault="00A9675F">
      <w:pPr>
        <w:pStyle w:val="ListParagraph"/>
        <w:numPr>
          <w:ilvl w:val="1"/>
          <w:numId w:val="2"/>
        </w:numPr>
        <w:tabs>
          <w:tab w:val="left" w:pos="1580"/>
          <w:tab w:val="left" w:pos="1595"/>
        </w:tabs>
        <w:spacing w:line="288" w:lineRule="auto"/>
        <w:ind w:right="145" w:hanging="720"/>
        <w:rPr>
          <w:sz w:val="24"/>
        </w:rPr>
      </w:pPr>
      <w:r>
        <w:rPr>
          <w:sz w:val="24"/>
        </w:rPr>
        <w:t>Interest on overdue rates, service charges or eligible debts may be suspended</w:t>
      </w:r>
      <w:r>
        <w:rPr>
          <w:spacing w:val="-4"/>
          <w:sz w:val="24"/>
        </w:rPr>
        <w:t xml:space="preserve"> </w:t>
      </w:r>
      <w:r>
        <w:rPr>
          <w:sz w:val="24"/>
        </w:rPr>
        <w:t>or</w:t>
      </w:r>
      <w:r>
        <w:rPr>
          <w:spacing w:val="-5"/>
          <w:sz w:val="24"/>
        </w:rPr>
        <w:t xml:space="preserve"> </w:t>
      </w:r>
      <w:r>
        <w:rPr>
          <w:sz w:val="24"/>
        </w:rPr>
        <w:t>not</w:t>
      </w:r>
      <w:r>
        <w:rPr>
          <w:spacing w:val="-4"/>
          <w:sz w:val="24"/>
        </w:rPr>
        <w:t xml:space="preserve"> </w:t>
      </w:r>
      <w:r>
        <w:rPr>
          <w:sz w:val="24"/>
        </w:rPr>
        <w:t>applied</w:t>
      </w:r>
      <w:r>
        <w:rPr>
          <w:spacing w:val="-2"/>
          <w:sz w:val="24"/>
        </w:rPr>
        <w:t xml:space="preserve"> </w:t>
      </w:r>
      <w:r>
        <w:rPr>
          <w:sz w:val="24"/>
        </w:rPr>
        <w:t>while</w:t>
      </w:r>
      <w:r>
        <w:rPr>
          <w:spacing w:val="-6"/>
          <w:sz w:val="24"/>
        </w:rPr>
        <w:t xml:space="preserve"> </w:t>
      </w:r>
      <w:r>
        <w:rPr>
          <w:sz w:val="24"/>
        </w:rPr>
        <w:t>an</w:t>
      </w:r>
      <w:r>
        <w:rPr>
          <w:spacing w:val="-3"/>
          <w:sz w:val="24"/>
        </w:rPr>
        <w:t xml:space="preserve"> </w:t>
      </w:r>
      <w:r>
        <w:rPr>
          <w:sz w:val="24"/>
        </w:rPr>
        <w:t>approved</w:t>
      </w:r>
      <w:r>
        <w:rPr>
          <w:spacing w:val="-3"/>
          <w:sz w:val="24"/>
        </w:rPr>
        <w:t xml:space="preserve"> </w:t>
      </w:r>
      <w:r>
        <w:rPr>
          <w:sz w:val="24"/>
        </w:rPr>
        <w:t>Financial</w:t>
      </w:r>
      <w:r>
        <w:rPr>
          <w:spacing w:val="-4"/>
          <w:sz w:val="24"/>
        </w:rPr>
        <w:t xml:space="preserve"> </w:t>
      </w:r>
      <w:r>
        <w:rPr>
          <w:sz w:val="24"/>
        </w:rPr>
        <w:t>Hardship</w:t>
      </w:r>
      <w:r>
        <w:rPr>
          <w:spacing w:val="-2"/>
          <w:sz w:val="24"/>
        </w:rPr>
        <w:t xml:space="preserve"> </w:t>
      </w:r>
      <w:r>
        <w:rPr>
          <w:sz w:val="24"/>
        </w:rPr>
        <w:t xml:space="preserve">arrangement is in place and is being reasonably adhered to, subject to applicable legislation, Council policy, adopted fees and charges and the City’s </w:t>
      </w:r>
      <w:r>
        <w:rPr>
          <w:spacing w:val="-2"/>
          <w:sz w:val="24"/>
        </w:rPr>
        <w:t>delegations.</w:t>
      </w:r>
    </w:p>
    <w:p w14:paraId="23D3097E" w14:textId="77777777" w:rsidR="00172A52" w:rsidRDefault="00A9675F">
      <w:pPr>
        <w:pStyle w:val="ListParagraph"/>
        <w:numPr>
          <w:ilvl w:val="1"/>
          <w:numId w:val="2"/>
        </w:numPr>
        <w:tabs>
          <w:tab w:val="left" w:pos="1580"/>
          <w:tab w:val="left" w:pos="1595"/>
        </w:tabs>
        <w:spacing w:before="121" w:line="288" w:lineRule="auto"/>
        <w:ind w:right="465" w:hanging="720"/>
        <w:rPr>
          <w:sz w:val="24"/>
        </w:rPr>
      </w:pPr>
      <w:r>
        <w:rPr>
          <w:sz w:val="24"/>
        </w:rPr>
        <w:t>Where an applicant does not comply with an approved arrangement and does</w:t>
      </w:r>
      <w:r>
        <w:rPr>
          <w:spacing w:val="-4"/>
          <w:sz w:val="24"/>
        </w:rPr>
        <w:t xml:space="preserve"> </w:t>
      </w:r>
      <w:r>
        <w:rPr>
          <w:sz w:val="24"/>
        </w:rPr>
        <w:t>not</w:t>
      </w:r>
      <w:r>
        <w:rPr>
          <w:spacing w:val="-2"/>
          <w:sz w:val="24"/>
        </w:rPr>
        <w:t xml:space="preserve"> </w:t>
      </w:r>
      <w:r>
        <w:rPr>
          <w:sz w:val="24"/>
        </w:rPr>
        <w:t>contact</w:t>
      </w:r>
      <w:r>
        <w:rPr>
          <w:spacing w:val="-4"/>
          <w:sz w:val="24"/>
        </w:rPr>
        <w:t xml:space="preserve"> </w:t>
      </w:r>
      <w:r>
        <w:rPr>
          <w:sz w:val="24"/>
        </w:rPr>
        <w:t>the</w:t>
      </w:r>
      <w:r>
        <w:rPr>
          <w:spacing w:val="-4"/>
          <w:sz w:val="24"/>
        </w:rPr>
        <w:t xml:space="preserve"> </w:t>
      </w:r>
      <w:r>
        <w:rPr>
          <w:sz w:val="24"/>
        </w:rPr>
        <w:t>City</w:t>
      </w:r>
      <w:r>
        <w:rPr>
          <w:spacing w:val="-2"/>
          <w:sz w:val="24"/>
        </w:rPr>
        <w:t xml:space="preserve"> </w:t>
      </w:r>
      <w:r>
        <w:rPr>
          <w:sz w:val="24"/>
        </w:rPr>
        <w:t>to</w:t>
      </w:r>
      <w:r>
        <w:rPr>
          <w:spacing w:val="-4"/>
          <w:sz w:val="24"/>
        </w:rPr>
        <w:t xml:space="preserve"> </w:t>
      </w:r>
      <w:r>
        <w:rPr>
          <w:sz w:val="24"/>
        </w:rPr>
        <w:t>discuss</w:t>
      </w:r>
      <w:r>
        <w:rPr>
          <w:spacing w:val="-2"/>
          <w:sz w:val="24"/>
        </w:rPr>
        <w:t xml:space="preserve"> </w:t>
      </w:r>
      <w:r>
        <w:rPr>
          <w:sz w:val="24"/>
        </w:rPr>
        <w:t>a</w:t>
      </w:r>
      <w:r>
        <w:rPr>
          <w:spacing w:val="-4"/>
          <w:sz w:val="24"/>
        </w:rPr>
        <w:t xml:space="preserve"> </w:t>
      </w:r>
      <w:r>
        <w:rPr>
          <w:sz w:val="24"/>
        </w:rPr>
        <w:t>reasonable</w:t>
      </w:r>
      <w:r>
        <w:rPr>
          <w:spacing w:val="-2"/>
          <w:sz w:val="24"/>
        </w:rPr>
        <w:t xml:space="preserve"> </w:t>
      </w:r>
      <w:r>
        <w:rPr>
          <w:sz w:val="24"/>
        </w:rPr>
        <w:t>alternative,</w:t>
      </w:r>
      <w:r>
        <w:rPr>
          <w:spacing w:val="-2"/>
          <w:sz w:val="24"/>
        </w:rPr>
        <w:t xml:space="preserve"> </w:t>
      </w:r>
      <w:r>
        <w:rPr>
          <w:sz w:val="24"/>
        </w:rPr>
        <w:t>the City</w:t>
      </w:r>
      <w:r>
        <w:rPr>
          <w:spacing w:val="-2"/>
          <w:sz w:val="24"/>
        </w:rPr>
        <w:t xml:space="preserve"> </w:t>
      </w:r>
      <w:r>
        <w:rPr>
          <w:sz w:val="24"/>
        </w:rPr>
        <w:t>may reinstate interest charges and recommence debt recovery action.</w:t>
      </w:r>
    </w:p>
    <w:p w14:paraId="721FEB8E" w14:textId="77777777" w:rsidR="00172A52" w:rsidRDefault="00A9675F">
      <w:pPr>
        <w:pStyle w:val="ListParagraph"/>
        <w:numPr>
          <w:ilvl w:val="0"/>
          <w:numId w:val="2"/>
        </w:numPr>
        <w:tabs>
          <w:tab w:val="left" w:pos="1035"/>
        </w:tabs>
        <w:ind w:left="1035" w:hanging="895"/>
        <w:rPr>
          <w:sz w:val="24"/>
        </w:rPr>
      </w:pPr>
      <w:r>
        <w:rPr>
          <w:sz w:val="24"/>
        </w:rPr>
        <w:t xml:space="preserve">Debt Recovery and Default </w:t>
      </w:r>
      <w:r>
        <w:rPr>
          <w:spacing w:val="-2"/>
          <w:sz w:val="24"/>
        </w:rPr>
        <w:t>Management</w:t>
      </w:r>
    </w:p>
    <w:p w14:paraId="4D9C9D0C" w14:textId="77777777" w:rsidR="00172A52" w:rsidRDefault="00172A52">
      <w:pPr>
        <w:pStyle w:val="BodyText"/>
        <w:spacing w:before="110"/>
        <w:ind w:left="0" w:firstLine="0"/>
      </w:pPr>
    </w:p>
    <w:p w14:paraId="0C41B5F2" w14:textId="77777777" w:rsidR="00172A52" w:rsidRDefault="00A9675F">
      <w:pPr>
        <w:pStyle w:val="ListParagraph"/>
        <w:numPr>
          <w:ilvl w:val="1"/>
          <w:numId w:val="2"/>
        </w:numPr>
        <w:tabs>
          <w:tab w:val="left" w:pos="1580"/>
          <w:tab w:val="left" w:pos="1598"/>
        </w:tabs>
        <w:spacing w:before="0" w:line="288" w:lineRule="auto"/>
        <w:ind w:right="560" w:hanging="720"/>
        <w:rPr>
          <w:sz w:val="24"/>
        </w:rPr>
      </w:pPr>
      <w:r>
        <w:rPr>
          <w:sz w:val="24"/>
        </w:rPr>
        <w:t>The City is committed to working with applicants experiencing Financial Hardship</w:t>
      </w:r>
      <w:r>
        <w:rPr>
          <w:spacing w:val="-4"/>
          <w:sz w:val="24"/>
        </w:rPr>
        <w:t xml:space="preserve"> </w:t>
      </w:r>
      <w:r>
        <w:rPr>
          <w:sz w:val="24"/>
        </w:rPr>
        <w:t>to</w:t>
      </w:r>
      <w:r>
        <w:rPr>
          <w:spacing w:val="-2"/>
          <w:sz w:val="24"/>
        </w:rPr>
        <w:t xml:space="preserve"> </w:t>
      </w:r>
      <w:r>
        <w:rPr>
          <w:sz w:val="24"/>
        </w:rPr>
        <w:t>identify</w:t>
      </w:r>
      <w:r>
        <w:rPr>
          <w:spacing w:val="-6"/>
          <w:sz w:val="24"/>
        </w:rPr>
        <w:t xml:space="preserve"> </w:t>
      </w:r>
      <w:r>
        <w:rPr>
          <w:sz w:val="24"/>
        </w:rPr>
        <w:t>appropriate</w:t>
      </w:r>
      <w:r>
        <w:rPr>
          <w:spacing w:val="-6"/>
          <w:sz w:val="24"/>
        </w:rPr>
        <w:t xml:space="preserve"> </w:t>
      </w:r>
      <w:r>
        <w:rPr>
          <w:sz w:val="24"/>
        </w:rPr>
        <w:t>support</w:t>
      </w:r>
      <w:r>
        <w:rPr>
          <w:spacing w:val="-6"/>
          <w:sz w:val="24"/>
        </w:rPr>
        <w:t xml:space="preserve"> </w:t>
      </w:r>
      <w:r>
        <w:rPr>
          <w:sz w:val="24"/>
        </w:rPr>
        <w:t>measures</w:t>
      </w:r>
      <w:r>
        <w:rPr>
          <w:spacing w:val="-4"/>
          <w:sz w:val="24"/>
        </w:rPr>
        <w:t xml:space="preserve"> </w:t>
      </w:r>
      <w:r>
        <w:rPr>
          <w:sz w:val="24"/>
        </w:rPr>
        <w:t>before</w:t>
      </w:r>
      <w:r>
        <w:rPr>
          <w:spacing w:val="-4"/>
          <w:sz w:val="24"/>
        </w:rPr>
        <w:t xml:space="preserve"> </w:t>
      </w:r>
      <w:r>
        <w:rPr>
          <w:sz w:val="24"/>
        </w:rPr>
        <w:t>commencing</w:t>
      </w:r>
      <w:r>
        <w:rPr>
          <w:spacing w:val="-2"/>
          <w:sz w:val="24"/>
        </w:rPr>
        <w:t xml:space="preserve"> </w:t>
      </w:r>
      <w:r>
        <w:rPr>
          <w:sz w:val="24"/>
        </w:rPr>
        <w:t>or escalating formal debt recovery action where practicable.</w:t>
      </w:r>
    </w:p>
    <w:p w14:paraId="4FEDBD8F" w14:textId="77777777" w:rsidR="00172A52" w:rsidRDefault="00A9675F">
      <w:pPr>
        <w:pStyle w:val="ListParagraph"/>
        <w:numPr>
          <w:ilvl w:val="1"/>
          <w:numId w:val="2"/>
        </w:numPr>
        <w:tabs>
          <w:tab w:val="left" w:pos="1580"/>
          <w:tab w:val="left" w:pos="1595"/>
        </w:tabs>
        <w:spacing w:line="288" w:lineRule="auto"/>
        <w:ind w:right="119" w:hanging="720"/>
        <w:rPr>
          <w:sz w:val="24"/>
        </w:rPr>
      </w:pPr>
      <w:r>
        <w:rPr>
          <w:sz w:val="24"/>
        </w:rPr>
        <w:t>Where an</w:t>
      </w:r>
      <w:r>
        <w:rPr>
          <w:spacing w:val="-3"/>
          <w:sz w:val="24"/>
        </w:rPr>
        <w:t xml:space="preserve"> </w:t>
      </w:r>
      <w:r>
        <w:rPr>
          <w:sz w:val="24"/>
        </w:rPr>
        <w:t>applicant</w:t>
      </w:r>
      <w:r>
        <w:rPr>
          <w:spacing w:val="-3"/>
          <w:sz w:val="24"/>
        </w:rPr>
        <w:t xml:space="preserve"> </w:t>
      </w:r>
      <w:r>
        <w:rPr>
          <w:sz w:val="24"/>
        </w:rPr>
        <w:t>has</w:t>
      </w:r>
      <w:r>
        <w:rPr>
          <w:spacing w:val="-3"/>
          <w:sz w:val="24"/>
        </w:rPr>
        <w:t xml:space="preserve"> </w:t>
      </w:r>
      <w:r>
        <w:rPr>
          <w:sz w:val="24"/>
        </w:rPr>
        <w:t>applied</w:t>
      </w:r>
      <w:r>
        <w:rPr>
          <w:spacing w:val="-3"/>
          <w:sz w:val="24"/>
        </w:rPr>
        <w:t xml:space="preserve"> </w:t>
      </w:r>
      <w:r>
        <w:rPr>
          <w:sz w:val="24"/>
        </w:rPr>
        <w:t>for</w:t>
      </w:r>
      <w:r>
        <w:rPr>
          <w:spacing w:val="-4"/>
          <w:sz w:val="24"/>
        </w:rPr>
        <w:t xml:space="preserve"> </w:t>
      </w:r>
      <w:r>
        <w:rPr>
          <w:sz w:val="24"/>
        </w:rPr>
        <w:t>assistance</w:t>
      </w:r>
      <w:r>
        <w:rPr>
          <w:spacing w:val="-5"/>
          <w:sz w:val="24"/>
        </w:rPr>
        <w:t xml:space="preserve"> </w:t>
      </w:r>
      <w:r>
        <w:rPr>
          <w:sz w:val="24"/>
        </w:rPr>
        <w:t>under</w:t>
      </w:r>
      <w:r>
        <w:rPr>
          <w:spacing w:val="-2"/>
          <w:sz w:val="24"/>
        </w:rPr>
        <w:t xml:space="preserve"> </w:t>
      </w:r>
      <w:r>
        <w:rPr>
          <w:sz w:val="24"/>
        </w:rPr>
        <w:t>this</w:t>
      </w:r>
      <w:r>
        <w:rPr>
          <w:spacing w:val="-5"/>
          <w:sz w:val="24"/>
        </w:rPr>
        <w:t xml:space="preserve"> </w:t>
      </w:r>
      <w:r>
        <w:rPr>
          <w:sz w:val="24"/>
        </w:rPr>
        <w:t>Policy,</w:t>
      </w:r>
      <w:r>
        <w:rPr>
          <w:spacing w:val="-1"/>
          <w:sz w:val="24"/>
        </w:rPr>
        <w:t xml:space="preserve"> </w:t>
      </w:r>
      <w:r>
        <w:rPr>
          <w:sz w:val="24"/>
        </w:rPr>
        <w:t>the</w:t>
      </w:r>
      <w:r>
        <w:rPr>
          <w:spacing w:val="-1"/>
          <w:sz w:val="24"/>
        </w:rPr>
        <w:t xml:space="preserve"> </w:t>
      </w:r>
      <w:r>
        <w:rPr>
          <w:sz w:val="24"/>
        </w:rPr>
        <w:t>City</w:t>
      </w:r>
      <w:r>
        <w:rPr>
          <w:spacing w:val="-3"/>
          <w:sz w:val="24"/>
        </w:rPr>
        <w:t xml:space="preserve"> </w:t>
      </w:r>
      <w:r>
        <w:rPr>
          <w:sz w:val="24"/>
        </w:rPr>
        <w:t>may place debt recovery action on hold while the application is assessed.</w:t>
      </w:r>
    </w:p>
    <w:p w14:paraId="6E8DFD13" w14:textId="77777777" w:rsidR="00172A52" w:rsidRDefault="00A9675F">
      <w:pPr>
        <w:pStyle w:val="ListParagraph"/>
        <w:numPr>
          <w:ilvl w:val="1"/>
          <w:numId w:val="2"/>
        </w:numPr>
        <w:tabs>
          <w:tab w:val="left" w:pos="1580"/>
          <w:tab w:val="left" w:pos="1595"/>
        </w:tabs>
        <w:spacing w:line="288" w:lineRule="auto"/>
        <w:ind w:right="238" w:hanging="720"/>
        <w:rPr>
          <w:sz w:val="24"/>
        </w:rPr>
      </w:pPr>
      <w:r>
        <w:rPr>
          <w:sz w:val="24"/>
        </w:rPr>
        <w:t>Where an</w:t>
      </w:r>
      <w:r>
        <w:rPr>
          <w:spacing w:val="-4"/>
          <w:sz w:val="24"/>
        </w:rPr>
        <w:t xml:space="preserve"> </w:t>
      </w:r>
      <w:r>
        <w:rPr>
          <w:sz w:val="24"/>
        </w:rPr>
        <w:t>applicant</w:t>
      </w:r>
      <w:r>
        <w:rPr>
          <w:spacing w:val="-4"/>
          <w:sz w:val="24"/>
        </w:rPr>
        <w:t xml:space="preserve"> </w:t>
      </w:r>
      <w:r>
        <w:rPr>
          <w:sz w:val="24"/>
        </w:rPr>
        <w:t>has</w:t>
      </w:r>
      <w:r>
        <w:rPr>
          <w:spacing w:val="-4"/>
          <w:sz w:val="24"/>
        </w:rPr>
        <w:t xml:space="preserve"> </w:t>
      </w:r>
      <w:r>
        <w:rPr>
          <w:sz w:val="24"/>
        </w:rPr>
        <w:t>been</w:t>
      </w:r>
      <w:r>
        <w:rPr>
          <w:spacing w:val="-2"/>
          <w:sz w:val="24"/>
        </w:rPr>
        <w:t xml:space="preserve"> </w:t>
      </w:r>
      <w:r>
        <w:rPr>
          <w:sz w:val="24"/>
        </w:rPr>
        <w:t>approved</w:t>
      </w:r>
      <w:r>
        <w:rPr>
          <w:spacing w:val="-4"/>
          <w:sz w:val="24"/>
        </w:rPr>
        <w:t xml:space="preserve"> </w:t>
      </w:r>
      <w:r>
        <w:rPr>
          <w:sz w:val="24"/>
        </w:rPr>
        <w:t>for</w:t>
      </w:r>
      <w:r>
        <w:rPr>
          <w:spacing w:val="-4"/>
          <w:sz w:val="24"/>
        </w:rPr>
        <w:t xml:space="preserve"> </w:t>
      </w:r>
      <w:r>
        <w:rPr>
          <w:sz w:val="24"/>
        </w:rPr>
        <w:t>assistance</w:t>
      </w:r>
      <w:r>
        <w:rPr>
          <w:spacing w:val="-4"/>
          <w:sz w:val="24"/>
        </w:rPr>
        <w:t xml:space="preserve"> </w:t>
      </w:r>
      <w:r>
        <w:rPr>
          <w:sz w:val="24"/>
        </w:rPr>
        <w:t>and</w:t>
      </w:r>
      <w:r>
        <w:rPr>
          <w:spacing w:val="-1"/>
          <w:sz w:val="24"/>
        </w:rPr>
        <w:t xml:space="preserve"> </w:t>
      </w:r>
      <w:r>
        <w:rPr>
          <w:sz w:val="24"/>
        </w:rPr>
        <w:t>is</w:t>
      </w:r>
      <w:r>
        <w:rPr>
          <w:spacing w:val="-6"/>
          <w:sz w:val="24"/>
        </w:rPr>
        <w:t xml:space="preserve"> </w:t>
      </w:r>
      <w:r>
        <w:rPr>
          <w:sz w:val="24"/>
        </w:rPr>
        <w:t>complying</w:t>
      </w:r>
      <w:r>
        <w:rPr>
          <w:spacing w:val="-2"/>
          <w:sz w:val="24"/>
        </w:rPr>
        <w:t xml:space="preserve"> </w:t>
      </w:r>
      <w:r>
        <w:rPr>
          <w:sz w:val="24"/>
        </w:rPr>
        <w:t>with an agreed payment arrangement or deferment, the City will suspend debt recovery action for the duration of the arrangement, subject to the terms of the arrangement and applicable legislation.</w:t>
      </w:r>
    </w:p>
    <w:p w14:paraId="5832B1D8" w14:textId="77777777" w:rsidR="00172A52" w:rsidRDefault="00A9675F">
      <w:pPr>
        <w:pStyle w:val="ListParagraph"/>
        <w:numPr>
          <w:ilvl w:val="1"/>
          <w:numId w:val="2"/>
        </w:numPr>
        <w:tabs>
          <w:tab w:val="left" w:pos="1580"/>
          <w:tab w:val="left" w:pos="1595"/>
        </w:tabs>
        <w:spacing w:line="288" w:lineRule="auto"/>
        <w:ind w:right="136" w:hanging="720"/>
        <w:rPr>
          <w:sz w:val="24"/>
        </w:rPr>
      </w:pPr>
      <w:r>
        <w:rPr>
          <w:sz w:val="24"/>
        </w:rPr>
        <w:t>If an applicant misses a payment under an approved arrangement, the City will,</w:t>
      </w:r>
      <w:r>
        <w:rPr>
          <w:spacing w:val="-2"/>
          <w:sz w:val="24"/>
        </w:rPr>
        <w:t xml:space="preserve"> </w:t>
      </w:r>
      <w:r>
        <w:rPr>
          <w:sz w:val="24"/>
        </w:rPr>
        <w:t>where</w:t>
      </w:r>
      <w:r>
        <w:rPr>
          <w:spacing w:val="-4"/>
          <w:sz w:val="24"/>
        </w:rPr>
        <w:t xml:space="preserve"> </w:t>
      </w:r>
      <w:r>
        <w:rPr>
          <w:sz w:val="24"/>
        </w:rPr>
        <w:t>practicable,</w:t>
      </w:r>
      <w:r>
        <w:rPr>
          <w:spacing w:val="-4"/>
          <w:sz w:val="24"/>
        </w:rPr>
        <w:t xml:space="preserve"> </w:t>
      </w:r>
      <w:r>
        <w:rPr>
          <w:sz w:val="24"/>
        </w:rPr>
        <w:t>attempt</w:t>
      </w:r>
      <w:r>
        <w:rPr>
          <w:spacing w:val="-4"/>
          <w:sz w:val="24"/>
        </w:rPr>
        <w:t xml:space="preserve"> </w:t>
      </w:r>
      <w:r>
        <w:rPr>
          <w:sz w:val="24"/>
        </w:rPr>
        <w:t>to</w:t>
      </w:r>
      <w:r>
        <w:rPr>
          <w:spacing w:val="-4"/>
          <w:sz w:val="24"/>
        </w:rPr>
        <w:t xml:space="preserve"> </w:t>
      </w:r>
      <w:r>
        <w:rPr>
          <w:sz w:val="24"/>
        </w:rPr>
        <w:t>contact</w:t>
      </w:r>
      <w:r>
        <w:rPr>
          <w:spacing w:val="-6"/>
          <w:sz w:val="24"/>
        </w:rPr>
        <w:t xml:space="preserve"> </w:t>
      </w:r>
      <w:r>
        <w:rPr>
          <w:sz w:val="24"/>
        </w:rPr>
        <w:t>the</w:t>
      </w:r>
      <w:r>
        <w:rPr>
          <w:spacing w:val="-6"/>
          <w:sz w:val="24"/>
        </w:rPr>
        <w:t xml:space="preserve"> </w:t>
      </w:r>
      <w:r>
        <w:rPr>
          <w:sz w:val="24"/>
        </w:rPr>
        <w:t>applicant</w:t>
      </w:r>
      <w:r>
        <w:rPr>
          <w:spacing w:val="-4"/>
          <w:sz w:val="24"/>
        </w:rPr>
        <w:t xml:space="preserve"> </w:t>
      </w:r>
      <w:r>
        <w:rPr>
          <w:sz w:val="24"/>
        </w:rPr>
        <w:t>before</w:t>
      </w:r>
      <w:r>
        <w:rPr>
          <w:spacing w:val="-7"/>
          <w:sz w:val="24"/>
        </w:rPr>
        <w:t xml:space="preserve"> </w:t>
      </w:r>
      <w:r>
        <w:rPr>
          <w:sz w:val="24"/>
        </w:rPr>
        <w:t>recommencing formal recovery action. The City may vary the arrangement where the applicant</w:t>
      </w:r>
      <w:r>
        <w:rPr>
          <w:spacing w:val="-3"/>
          <w:sz w:val="24"/>
        </w:rPr>
        <w:t xml:space="preserve"> </w:t>
      </w:r>
      <w:r>
        <w:rPr>
          <w:sz w:val="24"/>
        </w:rPr>
        <w:t>demonstrates</w:t>
      </w:r>
      <w:r>
        <w:rPr>
          <w:spacing w:val="-3"/>
          <w:sz w:val="24"/>
        </w:rPr>
        <w:t xml:space="preserve"> </w:t>
      </w:r>
      <w:r>
        <w:rPr>
          <w:sz w:val="24"/>
        </w:rPr>
        <w:t>a</w:t>
      </w:r>
      <w:r>
        <w:rPr>
          <w:spacing w:val="-2"/>
          <w:sz w:val="24"/>
        </w:rPr>
        <w:t xml:space="preserve"> </w:t>
      </w:r>
      <w:r>
        <w:rPr>
          <w:sz w:val="24"/>
        </w:rPr>
        <w:t>change</w:t>
      </w:r>
      <w:r>
        <w:rPr>
          <w:spacing w:val="-3"/>
          <w:sz w:val="24"/>
        </w:rPr>
        <w:t xml:space="preserve"> </w:t>
      </w:r>
      <w:r>
        <w:rPr>
          <w:sz w:val="24"/>
        </w:rPr>
        <w:t>in</w:t>
      </w:r>
      <w:r>
        <w:rPr>
          <w:spacing w:val="-2"/>
          <w:sz w:val="24"/>
        </w:rPr>
        <w:t xml:space="preserve"> </w:t>
      </w:r>
      <w:r>
        <w:rPr>
          <w:sz w:val="24"/>
        </w:rPr>
        <w:t>circumstances</w:t>
      </w:r>
      <w:r>
        <w:rPr>
          <w:spacing w:val="-5"/>
          <w:sz w:val="24"/>
        </w:rPr>
        <w:t xml:space="preserve"> </w:t>
      </w:r>
      <w:r>
        <w:rPr>
          <w:sz w:val="24"/>
        </w:rPr>
        <w:t>and</w:t>
      </w:r>
      <w:r>
        <w:rPr>
          <w:spacing w:val="-5"/>
          <w:sz w:val="24"/>
        </w:rPr>
        <w:t xml:space="preserve"> </w:t>
      </w:r>
      <w:r>
        <w:rPr>
          <w:sz w:val="24"/>
        </w:rPr>
        <w:t>continued</w:t>
      </w:r>
      <w:r>
        <w:rPr>
          <w:spacing w:val="-2"/>
          <w:sz w:val="24"/>
        </w:rPr>
        <w:t xml:space="preserve"> </w:t>
      </w:r>
      <w:r>
        <w:rPr>
          <w:sz w:val="24"/>
        </w:rPr>
        <w:t>willingness to address the debt.</w:t>
      </w:r>
    </w:p>
    <w:p w14:paraId="2BDD93B2" w14:textId="77777777" w:rsidR="00172A52" w:rsidRDefault="00A9675F">
      <w:pPr>
        <w:pStyle w:val="ListParagraph"/>
        <w:numPr>
          <w:ilvl w:val="1"/>
          <w:numId w:val="2"/>
        </w:numPr>
        <w:tabs>
          <w:tab w:val="left" w:pos="1598"/>
        </w:tabs>
        <w:ind w:left="1598" w:hanging="738"/>
        <w:rPr>
          <w:sz w:val="24"/>
        </w:rPr>
      </w:pPr>
      <w:r>
        <w:rPr>
          <w:sz w:val="24"/>
        </w:rPr>
        <w:t>The</w:t>
      </w:r>
      <w:r>
        <w:rPr>
          <w:spacing w:val="-4"/>
          <w:sz w:val="24"/>
        </w:rPr>
        <w:t xml:space="preserve"> </w:t>
      </w:r>
      <w:r>
        <w:rPr>
          <w:sz w:val="24"/>
        </w:rPr>
        <w:t>City</w:t>
      </w:r>
      <w:r>
        <w:rPr>
          <w:spacing w:val="-3"/>
          <w:sz w:val="24"/>
        </w:rPr>
        <w:t xml:space="preserve"> </w:t>
      </w:r>
      <w:r>
        <w:rPr>
          <w:sz w:val="24"/>
        </w:rPr>
        <w:t>may</w:t>
      </w:r>
      <w:r>
        <w:rPr>
          <w:spacing w:val="1"/>
          <w:sz w:val="24"/>
        </w:rPr>
        <w:t xml:space="preserve"> </w:t>
      </w:r>
      <w:r>
        <w:rPr>
          <w:sz w:val="24"/>
        </w:rPr>
        <w:t>recommence</w:t>
      </w:r>
      <w:r>
        <w:rPr>
          <w:spacing w:val="1"/>
          <w:sz w:val="24"/>
        </w:rPr>
        <w:t xml:space="preserve"> </w:t>
      </w:r>
      <w:r>
        <w:rPr>
          <w:sz w:val="24"/>
        </w:rPr>
        <w:t>debt</w:t>
      </w:r>
      <w:r>
        <w:rPr>
          <w:spacing w:val="-2"/>
          <w:sz w:val="24"/>
        </w:rPr>
        <w:t xml:space="preserve"> </w:t>
      </w:r>
      <w:r>
        <w:rPr>
          <w:sz w:val="24"/>
        </w:rPr>
        <w:t>recovery</w:t>
      </w:r>
      <w:r>
        <w:rPr>
          <w:spacing w:val="-1"/>
          <w:sz w:val="24"/>
        </w:rPr>
        <w:t xml:space="preserve"> </w:t>
      </w:r>
      <w:r>
        <w:rPr>
          <w:sz w:val="24"/>
        </w:rPr>
        <w:t>action</w:t>
      </w:r>
      <w:r>
        <w:rPr>
          <w:spacing w:val="-1"/>
          <w:sz w:val="24"/>
        </w:rPr>
        <w:t xml:space="preserve"> </w:t>
      </w:r>
      <w:r>
        <w:rPr>
          <w:sz w:val="24"/>
        </w:rPr>
        <w:t>where</w:t>
      </w:r>
      <w:r>
        <w:rPr>
          <w:spacing w:val="-3"/>
          <w:sz w:val="24"/>
        </w:rPr>
        <w:t xml:space="preserve"> </w:t>
      </w:r>
      <w:r>
        <w:rPr>
          <w:sz w:val="24"/>
        </w:rPr>
        <w:t>the</w:t>
      </w:r>
      <w:r>
        <w:rPr>
          <w:spacing w:val="-1"/>
          <w:sz w:val="24"/>
        </w:rPr>
        <w:t xml:space="preserve"> </w:t>
      </w:r>
      <w:r>
        <w:rPr>
          <w:spacing w:val="-2"/>
          <w:sz w:val="24"/>
        </w:rPr>
        <w:t>applicant:</w:t>
      </w:r>
    </w:p>
    <w:p w14:paraId="6E77E08A" w14:textId="77777777" w:rsidR="00172A52" w:rsidRDefault="00172A52">
      <w:pPr>
        <w:pStyle w:val="ListParagraph"/>
        <w:rPr>
          <w:sz w:val="24"/>
        </w:rPr>
        <w:sectPr w:rsidR="00172A52">
          <w:pgSz w:w="11910" w:h="16840"/>
          <w:pgMar w:top="1040" w:right="992" w:bottom="1160" w:left="992" w:header="0" w:footer="962" w:gutter="0"/>
          <w:cols w:space="720"/>
        </w:sectPr>
      </w:pPr>
    </w:p>
    <w:p w14:paraId="07EDF5EA" w14:textId="77777777" w:rsidR="00172A52" w:rsidRDefault="00A9675F">
      <w:pPr>
        <w:pStyle w:val="ListParagraph"/>
        <w:numPr>
          <w:ilvl w:val="2"/>
          <w:numId w:val="2"/>
        </w:numPr>
        <w:tabs>
          <w:tab w:val="left" w:pos="2300"/>
        </w:tabs>
        <w:spacing w:before="75" w:line="288" w:lineRule="auto"/>
        <w:ind w:left="2300" w:right="175" w:hanging="720"/>
        <w:rPr>
          <w:sz w:val="24"/>
        </w:rPr>
      </w:pPr>
      <w:r>
        <w:rPr>
          <w:sz w:val="24"/>
        </w:rPr>
        <w:lastRenderedPageBreak/>
        <w:t>fails</w:t>
      </w:r>
      <w:r>
        <w:rPr>
          <w:spacing w:val="-3"/>
          <w:sz w:val="24"/>
        </w:rPr>
        <w:t xml:space="preserve"> </w:t>
      </w:r>
      <w:r>
        <w:rPr>
          <w:sz w:val="24"/>
        </w:rPr>
        <w:t>to</w:t>
      </w:r>
      <w:r>
        <w:rPr>
          <w:spacing w:val="-1"/>
          <w:sz w:val="24"/>
        </w:rPr>
        <w:t xml:space="preserve"> </w:t>
      </w:r>
      <w:r>
        <w:rPr>
          <w:sz w:val="24"/>
        </w:rPr>
        <w:t>comply</w:t>
      </w:r>
      <w:r>
        <w:rPr>
          <w:spacing w:val="-5"/>
          <w:sz w:val="24"/>
        </w:rPr>
        <w:t xml:space="preserve"> </w:t>
      </w:r>
      <w:r>
        <w:rPr>
          <w:sz w:val="24"/>
        </w:rPr>
        <w:t>with</w:t>
      </w:r>
      <w:r>
        <w:rPr>
          <w:spacing w:val="-1"/>
          <w:sz w:val="24"/>
        </w:rPr>
        <w:t xml:space="preserve"> </w:t>
      </w:r>
      <w:r>
        <w:rPr>
          <w:sz w:val="24"/>
        </w:rPr>
        <w:t>the</w:t>
      </w:r>
      <w:r>
        <w:rPr>
          <w:spacing w:val="-5"/>
          <w:sz w:val="24"/>
        </w:rPr>
        <w:t xml:space="preserve"> </w:t>
      </w:r>
      <w:r>
        <w:rPr>
          <w:sz w:val="24"/>
        </w:rPr>
        <w:t>terms</w:t>
      </w:r>
      <w:r>
        <w:rPr>
          <w:spacing w:val="-3"/>
          <w:sz w:val="24"/>
        </w:rPr>
        <w:t xml:space="preserve"> </w:t>
      </w:r>
      <w:r>
        <w:rPr>
          <w:sz w:val="24"/>
        </w:rPr>
        <w:t>of</w:t>
      </w:r>
      <w:r>
        <w:rPr>
          <w:spacing w:val="-3"/>
          <w:sz w:val="24"/>
        </w:rPr>
        <w:t xml:space="preserve"> </w:t>
      </w:r>
      <w:r>
        <w:rPr>
          <w:sz w:val="24"/>
        </w:rPr>
        <w:t>an</w:t>
      </w:r>
      <w:r>
        <w:rPr>
          <w:spacing w:val="-5"/>
          <w:sz w:val="24"/>
        </w:rPr>
        <w:t xml:space="preserve"> </w:t>
      </w:r>
      <w:r>
        <w:rPr>
          <w:sz w:val="24"/>
        </w:rPr>
        <w:t>approved</w:t>
      </w:r>
      <w:r>
        <w:rPr>
          <w:spacing w:val="-3"/>
          <w:sz w:val="24"/>
        </w:rPr>
        <w:t xml:space="preserve"> </w:t>
      </w:r>
      <w:r>
        <w:rPr>
          <w:sz w:val="24"/>
        </w:rPr>
        <w:t>payment</w:t>
      </w:r>
      <w:r>
        <w:rPr>
          <w:spacing w:val="-3"/>
          <w:sz w:val="24"/>
        </w:rPr>
        <w:t xml:space="preserve"> </w:t>
      </w:r>
      <w:r>
        <w:rPr>
          <w:sz w:val="24"/>
        </w:rPr>
        <w:t>arrangement</w:t>
      </w:r>
      <w:r>
        <w:rPr>
          <w:spacing w:val="-3"/>
          <w:sz w:val="24"/>
        </w:rPr>
        <w:t xml:space="preserve"> </w:t>
      </w:r>
      <w:r>
        <w:rPr>
          <w:sz w:val="24"/>
        </w:rPr>
        <w:t>or deferment without reasonable cause;</w:t>
      </w:r>
    </w:p>
    <w:p w14:paraId="4EFFB526" w14:textId="77777777" w:rsidR="00172A52" w:rsidRDefault="00A9675F">
      <w:pPr>
        <w:pStyle w:val="ListParagraph"/>
        <w:numPr>
          <w:ilvl w:val="2"/>
          <w:numId w:val="2"/>
        </w:numPr>
        <w:tabs>
          <w:tab w:val="left" w:pos="2288"/>
          <w:tab w:val="left" w:pos="2300"/>
        </w:tabs>
        <w:spacing w:line="288" w:lineRule="auto"/>
        <w:ind w:left="2300" w:right="467" w:hanging="720"/>
        <w:rPr>
          <w:sz w:val="24"/>
        </w:rPr>
      </w:pPr>
      <w:r>
        <w:rPr>
          <w:sz w:val="24"/>
        </w:rPr>
        <w:t>fails</w:t>
      </w:r>
      <w:r>
        <w:rPr>
          <w:spacing w:val="-6"/>
          <w:sz w:val="24"/>
        </w:rPr>
        <w:t xml:space="preserve"> </w:t>
      </w:r>
      <w:r>
        <w:rPr>
          <w:sz w:val="24"/>
        </w:rPr>
        <w:t>to</w:t>
      </w:r>
      <w:r>
        <w:rPr>
          <w:spacing w:val="-5"/>
          <w:sz w:val="24"/>
        </w:rPr>
        <w:t xml:space="preserve"> </w:t>
      </w:r>
      <w:r>
        <w:rPr>
          <w:sz w:val="24"/>
        </w:rPr>
        <w:t>maintain</w:t>
      </w:r>
      <w:r>
        <w:rPr>
          <w:spacing w:val="-5"/>
          <w:sz w:val="24"/>
        </w:rPr>
        <w:t xml:space="preserve"> </w:t>
      </w:r>
      <w:r>
        <w:rPr>
          <w:sz w:val="24"/>
        </w:rPr>
        <w:t>reasonable</w:t>
      </w:r>
      <w:r>
        <w:rPr>
          <w:spacing w:val="-5"/>
          <w:sz w:val="24"/>
        </w:rPr>
        <w:t xml:space="preserve"> </w:t>
      </w:r>
      <w:r>
        <w:rPr>
          <w:sz w:val="24"/>
        </w:rPr>
        <w:t>contact</w:t>
      </w:r>
      <w:r>
        <w:rPr>
          <w:spacing w:val="-3"/>
          <w:sz w:val="24"/>
        </w:rPr>
        <w:t xml:space="preserve"> </w:t>
      </w:r>
      <w:r>
        <w:rPr>
          <w:sz w:val="24"/>
        </w:rPr>
        <w:t>with</w:t>
      </w:r>
      <w:r>
        <w:rPr>
          <w:spacing w:val="-3"/>
          <w:sz w:val="24"/>
        </w:rPr>
        <w:t xml:space="preserve"> </w:t>
      </w:r>
      <w:r>
        <w:rPr>
          <w:sz w:val="24"/>
        </w:rPr>
        <w:t>the</w:t>
      </w:r>
      <w:r>
        <w:rPr>
          <w:spacing w:val="-1"/>
          <w:sz w:val="24"/>
        </w:rPr>
        <w:t xml:space="preserve"> </w:t>
      </w:r>
      <w:r>
        <w:rPr>
          <w:sz w:val="24"/>
        </w:rPr>
        <w:t>City</w:t>
      </w:r>
      <w:r>
        <w:rPr>
          <w:spacing w:val="-3"/>
          <w:sz w:val="24"/>
        </w:rPr>
        <w:t xml:space="preserve"> </w:t>
      </w:r>
      <w:r>
        <w:rPr>
          <w:sz w:val="24"/>
        </w:rPr>
        <w:t>regarding</w:t>
      </w:r>
      <w:r>
        <w:rPr>
          <w:spacing w:val="-5"/>
          <w:sz w:val="24"/>
        </w:rPr>
        <w:t xml:space="preserve"> </w:t>
      </w:r>
      <w:r>
        <w:rPr>
          <w:sz w:val="24"/>
        </w:rPr>
        <w:t xml:space="preserve">financial </w:t>
      </w:r>
      <w:r>
        <w:rPr>
          <w:spacing w:val="-2"/>
          <w:sz w:val="24"/>
        </w:rPr>
        <w:t>circumstances;</w:t>
      </w:r>
    </w:p>
    <w:p w14:paraId="42D553E9" w14:textId="77777777" w:rsidR="00172A52" w:rsidRDefault="00A9675F">
      <w:pPr>
        <w:pStyle w:val="ListParagraph"/>
        <w:numPr>
          <w:ilvl w:val="2"/>
          <w:numId w:val="2"/>
        </w:numPr>
        <w:tabs>
          <w:tab w:val="left" w:pos="2275"/>
          <w:tab w:val="left" w:pos="2300"/>
        </w:tabs>
        <w:spacing w:line="288" w:lineRule="auto"/>
        <w:ind w:left="2300" w:right="839" w:hanging="720"/>
        <w:rPr>
          <w:sz w:val="24"/>
        </w:rPr>
      </w:pPr>
      <w:r>
        <w:rPr>
          <w:sz w:val="24"/>
        </w:rPr>
        <w:t>provides</w:t>
      </w:r>
      <w:r>
        <w:rPr>
          <w:spacing w:val="-2"/>
          <w:sz w:val="24"/>
        </w:rPr>
        <w:t xml:space="preserve"> </w:t>
      </w:r>
      <w:r>
        <w:rPr>
          <w:sz w:val="24"/>
        </w:rPr>
        <w:t>false</w:t>
      </w:r>
      <w:r>
        <w:rPr>
          <w:spacing w:val="-6"/>
          <w:sz w:val="24"/>
        </w:rPr>
        <w:t xml:space="preserve"> </w:t>
      </w:r>
      <w:r>
        <w:rPr>
          <w:sz w:val="24"/>
        </w:rPr>
        <w:t>or</w:t>
      </w:r>
      <w:r>
        <w:rPr>
          <w:spacing w:val="-3"/>
          <w:sz w:val="24"/>
        </w:rPr>
        <w:t xml:space="preserve"> </w:t>
      </w:r>
      <w:r>
        <w:rPr>
          <w:sz w:val="24"/>
        </w:rPr>
        <w:t>misleading</w:t>
      </w:r>
      <w:r>
        <w:rPr>
          <w:spacing w:val="-2"/>
          <w:sz w:val="24"/>
        </w:rPr>
        <w:t xml:space="preserve"> </w:t>
      </w:r>
      <w:r>
        <w:rPr>
          <w:sz w:val="24"/>
        </w:rPr>
        <w:t>information</w:t>
      </w:r>
      <w:r>
        <w:rPr>
          <w:spacing w:val="-4"/>
          <w:sz w:val="24"/>
        </w:rPr>
        <w:t xml:space="preserve"> </w:t>
      </w:r>
      <w:r>
        <w:rPr>
          <w:sz w:val="24"/>
        </w:rPr>
        <w:t>in</w:t>
      </w:r>
      <w:r>
        <w:rPr>
          <w:spacing w:val="-2"/>
          <w:sz w:val="24"/>
        </w:rPr>
        <w:t xml:space="preserve"> </w:t>
      </w:r>
      <w:r>
        <w:rPr>
          <w:sz w:val="24"/>
        </w:rPr>
        <w:t>support</w:t>
      </w:r>
      <w:r>
        <w:rPr>
          <w:spacing w:val="-6"/>
          <w:sz w:val="24"/>
        </w:rPr>
        <w:t xml:space="preserve"> </w:t>
      </w:r>
      <w:r>
        <w:rPr>
          <w:sz w:val="24"/>
        </w:rPr>
        <w:t>of</w:t>
      </w:r>
      <w:r>
        <w:rPr>
          <w:spacing w:val="-4"/>
          <w:sz w:val="24"/>
        </w:rPr>
        <w:t xml:space="preserve"> </w:t>
      </w:r>
      <w:r>
        <w:rPr>
          <w:sz w:val="24"/>
        </w:rPr>
        <w:t>a</w:t>
      </w:r>
      <w:r>
        <w:rPr>
          <w:spacing w:val="-4"/>
          <w:sz w:val="24"/>
        </w:rPr>
        <w:t xml:space="preserve"> </w:t>
      </w:r>
      <w:r>
        <w:rPr>
          <w:sz w:val="24"/>
        </w:rPr>
        <w:t xml:space="preserve">hardship </w:t>
      </w:r>
      <w:r>
        <w:rPr>
          <w:spacing w:val="-2"/>
          <w:sz w:val="24"/>
        </w:rPr>
        <w:t>application;</w:t>
      </w:r>
    </w:p>
    <w:p w14:paraId="0D00FB12" w14:textId="77777777" w:rsidR="00172A52" w:rsidRDefault="00A9675F">
      <w:pPr>
        <w:pStyle w:val="ListParagraph"/>
        <w:numPr>
          <w:ilvl w:val="2"/>
          <w:numId w:val="2"/>
        </w:numPr>
        <w:tabs>
          <w:tab w:val="left" w:pos="2288"/>
          <w:tab w:val="left" w:pos="2300"/>
        </w:tabs>
        <w:spacing w:line="288" w:lineRule="auto"/>
        <w:ind w:left="2300" w:right="295" w:hanging="720"/>
        <w:rPr>
          <w:sz w:val="24"/>
        </w:rPr>
      </w:pPr>
      <w:r>
        <w:rPr>
          <w:sz w:val="24"/>
        </w:rPr>
        <w:t>does</w:t>
      </w:r>
      <w:r>
        <w:rPr>
          <w:spacing w:val="-3"/>
          <w:sz w:val="24"/>
        </w:rPr>
        <w:t xml:space="preserve"> </w:t>
      </w:r>
      <w:r>
        <w:rPr>
          <w:sz w:val="24"/>
        </w:rPr>
        <w:t>not</w:t>
      </w:r>
      <w:r>
        <w:rPr>
          <w:spacing w:val="-3"/>
          <w:sz w:val="24"/>
        </w:rPr>
        <w:t xml:space="preserve"> </w:t>
      </w:r>
      <w:r>
        <w:rPr>
          <w:sz w:val="24"/>
        </w:rPr>
        <w:t>provide</w:t>
      </w:r>
      <w:r>
        <w:rPr>
          <w:spacing w:val="-3"/>
          <w:sz w:val="24"/>
        </w:rPr>
        <w:t xml:space="preserve"> </w:t>
      </w:r>
      <w:r>
        <w:rPr>
          <w:sz w:val="24"/>
        </w:rPr>
        <w:t>information</w:t>
      </w:r>
      <w:r>
        <w:rPr>
          <w:spacing w:val="-5"/>
          <w:sz w:val="24"/>
        </w:rPr>
        <w:t xml:space="preserve"> </w:t>
      </w:r>
      <w:r>
        <w:rPr>
          <w:sz w:val="24"/>
        </w:rPr>
        <w:t>reasonably</w:t>
      </w:r>
      <w:r>
        <w:rPr>
          <w:spacing w:val="-5"/>
          <w:sz w:val="24"/>
        </w:rPr>
        <w:t xml:space="preserve"> </w:t>
      </w:r>
      <w:r>
        <w:rPr>
          <w:sz w:val="24"/>
        </w:rPr>
        <w:t>required</w:t>
      </w:r>
      <w:r>
        <w:rPr>
          <w:spacing w:val="-3"/>
          <w:sz w:val="24"/>
        </w:rPr>
        <w:t xml:space="preserve"> </w:t>
      </w:r>
      <w:r>
        <w:rPr>
          <w:sz w:val="24"/>
        </w:rPr>
        <w:t>to</w:t>
      </w:r>
      <w:r>
        <w:rPr>
          <w:spacing w:val="-5"/>
          <w:sz w:val="24"/>
        </w:rPr>
        <w:t xml:space="preserve"> </w:t>
      </w:r>
      <w:r>
        <w:rPr>
          <w:sz w:val="24"/>
        </w:rPr>
        <w:t>assess</w:t>
      </w:r>
      <w:r>
        <w:rPr>
          <w:spacing w:val="-5"/>
          <w:sz w:val="24"/>
        </w:rPr>
        <w:t xml:space="preserve"> </w:t>
      </w:r>
      <w:r>
        <w:rPr>
          <w:sz w:val="24"/>
        </w:rPr>
        <w:t>or</w:t>
      </w:r>
      <w:r>
        <w:rPr>
          <w:spacing w:val="-5"/>
          <w:sz w:val="24"/>
        </w:rPr>
        <w:t xml:space="preserve"> </w:t>
      </w:r>
      <w:r>
        <w:rPr>
          <w:sz w:val="24"/>
        </w:rPr>
        <w:t>review the arrangement;</w:t>
      </w:r>
    </w:p>
    <w:p w14:paraId="79ACAAD1" w14:textId="77777777" w:rsidR="00172A52" w:rsidRDefault="00A9675F">
      <w:pPr>
        <w:pStyle w:val="ListParagraph"/>
        <w:numPr>
          <w:ilvl w:val="2"/>
          <w:numId w:val="2"/>
        </w:numPr>
        <w:tabs>
          <w:tab w:val="left" w:pos="2301"/>
        </w:tabs>
        <w:ind w:hanging="721"/>
        <w:rPr>
          <w:sz w:val="24"/>
        </w:rPr>
      </w:pPr>
      <w:r>
        <w:rPr>
          <w:sz w:val="24"/>
        </w:rPr>
        <w:t>no longer</w:t>
      </w:r>
      <w:r>
        <w:rPr>
          <w:spacing w:val="-2"/>
          <w:sz w:val="24"/>
        </w:rPr>
        <w:t xml:space="preserve"> </w:t>
      </w:r>
      <w:r>
        <w:rPr>
          <w:sz w:val="24"/>
        </w:rPr>
        <w:t>meets</w:t>
      </w:r>
      <w:r>
        <w:rPr>
          <w:spacing w:val="-2"/>
          <w:sz w:val="24"/>
        </w:rPr>
        <w:t xml:space="preserve"> </w:t>
      </w:r>
      <w:r>
        <w:rPr>
          <w:sz w:val="24"/>
        </w:rPr>
        <w:t>the</w:t>
      </w:r>
      <w:r>
        <w:rPr>
          <w:spacing w:val="-2"/>
          <w:sz w:val="24"/>
        </w:rPr>
        <w:t xml:space="preserve"> </w:t>
      </w:r>
      <w:r>
        <w:rPr>
          <w:sz w:val="24"/>
        </w:rPr>
        <w:t>eligibility</w:t>
      </w:r>
      <w:r>
        <w:rPr>
          <w:spacing w:val="1"/>
          <w:sz w:val="24"/>
        </w:rPr>
        <w:t xml:space="preserve"> </w:t>
      </w:r>
      <w:r>
        <w:rPr>
          <w:sz w:val="24"/>
        </w:rPr>
        <w:t>requirements</w:t>
      </w:r>
      <w:r>
        <w:rPr>
          <w:spacing w:val="-2"/>
          <w:sz w:val="24"/>
        </w:rPr>
        <w:t xml:space="preserve"> </w:t>
      </w:r>
      <w:r>
        <w:rPr>
          <w:sz w:val="24"/>
        </w:rPr>
        <w:t>of</w:t>
      </w:r>
      <w:r>
        <w:rPr>
          <w:spacing w:val="1"/>
          <w:sz w:val="24"/>
        </w:rPr>
        <w:t xml:space="preserve"> </w:t>
      </w:r>
      <w:r>
        <w:rPr>
          <w:sz w:val="24"/>
        </w:rPr>
        <w:t>this Policy;</w:t>
      </w:r>
      <w:r>
        <w:rPr>
          <w:spacing w:val="-1"/>
          <w:sz w:val="24"/>
        </w:rPr>
        <w:t xml:space="preserve"> </w:t>
      </w:r>
      <w:r>
        <w:rPr>
          <w:spacing w:val="-5"/>
          <w:sz w:val="24"/>
        </w:rPr>
        <w:t>or</w:t>
      </w:r>
    </w:p>
    <w:p w14:paraId="7022067D" w14:textId="77777777" w:rsidR="00172A52" w:rsidRDefault="00A9675F">
      <w:pPr>
        <w:pStyle w:val="ListParagraph"/>
        <w:numPr>
          <w:ilvl w:val="2"/>
          <w:numId w:val="2"/>
        </w:numPr>
        <w:tabs>
          <w:tab w:val="left" w:pos="2288"/>
          <w:tab w:val="left" w:pos="2300"/>
        </w:tabs>
        <w:spacing w:before="175" w:line="288" w:lineRule="auto"/>
        <w:ind w:left="2300" w:right="438" w:hanging="720"/>
        <w:rPr>
          <w:sz w:val="24"/>
        </w:rPr>
      </w:pPr>
      <w:r>
        <w:rPr>
          <w:sz w:val="24"/>
        </w:rPr>
        <w:t>declines</w:t>
      </w:r>
      <w:r>
        <w:rPr>
          <w:spacing w:val="-2"/>
          <w:sz w:val="24"/>
        </w:rPr>
        <w:t xml:space="preserve"> </w:t>
      </w:r>
      <w:r>
        <w:rPr>
          <w:sz w:val="24"/>
        </w:rPr>
        <w:t>to</w:t>
      </w:r>
      <w:r>
        <w:rPr>
          <w:spacing w:val="-6"/>
          <w:sz w:val="24"/>
        </w:rPr>
        <w:t xml:space="preserve"> </w:t>
      </w:r>
      <w:r>
        <w:rPr>
          <w:sz w:val="24"/>
        </w:rPr>
        <w:t>enter</w:t>
      </w:r>
      <w:r>
        <w:rPr>
          <w:spacing w:val="-4"/>
          <w:sz w:val="24"/>
        </w:rPr>
        <w:t xml:space="preserve"> </w:t>
      </w:r>
      <w:r>
        <w:rPr>
          <w:sz w:val="24"/>
        </w:rPr>
        <w:t>into</w:t>
      </w:r>
      <w:r>
        <w:rPr>
          <w:spacing w:val="-4"/>
          <w:sz w:val="24"/>
        </w:rPr>
        <w:t xml:space="preserve"> </w:t>
      </w:r>
      <w:r>
        <w:rPr>
          <w:sz w:val="24"/>
        </w:rPr>
        <w:t>or</w:t>
      </w:r>
      <w:r>
        <w:rPr>
          <w:spacing w:val="-6"/>
          <w:sz w:val="24"/>
        </w:rPr>
        <w:t xml:space="preserve"> </w:t>
      </w:r>
      <w:r>
        <w:rPr>
          <w:sz w:val="24"/>
        </w:rPr>
        <w:t>maintain</w:t>
      </w:r>
      <w:r>
        <w:rPr>
          <w:spacing w:val="-6"/>
          <w:sz w:val="24"/>
        </w:rPr>
        <w:t xml:space="preserve"> </w:t>
      </w:r>
      <w:r>
        <w:rPr>
          <w:sz w:val="24"/>
        </w:rPr>
        <w:t>a</w:t>
      </w:r>
      <w:r>
        <w:rPr>
          <w:spacing w:val="-2"/>
          <w:sz w:val="24"/>
        </w:rPr>
        <w:t xml:space="preserve"> </w:t>
      </w:r>
      <w:r>
        <w:rPr>
          <w:sz w:val="24"/>
        </w:rPr>
        <w:t>reasonable</w:t>
      </w:r>
      <w:r>
        <w:rPr>
          <w:spacing w:val="-4"/>
          <w:sz w:val="24"/>
        </w:rPr>
        <w:t xml:space="preserve"> </w:t>
      </w:r>
      <w:r>
        <w:rPr>
          <w:sz w:val="24"/>
        </w:rPr>
        <w:t>arrangement</w:t>
      </w:r>
      <w:r>
        <w:rPr>
          <w:spacing w:val="-3"/>
          <w:sz w:val="24"/>
        </w:rPr>
        <w:t xml:space="preserve"> </w:t>
      </w:r>
      <w:r>
        <w:rPr>
          <w:sz w:val="24"/>
        </w:rPr>
        <w:t>despite having capacity to pay.</w:t>
      </w:r>
    </w:p>
    <w:p w14:paraId="645FDF45" w14:textId="77777777" w:rsidR="00172A52" w:rsidRDefault="00A9675F">
      <w:pPr>
        <w:pStyle w:val="ListParagraph"/>
        <w:numPr>
          <w:ilvl w:val="1"/>
          <w:numId w:val="2"/>
        </w:numPr>
        <w:tabs>
          <w:tab w:val="left" w:pos="1580"/>
          <w:tab w:val="left" w:pos="1598"/>
        </w:tabs>
        <w:spacing w:line="288" w:lineRule="auto"/>
        <w:ind w:right="118" w:hanging="720"/>
        <w:rPr>
          <w:sz w:val="24"/>
        </w:rPr>
      </w:pPr>
      <w:r>
        <w:rPr>
          <w:sz w:val="24"/>
        </w:rPr>
        <w:t xml:space="preserve">Formal debt recovery action may include reminder notices, final demand letters, referral to debt collection agencies, legal proceedings, recovery of rates and service charges in accordance with the </w:t>
      </w:r>
      <w:r>
        <w:rPr>
          <w:i/>
          <w:sz w:val="24"/>
        </w:rPr>
        <w:t>Local Government Act 1995</w:t>
      </w:r>
      <w:r>
        <w:rPr>
          <w:sz w:val="24"/>
        </w:rPr>
        <w:t>,</w:t>
      </w:r>
      <w:r>
        <w:rPr>
          <w:spacing w:val="-2"/>
          <w:sz w:val="24"/>
        </w:rPr>
        <w:t xml:space="preserve"> </w:t>
      </w:r>
      <w:r>
        <w:rPr>
          <w:sz w:val="24"/>
        </w:rPr>
        <w:t>recovery</w:t>
      </w:r>
      <w:r>
        <w:rPr>
          <w:spacing w:val="-2"/>
          <w:sz w:val="24"/>
        </w:rPr>
        <w:t xml:space="preserve"> </w:t>
      </w:r>
      <w:r>
        <w:rPr>
          <w:sz w:val="24"/>
        </w:rPr>
        <w:t>of sundry</w:t>
      </w:r>
      <w:r>
        <w:rPr>
          <w:spacing w:val="-2"/>
          <w:sz w:val="24"/>
        </w:rPr>
        <w:t xml:space="preserve"> </w:t>
      </w:r>
      <w:r>
        <w:rPr>
          <w:sz w:val="24"/>
        </w:rPr>
        <w:t>debts</w:t>
      </w:r>
      <w:r>
        <w:rPr>
          <w:spacing w:val="-4"/>
          <w:sz w:val="24"/>
        </w:rPr>
        <w:t xml:space="preserve"> </w:t>
      </w:r>
      <w:r>
        <w:rPr>
          <w:sz w:val="24"/>
        </w:rPr>
        <w:t>owing</w:t>
      </w:r>
      <w:r>
        <w:rPr>
          <w:spacing w:val="-2"/>
          <w:sz w:val="24"/>
        </w:rPr>
        <w:t xml:space="preserve"> </w:t>
      </w:r>
      <w:r>
        <w:rPr>
          <w:sz w:val="24"/>
        </w:rPr>
        <w:t>to the</w:t>
      </w:r>
      <w:r>
        <w:rPr>
          <w:spacing w:val="-2"/>
          <w:sz w:val="24"/>
        </w:rPr>
        <w:t xml:space="preserve"> </w:t>
      </w:r>
      <w:r>
        <w:rPr>
          <w:sz w:val="24"/>
        </w:rPr>
        <w:t>City,</w:t>
      </w:r>
      <w:r>
        <w:rPr>
          <w:spacing w:val="-2"/>
          <w:sz w:val="24"/>
        </w:rPr>
        <w:t xml:space="preserve"> </w:t>
      </w:r>
      <w:r>
        <w:rPr>
          <w:sz w:val="24"/>
        </w:rPr>
        <w:t>or</w:t>
      </w:r>
      <w:r>
        <w:rPr>
          <w:spacing w:val="-2"/>
          <w:sz w:val="24"/>
        </w:rPr>
        <w:t xml:space="preserve"> </w:t>
      </w:r>
      <w:r>
        <w:rPr>
          <w:sz w:val="24"/>
        </w:rPr>
        <w:t>any</w:t>
      </w:r>
      <w:r>
        <w:rPr>
          <w:spacing w:val="-5"/>
          <w:sz w:val="24"/>
        </w:rPr>
        <w:t xml:space="preserve"> </w:t>
      </w:r>
      <w:r>
        <w:rPr>
          <w:sz w:val="24"/>
        </w:rPr>
        <w:t>other</w:t>
      </w:r>
      <w:r>
        <w:rPr>
          <w:spacing w:val="-4"/>
          <w:sz w:val="24"/>
        </w:rPr>
        <w:t xml:space="preserve"> </w:t>
      </w:r>
      <w:r>
        <w:rPr>
          <w:sz w:val="24"/>
        </w:rPr>
        <w:t>lawful</w:t>
      </w:r>
      <w:r>
        <w:rPr>
          <w:spacing w:val="-4"/>
          <w:sz w:val="24"/>
        </w:rPr>
        <w:t xml:space="preserve"> </w:t>
      </w:r>
      <w:r>
        <w:rPr>
          <w:sz w:val="24"/>
        </w:rPr>
        <w:t>recovery action available to the City.</w:t>
      </w:r>
    </w:p>
    <w:p w14:paraId="4D054FA1" w14:textId="77777777" w:rsidR="00172A52" w:rsidRDefault="00A9675F">
      <w:pPr>
        <w:pStyle w:val="ListParagraph"/>
        <w:numPr>
          <w:ilvl w:val="1"/>
          <w:numId w:val="2"/>
        </w:numPr>
        <w:tabs>
          <w:tab w:val="left" w:pos="1580"/>
          <w:tab w:val="left" w:pos="1598"/>
        </w:tabs>
        <w:spacing w:line="288" w:lineRule="auto"/>
        <w:ind w:right="251" w:hanging="720"/>
        <w:rPr>
          <w:sz w:val="24"/>
        </w:rPr>
      </w:pPr>
      <w:r>
        <w:rPr>
          <w:sz w:val="24"/>
        </w:rPr>
        <w:t>The City will seek to balance its responsibility to recover outstanding debts with</w:t>
      </w:r>
      <w:r>
        <w:rPr>
          <w:spacing w:val="-4"/>
          <w:sz w:val="24"/>
        </w:rPr>
        <w:t xml:space="preserve"> </w:t>
      </w:r>
      <w:r>
        <w:rPr>
          <w:sz w:val="24"/>
        </w:rPr>
        <w:t>its</w:t>
      </w:r>
      <w:r>
        <w:rPr>
          <w:spacing w:val="-4"/>
          <w:sz w:val="24"/>
        </w:rPr>
        <w:t xml:space="preserve"> </w:t>
      </w:r>
      <w:r>
        <w:rPr>
          <w:sz w:val="24"/>
        </w:rPr>
        <w:t>commitment</w:t>
      </w:r>
      <w:r>
        <w:rPr>
          <w:spacing w:val="-2"/>
          <w:sz w:val="24"/>
        </w:rPr>
        <w:t xml:space="preserve"> </w:t>
      </w:r>
      <w:r>
        <w:rPr>
          <w:sz w:val="24"/>
        </w:rPr>
        <w:t>to</w:t>
      </w:r>
      <w:r>
        <w:rPr>
          <w:spacing w:val="-6"/>
          <w:sz w:val="24"/>
        </w:rPr>
        <w:t xml:space="preserve"> </w:t>
      </w:r>
      <w:r>
        <w:rPr>
          <w:sz w:val="24"/>
        </w:rPr>
        <w:t>supporting</w:t>
      </w:r>
      <w:r>
        <w:rPr>
          <w:spacing w:val="-4"/>
          <w:sz w:val="24"/>
        </w:rPr>
        <w:t xml:space="preserve"> </w:t>
      </w:r>
      <w:r>
        <w:rPr>
          <w:sz w:val="24"/>
        </w:rPr>
        <w:t>applicants</w:t>
      </w:r>
      <w:r>
        <w:rPr>
          <w:spacing w:val="-6"/>
          <w:sz w:val="24"/>
        </w:rPr>
        <w:t xml:space="preserve"> </w:t>
      </w:r>
      <w:r>
        <w:rPr>
          <w:sz w:val="24"/>
        </w:rPr>
        <w:t>experiencing</w:t>
      </w:r>
      <w:r>
        <w:rPr>
          <w:spacing w:val="-3"/>
          <w:sz w:val="24"/>
        </w:rPr>
        <w:t xml:space="preserve"> </w:t>
      </w:r>
      <w:r>
        <w:rPr>
          <w:sz w:val="24"/>
        </w:rPr>
        <w:t>genuine</w:t>
      </w:r>
      <w:r>
        <w:rPr>
          <w:spacing w:val="-3"/>
          <w:sz w:val="24"/>
        </w:rPr>
        <w:t xml:space="preserve"> </w:t>
      </w:r>
      <w:r>
        <w:rPr>
          <w:sz w:val="24"/>
        </w:rPr>
        <w:t>Financial Hardship, vulnerability or payment difficulty.</w:t>
      </w:r>
    </w:p>
    <w:p w14:paraId="5FCCAD1A" w14:textId="77777777" w:rsidR="00172A52" w:rsidRDefault="00A9675F">
      <w:pPr>
        <w:pStyle w:val="ListParagraph"/>
        <w:numPr>
          <w:ilvl w:val="0"/>
          <w:numId w:val="2"/>
        </w:numPr>
        <w:tabs>
          <w:tab w:val="left" w:pos="1035"/>
        </w:tabs>
        <w:ind w:left="1035" w:hanging="895"/>
        <w:rPr>
          <w:sz w:val="24"/>
        </w:rPr>
      </w:pPr>
      <w:r>
        <w:rPr>
          <w:sz w:val="24"/>
        </w:rPr>
        <w:t>Communication</w:t>
      </w:r>
      <w:r>
        <w:rPr>
          <w:spacing w:val="-1"/>
          <w:sz w:val="24"/>
        </w:rPr>
        <w:t xml:space="preserve"> </w:t>
      </w:r>
      <w:r>
        <w:rPr>
          <w:sz w:val="24"/>
        </w:rPr>
        <w:t xml:space="preserve">and </w:t>
      </w:r>
      <w:r>
        <w:rPr>
          <w:spacing w:val="-2"/>
          <w:sz w:val="24"/>
        </w:rPr>
        <w:t>Confidentiality</w:t>
      </w:r>
    </w:p>
    <w:p w14:paraId="4A19A193" w14:textId="77777777" w:rsidR="00172A52" w:rsidRDefault="00172A52">
      <w:pPr>
        <w:pStyle w:val="BodyText"/>
        <w:spacing w:before="111"/>
        <w:ind w:left="0" w:firstLine="0"/>
      </w:pPr>
    </w:p>
    <w:p w14:paraId="54586A27" w14:textId="77777777" w:rsidR="00172A52" w:rsidRDefault="00A9675F">
      <w:pPr>
        <w:pStyle w:val="ListParagraph"/>
        <w:numPr>
          <w:ilvl w:val="1"/>
          <w:numId w:val="2"/>
        </w:numPr>
        <w:tabs>
          <w:tab w:val="left" w:pos="1580"/>
          <w:tab w:val="left" w:pos="1595"/>
        </w:tabs>
        <w:spacing w:before="0" w:line="288" w:lineRule="auto"/>
        <w:ind w:right="399" w:hanging="720"/>
        <w:rPr>
          <w:sz w:val="24"/>
        </w:rPr>
      </w:pPr>
      <w:r>
        <w:rPr>
          <w:sz w:val="24"/>
        </w:rPr>
        <w:t>Any information provided in accordance with this Policy will be treated as confidential</w:t>
      </w:r>
      <w:r>
        <w:rPr>
          <w:spacing w:val="-5"/>
          <w:sz w:val="24"/>
        </w:rPr>
        <w:t xml:space="preserve"> </w:t>
      </w:r>
      <w:r>
        <w:rPr>
          <w:sz w:val="24"/>
        </w:rPr>
        <w:t>and</w:t>
      </w:r>
      <w:r>
        <w:rPr>
          <w:spacing w:val="-5"/>
          <w:sz w:val="24"/>
        </w:rPr>
        <w:t xml:space="preserve"> </w:t>
      </w:r>
      <w:r>
        <w:rPr>
          <w:sz w:val="24"/>
        </w:rPr>
        <w:t>managed</w:t>
      </w:r>
      <w:r>
        <w:rPr>
          <w:spacing w:val="-3"/>
          <w:sz w:val="24"/>
        </w:rPr>
        <w:t xml:space="preserve"> </w:t>
      </w:r>
      <w:r>
        <w:rPr>
          <w:sz w:val="24"/>
        </w:rPr>
        <w:t>in</w:t>
      </w:r>
      <w:r>
        <w:rPr>
          <w:spacing w:val="-2"/>
          <w:sz w:val="24"/>
        </w:rPr>
        <w:t xml:space="preserve"> </w:t>
      </w:r>
      <w:r>
        <w:rPr>
          <w:sz w:val="24"/>
        </w:rPr>
        <w:t>accordance</w:t>
      </w:r>
      <w:r>
        <w:rPr>
          <w:spacing w:val="-3"/>
          <w:sz w:val="24"/>
        </w:rPr>
        <w:t xml:space="preserve"> </w:t>
      </w:r>
      <w:r>
        <w:rPr>
          <w:sz w:val="24"/>
        </w:rPr>
        <w:t>with</w:t>
      </w:r>
      <w:r>
        <w:rPr>
          <w:spacing w:val="-5"/>
          <w:sz w:val="24"/>
        </w:rPr>
        <w:t xml:space="preserve"> </w:t>
      </w:r>
      <w:r>
        <w:rPr>
          <w:sz w:val="24"/>
        </w:rPr>
        <w:t>the</w:t>
      </w:r>
      <w:r>
        <w:rPr>
          <w:spacing w:val="-1"/>
          <w:sz w:val="24"/>
        </w:rPr>
        <w:t xml:space="preserve"> </w:t>
      </w:r>
      <w:r>
        <w:rPr>
          <w:sz w:val="24"/>
        </w:rPr>
        <w:t>City’s</w:t>
      </w:r>
      <w:r>
        <w:rPr>
          <w:spacing w:val="-3"/>
          <w:sz w:val="24"/>
        </w:rPr>
        <w:t xml:space="preserve"> </w:t>
      </w:r>
      <w:r>
        <w:rPr>
          <w:sz w:val="24"/>
        </w:rPr>
        <w:t>Privacy</w:t>
      </w:r>
      <w:r>
        <w:rPr>
          <w:spacing w:val="-6"/>
          <w:sz w:val="24"/>
        </w:rPr>
        <w:t xml:space="preserve"> </w:t>
      </w:r>
      <w:r>
        <w:rPr>
          <w:sz w:val="24"/>
        </w:rPr>
        <w:t>Statement, recordkeeping requirements and applicable legislation.</w:t>
      </w:r>
    </w:p>
    <w:p w14:paraId="5EED4DA2" w14:textId="77777777" w:rsidR="00172A52" w:rsidRDefault="00A9675F">
      <w:pPr>
        <w:pStyle w:val="ListParagraph"/>
        <w:numPr>
          <w:ilvl w:val="1"/>
          <w:numId w:val="2"/>
        </w:numPr>
        <w:tabs>
          <w:tab w:val="left" w:pos="1580"/>
          <w:tab w:val="left" w:pos="1598"/>
        </w:tabs>
        <w:spacing w:line="288" w:lineRule="auto"/>
        <w:ind w:right="277" w:hanging="720"/>
        <w:rPr>
          <w:sz w:val="24"/>
        </w:rPr>
      </w:pPr>
      <w:r>
        <w:rPr>
          <w:sz w:val="24"/>
        </w:rPr>
        <w:t>The City</w:t>
      </w:r>
      <w:r>
        <w:rPr>
          <w:spacing w:val="-4"/>
          <w:sz w:val="24"/>
        </w:rPr>
        <w:t xml:space="preserve"> </w:t>
      </w:r>
      <w:r>
        <w:rPr>
          <w:sz w:val="24"/>
        </w:rPr>
        <w:t>recognises</w:t>
      </w:r>
      <w:r>
        <w:rPr>
          <w:spacing w:val="-4"/>
          <w:sz w:val="24"/>
        </w:rPr>
        <w:t xml:space="preserve"> </w:t>
      </w:r>
      <w:r>
        <w:rPr>
          <w:sz w:val="24"/>
        </w:rPr>
        <w:t>that</w:t>
      </w:r>
      <w:r>
        <w:rPr>
          <w:spacing w:val="-4"/>
          <w:sz w:val="24"/>
        </w:rPr>
        <w:t xml:space="preserve"> </w:t>
      </w:r>
      <w:r>
        <w:rPr>
          <w:sz w:val="24"/>
        </w:rPr>
        <w:t>applicants</w:t>
      </w:r>
      <w:r>
        <w:rPr>
          <w:spacing w:val="-6"/>
          <w:sz w:val="24"/>
        </w:rPr>
        <w:t xml:space="preserve"> </w:t>
      </w:r>
      <w:r>
        <w:rPr>
          <w:sz w:val="24"/>
        </w:rPr>
        <w:t>for</w:t>
      </w:r>
      <w:r>
        <w:rPr>
          <w:spacing w:val="-5"/>
          <w:sz w:val="24"/>
        </w:rPr>
        <w:t xml:space="preserve"> </w:t>
      </w:r>
      <w:r>
        <w:rPr>
          <w:sz w:val="24"/>
        </w:rPr>
        <w:t>Financial</w:t>
      </w:r>
      <w:r>
        <w:rPr>
          <w:spacing w:val="-4"/>
          <w:sz w:val="24"/>
        </w:rPr>
        <w:t xml:space="preserve"> </w:t>
      </w:r>
      <w:r>
        <w:rPr>
          <w:sz w:val="24"/>
        </w:rPr>
        <w:t>Hardship</w:t>
      </w:r>
      <w:r>
        <w:rPr>
          <w:spacing w:val="-4"/>
          <w:sz w:val="24"/>
        </w:rPr>
        <w:t xml:space="preserve"> </w:t>
      </w:r>
      <w:r>
        <w:rPr>
          <w:sz w:val="24"/>
        </w:rPr>
        <w:t>consideration</w:t>
      </w:r>
      <w:r>
        <w:rPr>
          <w:spacing w:val="-4"/>
          <w:sz w:val="24"/>
        </w:rPr>
        <w:t xml:space="preserve"> </w:t>
      </w:r>
      <w:r>
        <w:rPr>
          <w:sz w:val="24"/>
        </w:rPr>
        <w:t>are experiencing additional stressors and may have complex needs.</w:t>
      </w:r>
    </w:p>
    <w:p w14:paraId="50C8162B" w14:textId="77777777" w:rsidR="00172A52" w:rsidRDefault="00A9675F">
      <w:pPr>
        <w:pStyle w:val="ListParagraph"/>
        <w:numPr>
          <w:ilvl w:val="1"/>
          <w:numId w:val="2"/>
        </w:numPr>
        <w:tabs>
          <w:tab w:val="left" w:pos="1580"/>
          <w:tab w:val="left" w:pos="1598"/>
        </w:tabs>
        <w:spacing w:line="288" w:lineRule="auto"/>
        <w:ind w:right="543" w:hanging="720"/>
        <w:rPr>
          <w:sz w:val="24"/>
        </w:rPr>
      </w:pPr>
      <w:r>
        <w:rPr>
          <w:sz w:val="24"/>
        </w:rPr>
        <w:t>The City</w:t>
      </w:r>
      <w:r>
        <w:rPr>
          <w:spacing w:val="-4"/>
          <w:sz w:val="24"/>
        </w:rPr>
        <w:t xml:space="preserve"> </w:t>
      </w:r>
      <w:r>
        <w:rPr>
          <w:sz w:val="24"/>
        </w:rPr>
        <w:t>will</w:t>
      </w:r>
      <w:r>
        <w:rPr>
          <w:spacing w:val="-4"/>
          <w:sz w:val="24"/>
        </w:rPr>
        <w:t xml:space="preserve"> </w:t>
      </w:r>
      <w:r>
        <w:rPr>
          <w:sz w:val="24"/>
        </w:rPr>
        <w:t>ensure</w:t>
      </w:r>
      <w:r>
        <w:rPr>
          <w:spacing w:val="-4"/>
          <w:sz w:val="24"/>
        </w:rPr>
        <w:t xml:space="preserve"> </w:t>
      </w:r>
      <w:r>
        <w:rPr>
          <w:sz w:val="24"/>
        </w:rPr>
        <w:t>communications</w:t>
      </w:r>
      <w:r>
        <w:rPr>
          <w:spacing w:val="-6"/>
          <w:sz w:val="24"/>
        </w:rPr>
        <w:t xml:space="preserve"> </w:t>
      </w:r>
      <w:r>
        <w:rPr>
          <w:sz w:val="24"/>
        </w:rPr>
        <w:t>with</w:t>
      </w:r>
      <w:r>
        <w:rPr>
          <w:spacing w:val="-2"/>
          <w:sz w:val="24"/>
        </w:rPr>
        <w:t xml:space="preserve"> </w:t>
      </w:r>
      <w:r>
        <w:rPr>
          <w:sz w:val="24"/>
        </w:rPr>
        <w:t>applicants</w:t>
      </w:r>
      <w:r>
        <w:rPr>
          <w:spacing w:val="-6"/>
          <w:sz w:val="24"/>
        </w:rPr>
        <w:t xml:space="preserve"> </w:t>
      </w:r>
      <w:r>
        <w:rPr>
          <w:sz w:val="24"/>
        </w:rPr>
        <w:t>are</w:t>
      </w:r>
      <w:r>
        <w:rPr>
          <w:spacing w:val="-4"/>
          <w:sz w:val="24"/>
        </w:rPr>
        <w:t xml:space="preserve"> </w:t>
      </w:r>
      <w:r>
        <w:rPr>
          <w:sz w:val="24"/>
        </w:rPr>
        <w:t>clear,</w:t>
      </w:r>
      <w:r>
        <w:rPr>
          <w:spacing w:val="-4"/>
          <w:sz w:val="24"/>
        </w:rPr>
        <w:t xml:space="preserve"> </w:t>
      </w:r>
      <w:r>
        <w:rPr>
          <w:sz w:val="24"/>
        </w:rPr>
        <w:t>respectful, timely and accessible.</w:t>
      </w:r>
    </w:p>
    <w:p w14:paraId="2707530E" w14:textId="77777777" w:rsidR="00172A52" w:rsidRDefault="00A9675F">
      <w:pPr>
        <w:pStyle w:val="ListParagraph"/>
        <w:numPr>
          <w:ilvl w:val="1"/>
          <w:numId w:val="2"/>
        </w:numPr>
        <w:tabs>
          <w:tab w:val="left" w:pos="1580"/>
          <w:tab w:val="left" w:pos="1595"/>
        </w:tabs>
        <w:spacing w:line="288" w:lineRule="auto"/>
        <w:ind w:right="412" w:hanging="720"/>
        <w:rPr>
          <w:sz w:val="24"/>
        </w:rPr>
      </w:pPr>
      <w:r>
        <w:rPr>
          <w:sz w:val="24"/>
        </w:rPr>
        <w:t>Applicants seeking</w:t>
      </w:r>
      <w:r>
        <w:rPr>
          <w:spacing w:val="-1"/>
          <w:sz w:val="24"/>
        </w:rPr>
        <w:t xml:space="preserve"> </w:t>
      </w:r>
      <w:r>
        <w:rPr>
          <w:sz w:val="24"/>
        </w:rPr>
        <w:t>assistance</w:t>
      </w:r>
      <w:r>
        <w:rPr>
          <w:spacing w:val="-6"/>
          <w:sz w:val="24"/>
        </w:rPr>
        <w:t xml:space="preserve"> </w:t>
      </w:r>
      <w:r>
        <w:rPr>
          <w:sz w:val="24"/>
        </w:rPr>
        <w:t>under</w:t>
      </w:r>
      <w:r>
        <w:rPr>
          <w:spacing w:val="-4"/>
          <w:sz w:val="24"/>
        </w:rPr>
        <w:t xml:space="preserve"> </w:t>
      </w:r>
      <w:r>
        <w:rPr>
          <w:sz w:val="24"/>
        </w:rPr>
        <w:t>this</w:t>
      </w:r>
      <w:r>
        <w:rPr>
          <w:spacing w:val="-4"/>
          <w:sz w:val="24"/>
        </w:rPr>
        <w:t xml:space="preserve"> </w:t>
      </w:r>
      <w:r>
        <w:rPr>
          <w:sz w:val="24"/>
        </w:rPr>
        <w:t>Policy</w:t>
      </w:r>
      <w:r>
        <w:rPr>
          <w:spacing w:val="-4"/>
          <w:sz w:val="24"/>
        </w:rPr>
        <w:t xml:space="preserve"> </w:t>
      </w:r>
      <w:r>
        <w:rPr>
          <w:sz w:val="24"/>
        </w:rPr>
        <w:t>are</w:t>
      </w:r>
      <w:r>
        <w:rPr>
          <w:spacing w:val="-6"/>
          <w:sz w:val="24"/>
        </w:rPr>
        <w:t xml:space="preserve"> </w:t>
      </w:r>
      <w:r>
        <w:rPr>
          <w:sz w:val="24"/>
        </w:rPr>
        <w:t>encouraged</w:t>
      </w:r>
      <w:r>
        <w:rPr>
          <w:spacing w:val="-3"/>
          <w:sz w:val="24"/>
        </w:rPr>
        <w:t xml:space="preserve"> </w:t>
      </w:r>
      <w:r>
        <w:rPr>
          <w:sz w:val="24"/>
        </w:rPr>
        <w:t>to</w:t>
      </w:r>
      <w:r>
        <w:rPr>
          <w:spacing w:val="-6"/>
          <w:sz w:val="24"/>
        </w:rPr>
        <w:t xml:space="preserve"> </w:t>
      </w:r>
      <w:r>
        <w:rPr>
          <w:sz w:val="24"/>
        </w:rPr>
        <w:t>engage with the City as early as possible and provide accurate and complete information regarding their circumstances.</w:t>
      </w:r>
    </w:p>
    <w:p w14:paraId="5F09F4FC" w14:textId="77777777" w:rsidR="00172A52" w:rsidRDefault="00A9675F">
      <w:pPr>
        <w:pStyle w:val="ListParagraph"/>
        <w:numPr>
          <w:ilvl w:val="0"/>
          <w:numId w:val="2"/>
        </w:numPr>
        <w:tabs>
          <w:tab w:val="left" w:pos="1035"/>
        </w:tabs>
        <w:ind w:left="1035" w:hanging="895"/>
        <w:rPr>
          <w:sz w:val="24"/>
        </w:rPr>
      </w:pPr>
      <w:r>
        <w:rPr>
          <w:sz w:val="24"/>
        </w:rPr>
        <w:t>Review</w:t>
      </w:r>
      <w:r>
        <w:rPr>
          <w:spacing w:val="-2"/>
          <w:sz w:val="24"/>
        </w:rPr>
        <w:t xml:space="preserve"> </w:t>
      </w:r>
      <w:r>
        <w:rPr>
          <w:sz w:val="24"/>
        </w:rPr>
        <w:t>of</w:t>
      </w:r>
      <w:r>
        <w:rPr>
          <w:spacing w:val="-1"/>
          <w:sz w:val="24"/>
        </w:rPr>
        <w:t xml:space="preserve"> </w:t>
      </w:r>
      <w:r>
        <w:rPr>
          <w:spacing w:val="-2"/>
          <w:sz w:val="24"/>
        </w:rPr>
        <w:t>Decisions</w:t>
      </w:r>
    </w:p>
    <w:p w14:paraId="1C084A88" w14:textId="77777777" w:rsidR="00172A52" w:rsidRDefault="00172A52">
      <w:pPr>
        <w:pStyle w:val="BodyText"/>
        <w:spacing w:before="110"/>
        <w:ind w:left="0" w:firstLine="0"/>
      </w:pPr>
    </w:p>
    <w:p w14:paraId="051FF4DD" w14:textId="77777777" w:rsidR="00172A52" w:rsidRDefault="00A9675F">
      <w:pPr>
        <w:pStyle w:val="ListParagraph"/>
        <w:numPr>
          <w:ilvl w:val="1"/>
          <w:numId w:val="2"/>
        </w:numPr>
        <w:tabs>
          <w:tab w:val="left" w:pos="1580"/>
          <w:tab w:val="left" w:pos="1595"/>
        </w:tabs>
        <w:spacing w:before="0" w:line="288" w:lineRule="auto"/>
        <w:ind w:right="344" w:hanging="720"/>
        <w:rPr>
          <w:sz w:val="24"/>
        </w:rPr>
      </w:pPr>
      <w:r>
        <w:rPr>
          <w:sz w:val="24"/>
        </w:rPr>
        <w:t>An applicant</w:t>
      </w:r>
      <w:r>
        <w:rPr>
          <w:spacing w:val="-1"/>
          <w:sz w:val="24"/>
        </w:rPr>
        <w:t xml:space="preserve"> </w:t>
      </w:r>
      <w:r>
        <w:rPr>
          <w:sz w:val="24"/>
        </w:rPr>
        <w:t>who</w:t>
      </w:r>
      <w:r>
        <w:rPr>
          <w:spacing w:val="-3"/>
          <w:sz w:val="24"/>
        </w:rPr>
        <w:t xml:space="preserve"> </w:t>
      </w:r>
      <w:r>
        <w:rPr>
          <w:sz w:val="24"/>
        </w:rPr>
        <w:t>is</w:t>
      </w:r>
      <w:r>
        <w:rPr>
          <w:spacing w:val="-3"/>
          <w:sz w:val="24"/>
        </w:rPr>
        <w:t xml:space="preserve"> </w:t>
      </w:r>
      <w:r>
        <w:rPr>
          <w:sz w:val="24"/>
        </w:rPr>
        <w:t>dissatisfied</w:t>
      </w:r>
      <w:r>
        <w:rPr>
          <w:spacing w:val="-3"/>
          <w:sz w:val="24"/>
        </w:rPr>
        <w:t xml:space="preserve"> </w:t>
      </w:r>
      <w:r>
        <w:rPr>
          <w:sz w:val="24"/>
        </w:rPr>
        <w:t>with</w:t>
      </w:r>
      <w:r>
        <w:rPr>
          <w:spacing w:val="-3"/>
          <w:sz w:val="24"/>
        </w:rPr>
        <w:t xml:space="preserve"> </w:t>
      </w:r>
      <w:r>
        <w:rPr>
          <w:sz w:val="24"/>
        </w:rPr>
        <w:t>a</w:t>
      </w:r>
      <w:r>
        <w:rPr>
          <w:spacing w:val="-5"/>
          <w:sz w:val="24"/>
        </w:rPr>
        <w:t xml:space="preserve"> </w:t>
      </w:r>
      <w:r>
        <w:rPr>
          <w:sz w:val="24"/>
        </w:rPr>
        <w:t>decision</w:t>
      </w:r>
      <w:r>
        <w:rPr>
          <w:spacing w:val="-3"/>
          <w:sz w:val="24"/>
        </w:rPr>
        <w:t xml:space="preserve"> </w:t>
      </w:r>
      <w:r>
        <w:rPr>
          <w:sz w:val="24"/>
        </w:rPr>
        <w:t>made</w:t>
      </w:r>
      <w:r>
        <w:rPr>
          <w:spacing w:val="-3"/>
          <w:sz w:val="24"/>
        </w:rPr>
        <w:t xml:space="preserve"> </w:t>
      </w:r>
      <w:r>
        <w:rPr>
          <w:sz w:val="24"/>
        </w:rPr>
        <w:t>under</w:t>
      </w:r>
      <w:r>
        <w:rPr>
          <w:spacing w:val="-2"/>
          <w:sz w:val="24"/>
        </w:rPr>
        <w:t xml:space="preserve"> </w:t>
      </w:r>
      <w:r>
        <w:rPr>
          <w:sz w:val="24"/>
        </w:rPr>
        <w:t>this</w:t>
      </w:r>
      <w:r>
        <w:rPr>
          <w:spacing w:val="-3"/>
          <w:sz w:val="24"/>
        </w:rPr>
        <w:t xml:space="preserve"> </w:t>
      </w:r>
      <w:r>
        <w:rPr>
          <w:sz w:val="24"/>
        </w:rPr>
        <w:t>Policy</w:t>
      </w:r>
      <w:r>
        <w:rPr>
          <w:spacing w:val="-5"/>
          <w:sz w:val="24"/>
        </w:rPr>
        <w:t xml:space="preserve"> </w:t>
      </w:r>
      <w:r>
        <w:rPr>
          <w:sz w:val="24"/>
        </w:rPr>
        <w:t>may request an internal review.</w:t>
      </w:r>
    </w:p>
    <w:p w14:paraId="36017144" w14:textId="77777777" w:rsidR="00172A52" w:rsidRDefault="00A9675F">
      <w:pPr>
        <w:pStyle w:val="ListParagraph"/>
        <w:numPr>
          <w:ilvl w:val="1"/>
          <w:numId w:val="2"/>
        </w:numPr>
        <w:tabs>
          <w:tab w:val="left" w:pos="1580"/>
          <w:tab w:val="left" w:pos="1598"/>
        </w:tabs>
        <w:spacing w:before="121" w:line="288" w:lineRule="auto"/>
        <w:ind w:right="824" w:hanging="720"/>
        <w:rPr>
          <w:sz w:val="24"/>
        </w:rPr>
      </w:pPr>
      <w:r>
        <w:rPr>
          <w:sz w:val="24"/>
        </w:rPr>
        <w:t>The review</w:t>
      </w:r>
      <w:r>
        <w:rPr>
          <w:spacing w:val="-3"/>
          <w:sz w:val="24"/>
        </w:rPr>
        <w:t xml:space="preserve"> </w:t>
      </w:r>
      <w:r>
        <w:rPr>
          <w:sz w:val="24"/>
        </w:rPr>
        <w:t>will</w:t>
      </w:r>
      <w:r>
        <w:rPr>
          <w:spacing w:val="-8"/>
          <w:sz w:val="24"/>
        </w:rPr>
        <w:t xml:space="preserve"> </w:t>
      </w:r>
      <w:r>
        <w:rPr>
          <w:sz w:val="24"/>
        </w:rPr>
        <w:t>be undertaken</w:t>
      </w:r>
      <w:r>
        <w:rPr>
          <w:spacing w:val="-3"/>
          <w:sz w:val="24"/>
        </w:rPr>
        <w:t xml:space="preserve"> </w:t>
      </w:r>
      <w:r>
        <w:rPr>
          <w:sz w:val="24"/>
        </w:rPr>
        <w:t>by</w:t>
      </w:r>
      <w:r>
        <w:rPr>
          <w:spacing w:val="-3"/>
          <w:sz w:val="24"/>
        </w:rPr>
        <w:t xml:space="preserve"> </w:t>
      </w:r>
      <w:r>
        <w:rPr>
          <w:sz w:val="24"/>
        </w:rPr>
        <w:t>a</w:t>
      </w:r>
      <w:r>
        <w:rPr>
          <w:spacing w:val="-3"/>
          <w:sz w:val="24"/>
        </w:rPr>
        <w:t xml:space="preserve"> </w:t>
      </w:r>
      <w:r>
        <w:rPr>
          <w:sz w:val="24"/>
        </w:rPr>
        <w:t>person</w:t>
      </w:r>
      <w:r>
        <w:rPr>
          <w:spacing w:val="-1"/>
          <w:sz w:val="24"/>
        </w:rPr>
        <w:t xml:space="preserve"> </w:t>
      </w:r>
      <w:r>
        <w:rPr>
          <w:sz w:val="24"/>
        </w:rPr>
        <w:t>who</w:t>
      </w:r>
      <w:r>
        <w:rPr>
          <w:spacing w:val="-3"/>
          <w:sz w:val="24"/>
        </w:rPr>
        <w:t xml:space="preserve"> </w:t>
      </w:r>
      <w:r>
        <w:rPr>
          <w:sz w:val="24"/>
        </w:rPr>
        <w:t>was</w:t>
      </w:r>
      <w:r>
        <w:rPr>
          <w:spacing w:val="-3"/>
          <w:sz w:val="24"/>
        </w:rPr>
        <w:t xml:space="preserve"> </w:t>
      </w:r>
      <w:r>
        <w:rPr>
          <w:sz w:val="24"/>
        </w:rPr>
        <w:t>not</w:t>
      </w:r>
      <w:r>
        <w:rPr>
          <w:spacing w:val="-1"/>
          <w:sz w:val="24"/>
        </w:rPr>
        <w:t xml:space="preserve"> </w:t>
      </w:r>
      <w:r>
        <w:rPr>
          <w:sz w:val="24"/>
        </w:rPr>
        <w:t>involved</w:t>
      </w:r>
      <w:r>
        <w:rPr>
          <w:spacing w:val="-1"/>
          <w:sz w:val="24"/>
        </w:rPr>
        <w:t xml:space="preserve"> </w:t>
      </w:r>
      <w:r>
        <w:rPr>
          <w:sz w:val="24"/>
        </w:rPr>
        <w:t>in</w:t>
      </w:r>
      <w:r>
        <w:rPr>
          <w:spacing w:val="-7"/>
          <w:sz w:val="24"/>
        </w:rPr>
        <w:t xml:space="preserve"> </w:t>
      </w:r>
      <w:r>
        <w:rPr>
          <w:sz w:val="24"/>
        </w:rPr>
        <w:t>the original decision, where practicable, and in accordance with the City’s delegations and governance framework.</w:t>
      </w:r>
    </w:p>
    <w:p w14:paraId="70631345" w14:textId="77777777" w:rsidR="00172A52" w:rsidRDefault="00172A52">
      <w:pPr>
        <w:pStyle w:val="ListParagraph"/>
        <w:spacing w:line="288" w:lineRule="auto"/>
        <w:rPr>
          <w:sz w:val="24"/>
        </w:rPr>
        <w:sectPr w:rsidR="00172A52">
          <w:pgSz w:w="11910" w:h="16840"/>
          <w:pgMar w:top="1040" w:right="992" w:bottom="1160" w:left="992" w:header="0" w:footer="962" w:gutter="0"/>
          <w:cols w:space="720"/>
        </w:sectPr>
      </w:pPr>
    </w:p>
    <w:p w14:paraId="23E7288B" w14:textId="77777777" w:rsidR="00172A52" w:rsidRDefault="00A9675F">
      <w:pPr>
        <w:pStyle w:val="ListParagraph"/>
        <w:numPr>
          <w:ilvl w:val="1"/>
          <w:numId w:val="2"/>
        </w:numPr>
        <w:tabs>
          <w:tab w:val="left" w:pos="1598"/>
        </w:tabs>
        <w:spacing w:before="75"/>
        <w:ind w:left="1598" w:hanging="738"/>
        <w:rPr>
          <w:sz w:val="24"/>
        </w:rPr>
      </w:pPr>
      <w:r>
        <w:rPr>
          <w:sz w:val="24"/>
        </w:rPr>
        <w:lastRenderedPageBreak/>
        <w:t>The</w:t>
      </w:r>
      <w:r>
        <w:rPr>
          <w:spacing w:val="-6"/>
          <w:sz w:val="24"/>
        </w:rPr>
        <w:t xml:space="preserve"> </w:t>
      </w:r>
      <w:r>
        <w:rPr>
          <w:sz w:val="24"/>
        </w:rPr>
        <w:t>applicant</w:t>
      </w:r>
      <w:r>
        <w:rPr>
          <w:spacing w:val="-2"/>
          <w:sz w:val="24"/>
        </w:rPr>
        <w:t xml:space="preserve"> </w:t>
      </w:r>
      <w:r>
        <w:rPr>
          <w:sz w:val="24"/>
        </w:rPr>
        <w:t>will</w:t>
      </w:r>
      <w:r>
        <w:rPr>
          <w:spacing w:val="-2"/>
          <w:sz w:val="24"/>
        </w:rPr>
        <w:t xml:space="preserve"> </w:t>
      </w:r>
      <w:r>
        <w:rPr>
          <w:sz w:val="24"/>
        </w:rPr>
        <w:t>be</w:t>
      </w:r>
      <w:r>
        <w:rPr>
          <w:spacing w:val="1"/>
          <w:sz w:val="24"/>
        </w:rPr>
        <w:t xml:space="preserve"> </w:t>
      </w:r>
      <w:r>
        <w:rPr>
          <w:sz w:val="24"/>
        </w:rPr>
        <w:t>advised</w:t>
      </w:r>
      <w:r>
        <w:rPr>
          <w:spacing w:val="1"/>
          <w:sz w:val="24"/>
        </w:rPr>
        <w:t xml:space="preserve"> </w:t>
      </w:r>
      <w:r>
        <w:rPr>
          <w:sz w:val="24"/>
        </w:rPr>
        <w:t>of</w:t>
      </w:r>
      <w:r>
        <w:rPr>
          <w:spacing w:val="-2"/>
          <w:sz w:val="24"/>
        </w:rPr>
        <w:t xml:space="preserve"> </w:t>
      </w:r>
      <w:r>
        <w:rPr>
          <w:sz w:val="24"/>
        </w:rPr>
        <w:t>the review</w:t>
      </w:r>
      <w:r>
        <w:rPr>
          <w:spacing w:val="-1"/>
          <w:sz w:val="24"/>
        </w:rPr>
        <w:t xml:space="preserve"> </w:t>
      </w:r>
      <w:r>
        <w:rPr>
          <w:sz w:val="24"/>
        </w:rPr>
        <w:t>outcome</w:t>
      </w:r>
      <w:r>
        <w:rPr>
          <w:spacing w:val="-2"/>
          <w:sz w:val="24"/>
        </w:rPr>
        <w:t xml:space="preserve"> </w:t>
      </w:r>
      <w:r>
        <w:rPr>
          <w:sz w:val="24"/>
        </w:rPr>
        <w:t>in</w:t>
      </w:r>
      <w:r>
        <w:rPr>
          <w:spacing w:val="-1"/>
          <w:sz w:val="24"/>
        </w:rPr>
        <w:t xml:space="preserve"> </w:t>
      </w:r>
      <w:r>
        <w:rPr>
          <w:spacing w:val="-2"/>
          <w:sz w:val="24"/>
        </w:rPr>
        <w:t>writing.</w:t>
      </w:r>
    </w:p>
    <w:p w14:paraId="760B1451" w14:textId="77777777" w:rsidR="00172A52" w:rsidRDefault="00A9675F">
      <w:pPr>
        <w:pStyle w:val="ListParagraph"/>
        <w:numPr>
          <w:ilvl w:val="1"/>
          <w:numId w:val="2"/>
        </w:numPr>
        <w:tabs>
          <w:tab w:val="left" w:pos="1580"/>
          <w:tab w:val="left" w:pos="1595"/>
        </w:tabs>
        <w:spacing w:before="175" w:line="288" w:lineRule="auto"/>
        <w:ind w:right="343" w:hanging="720"/>
        <w:rPr>
          <w:sz w:val="24"/>
        </w:rPr>
      </w:pPr>
      <w:r>
        <w:rPr>
          <w:sz w:val="24"/>
        </w:rPr>
        <w:t>A dispute</w:t>
      </w:r>
      <w:r>
        <w:rPr>
          <w:spacing w:val="-5"/>
          <w:sz w:val="24"/>
        </w:rPr>
        <w:t xml:space="preserve"> </w:t>
      </w:r>
      <w:r>
        <w:rPr>
          <w:sz w:val="24"/>
        </w:rPr>
        <w:t>about</w:t>
      </w:r>
      <w:r>
        <w:rPr>
          <w:spacing w:val="-5"/>
          <w:sz w:val="24"/>
        </w:rPr>
        <w:t xml:space="preserve"> </w:t>
      </w:r>
      <w:r>
        <w:rPr>
          <w:sz w:val="24"/>
        </w:rPr>
        <w:t>the</w:t>
      </w:r>
      <w:r>
        <w:rPr>
          <w:spacing w:val="-5"/>
          <w:sz w:val="24"/>
        </w:rPr>
        <w:t xml:space="preserve"> </w:t>
      </w:r>
      <w:r>
        <w:rPr>
          <w:sz w:val="24"/>
        </w:rPr>
        <w:t>amount</w:t>
      </w:r>
      <w:r>
        <w:rPr>
          <w:spacing w:val="-1"/>
          <w:sz w:val="24"/>
        </w:rPr>
        <w:t xml:space="preserve"> </w:t>
      </w:r>
      <w:r>
        <w:rPr>
          <w:sz w:val="24"/>
        </w:rPr>
        <w:t>of</w:t>
      </w:r>
      <w:r>
        <w:rPr>
          <w:spacing w:val="-3"/>
          <w:sz w:val="24"/>
        </w:rPr>
        <w:t xml:space="preserve"> </w:t>
      </w:r>
      <w:r>
        <w:rPr>
          <w:sz w:val="24"/>
        </w:rPr>
        <w:t>a</w:t>
      </w:r>
      <w:r>
        <w:rPr>
          <w:spacing w:val="-1"/>
          <w:sz w:val="24"/>
        </w:rPr>
        <w:t xml:space="preserve"> </w:t>
      </w:r>
      <w:r>
        <w:rPr>
          <w:sz w:val="24"/>
        </w:rPr>
        <w:t>rate,</w:t>
      </w:r>
      <w:r>
        <w:rPr>
          <w:spacing w:val="-5"/>
          <w:sz w:val="24"/>
        </w:rPr>
        <w:t xml:space="preserve"> </w:t>
      </w:r>
      <w:r>
        <w:rPr>
          <w:sz w:val="24"/>
        </w:rPr>
        <w:t>service</w:t>
      </w:r>
      <w:r>
        <w:rPr>
          <w:spacing w:val="-3"/>
          <w:sz w:val="24"/>
        </w:rPr>
        <w:t xml:space="preserve"> </w:t>
      </w:r>
      <w:r>
        <w:rPr>
          <w:sz w:val="24"/>
        </w:rPr>
        <w:t>charge,</w:t>
      </w:r>
      <w:r>
        <w:rPr>
          <w:spacing w:val="-1"/>
          <w:sz w:val="24"/>
        </w:rPr>
        <w:t xml:space="preserve"> </w:t>
      </w:r>
      <w:r>
        <w:rPr>
          <w:sz w:val="24"/>
        </w:rPr>
        <w:t>fee,</w:t>
      </w:r>
      <w:r>
        <w:rPr>
          <w:spacing w:val="-1"/>
          <w:sz w:val="24"/>
        </w:rPr>
        <w:t xml:space="preserve"> </w:t>
      </w:r>
      <w:r>
        <w:rPr>
          <w:sz w:val="24"/>
        </w:rPr>
        <w:t>charge</w:t>
      </w:r>
      <w:r>
        <w:rPr>
          <w:spacing w:val="-1"/>
          <w:sz w:val="24"/>
        </w:rPr>
        <w:t xml:space="preserve"> </w:t>
      </w:r>
      <w:r>
        <w:rPr>
          <w:sz w:val="24"/>
        </w:rPr>
        <w:t>or</w:t>
      </w:r>
      <w:r>
        <w:rPr>
          <w:spacing w:val="-3"/>
          <w:sz w:val="24"/>
        </w:rPr>
        <w:t xml:space="preserve"> </w:t>
      </w:r>
      <w:r>
        <w:rPr>
          <w:sz w:val="24"/>
        </w:rPr>
        <w:t>sundry debt will be managed through the applicable objection, review, dispute or other legislative or administrative process and is not, of itself, a Financial Hardship application.</w:t>
      </w:r>
    </w:p>
    <w:p w14:paraId="22174DA1" w14:textId="77777777" w:rsidR="00172A52" w:rsidRDefault="00A9675F">
      <w:pPr>
        <w:pStyle w:val="BodyText"/>
        <w:ind w:left="140" w:firstLine="0"/>
      </w:pPr>
      <w:r>
        <w:rPr>
          <w:spacing w:val="-2"/>
          <w:u w:val="single"/>
        </w:rPr>
        <w:t>Definitions</w:t>
      </w:r>
      <w:r>
        <w:rPr>
          <w:spacing w:val="-2"/>
        </w:rPr>
        <w:t>:</w:t>
      </w:r>
    </w:p>
    <w:p w14:paraId="7309EA09" w14:textId="77777777" w:rsidR="00172A52" w:rsidRDefault="00172A52">
      <w:pPr>
        <w:pStyle w:val="BodyText"/>
        <w:spacing w:before="110"/>
        <w:ind w:left="0" w:firstLine="0"/>
      </w:pPr>
    </w:p>
    <w:p w14:paraId="5E643F39" w14:textId="77777777" w:rsidR="00172A52" w:rsidRDefault="00A9675F">
      <w:pPr>
        <w:pStyle w:val="BodyText"/>
        <w:spacing w:before="0" w:line="288" w:lineRule="auto"/>
        <w:ind w:left="140" w:right="120" w:firstLine="0"/>
      </w:pPr>
      <w:r>
        <w:rPr>
          <w:b/>
        </w:rPr>
        <w:t>Applicant</w:t>
      </w:r>
      <w:r>
        <w:rPr>
          <w:b/>
          <w:spacing w:val="-4"/>
        </w:rPr>
        <w:t xml:space="preserve"> </w:t>
      </w:r>
      <w:r>
        <w:t>means</w:t>
      </w:r>
      <w:r>
        <w:rPr>
          <w:spacing w:val="-5"/>
        </w:rPr>
        <w:t xml:space="preserve"> </w:t>
      </w:r>
      <w:r>
        <w:t>a</w:t>
      </w:r>
      <w:r>
        <w:rPr>
          <w:spacing w:val="-4"/>
        </w:rPr>
        <w:t xml:space="preserve"> </w:t>
      </w:r>
      <w:r>
        <w:t>person, organisation,</w:t>
      </w:r>
      <w:r>
        <w:rPr>
          <w:spacing w:val="-2"/>
        </w:rPr>
        <w:t xml:space="preserve"> </w:t>
      </w:r>
      <w:r>
        <w:t>ratepayer,</w:t>
      </w:r>
      <w:r>
        <w:rPr>
          <w:spacing w:val="-4"/>
        </w:rPr>
        <w:t xml:space="preserve"> </w:t>
      </w:r>
      <w:r>
        <w:t>owner,</w:t>
      </w:r>
      <w:r>
        <w:rPr>
          <w:spacing w:val="-6"/>
        </w:rPr>
        <w:t xml:space="preserve"> </w:t>
      </w:r>
      <w:r>
        <w:t>occupier,</w:t>
      </w:r>
      <w:r>
        <w:rPr>
          <w:spacing w:val="-2"/>
        </w:rPr>
        <w:t xml:space="preserve"> </w:t>
      </w:r>
      <w:r>
        <w:t>sundry</w:t>
      </w:r>
      <w:r>
        <w:rPr>
          <w:spacing w:val="-2"/>
        </w:rPr>
        <w:t xml:space="preserve"> </w:t>
      </w:r>
      <w:r>
        <w:t>debtor</w:t>
      </w:r>
      <w:r>
        <w:rPr>
          <w:spacing w:val="-7"/>
        </w:rPr>
        <w:t xml:space="preserve"> </w:t>
      </w:r>
      <w:r>
        <w:t>or other debtor who applies for assistance under this Policy.</w:t>
      </w:r>
    </w:p>
    <w:p w14:paraId="46DA5389" w14:textId="77777777" w:rsidR="00172A52" w:rsidRDefault="00172A52">
      <w:pPr>
        <w:pStyle w:val="BodyText"/>
        <w:spacing w:before="55"/>
        <w:ind w:left="0" w:firstLine="0"/>
      </w:pPr>
    </w:p>
    <w:p w14:paraId="40C382D7" w14:textId="77777777" w:rsidR="00172A52" w:rsidRDefault="00A9675F">
      <w:pPr>
        <w:pStyle w:val="BodyText"/>
        <w:spacing w:before="1" w:line="288" w:lineRule="auto"/>
        <w:ind w:left="140" w:right="120" w:firstLine="0"/>
      </w:pPr>
      <w:r>
        <w:rPr>
          <w:b/>
        </w:rPr>
        <w:t>Deferment</w:t>
      </w:r>
      <w:r>
        <w:rPr>
          <w:b/>
          <w:spacing w:val="-4"/>
        </w:rPr>
        <w:t xml:space="preserve"> </w:t>
      </w:r>
      <w:r>
        <w:t>means</w:t>
      </w:r>
      <w:r>
        <w:rPr>
          <w:spacing w:val="-5"/>
        </w:rPr>
        <w:t xml:space="preserve"> </w:t>
      </w:r>
      <w:r>
        <w:t>a</w:t>
      </w:r>
      <w:r>
        <w:rPr>
          <w:spacing w:val="-4"/>
        </w:rPr>
        <w:t xml:space="preserve"> </w:t>
      </w:r>
      <w:r>
        <w:t>postponement</w:t>
      </w:r>
      <w:r>
        <w:rPr>
          <w:spacing w:val="-1"/>
        </w:rPr>
        <w:t xml:space="preserve"> </w:t>
      </w:r>
      <w:r>
        <w:t>of</w:t>
      </w:r>
      <w:r>
        <w:rPr>
          <w:spacing w:val="-3"/>
        </w:rPr>
        <w:t xml:space="preserve"> </w:t>
      </w:r>
      <w:r>
        <w:t>the</w:t>
      </w:r>
      <w:r>
        <w:rPr>
          <w:spacing w:val="-1"/>
        </w:rPr>
        <w:t xml:space="preserve"> </w:t>
      </w:r>
      <w:r>
        <w:t>payment</w:t>
      </w:r>
      <w:r>
        <w:rPr>
          <w:spacing w:val="-3"/>
        </w:rPr>
        <w:t xml:space="preserve"> </w:t>
      </w:r>
      <w:r>
        <w:t>of</w:t>
      </w:r>
      <w:r>
        <w:rPr>
          <w:spacing w:val="-3"/>
        </w:rPr>
        <w:t xml:space="preserve"> </w:t>
      </w:r>
      <w:r>
        <w:t>rates,</w:t>
      </w:r>
      <w:r>
        <w:rPr>
          <w:spacing w:val="-3"/>
        </w:rPr>
        <w:t xml:space="preserve"> </w:t>
      </w:r>
      <w:r>
        <w:t>charges</w:t>
      </w:r>
      <w:r>
        <w:rPr>
          <w:spacing w:val="-3"/>
        </w:rPr>
        <w:t xml:space="preserve"> </w:t>
      </w:r>
      <w:r>
        <w:t>or</w:t>
      </w:r>
      <w:r>
        <w:rPr>
          <w:spacing w:val="-4"/>
        </w:rPr>
        <w:t xml:space="preserve"> </w:t>
      </w:r>
      <w:r>
        <w:t>other</w:t>
      </w:r>
      <w:r>
        <w:rPr>
          <w:spacing w:val="-3"/>
        </w:rPr>
        <w:t xml:space="preserve"> </w:t>
      </w:r>
      <w:r>
        <w:t>eligible</w:t>
      </w:r>
      <w:r>
        <w:rPr>
          <w:spacing w:val="-4"/>
        </w:rPr>
        <w:t xml:space="preserve"> </w:t>
      </w:r>
      <w:r>
        <w:t xml:space="preserve">debts in whole or in part for a specified period, subject to conditions as determined by the City and applicable legislative, contractual and delegation requirements. For rates and service charges, deferred amounts may remain a charge on the property where provided for by </w:t>
      </w:r>
      <w:r>
        <w:rPr>
          <w:spacing w:val="-2"/>
        </w:rPr>
        <w:t>legislation.</w:t>
      </w:r>
    </w:p>
    <w:p w14:paraId="277F444E" w14:textId="77777777" w:rsidR="00172A52" w:rsidRDefault="00172A52">
      <w:pPr>
        <w:pStyle w:val="BodyText"/>
        <w:spacing w:before="55"/>
        <w:ind w:left="0" w:firstLine="0"/>
      </w:pPr>
    </w:p>
    <w:p w14:paraId="586C21C7" w14:textId="77777777" w:rsidR="00172A52" w:rsidRDefault="00A9675F">
      <w:pPr>
        <w:pStyle w:val="BodyText"/>
        <w:spacing w:before="0" w:line="288" w:lineRule="auto"/>
        <w:ind w:left="140" w:firstLine="0"/>
      </w:pPr>
      <w:r>
        <w:rPr>
          <w:b/>
        </w:rPr>
        <w:t>Financial</w:t>
      </w:r>
      <w:r>
        <w:rPr>
          <w:b/>
          <w:spacing w:val="-4"/>
        </w:rPr>
        <w:t xml:space="preserve"> </w:t>
      </w:r>
      <w:r>
        <w:rPr>
          <w:b/>
        </w:rPr>
        <w:t>Counselling</w:t>
      </w:r>
      <w:r>
        <w:rPr>
          <w:b/>
          <w:spacing w:val="-4"/>
        </w:rPr>
        <w:t xml:space="preserve"> </w:t>
      </w:r>
      <w:r>
        <w:rPr>
          <w:b/>
        </w:rPr>
        <w:t>Service</w:t>
      </w:r>
      <w:r>
        <w:rPr>
          <w:b/>
          <w:spacing w:val="-5"/>
        </w:rPr>
        <w:t xml:space="preserve"> </w:t>
      </w:r>
      <w:r>
        <w:t>means</w:t>
      </w:r>
      <w:r>
        <w:rPr>
          <w:spacing w:val="-4"/>
        </w:rPr>
        <w:t xml:space="preserve"> </w:t>
      </w:r>
      <w:r>
        <w:t>a</w:t>
      </w:r>
      <w:r>
        <w:rPr>
          <w:spacing w:val="-4"/>
        </w:rPr>
        <w:t xml:space="preserve"> </w:t>
      </w:r>
      <w:r>
        <w:t>service</w:t>
      </w:r>
      <w:r>
        <w:rPr>
          <w:spacing w:val="-2"/>
        </w:rPr>
        <w:t xml:space="preserve"> </w:t>
      </w:r>
      <w:r>
        <w:t>that</w:t>
      </w:r>
      <w:r>
        <w:rPr>
          <w:spacing w:val="-2"/>
        </w:rPr>
        <w:t xml:space="preserve"> </w:t>
      </w:r>
      <w:r>
        <w:t>provides</w:t>
      </w:r>
      <w:r>
        <w:rPr>
          <w:spacing w:val="-4"/>
        </w:rPr>
        <w:t xml:space="preserve"> </w:t>
      </w:r>
      <w:r>
        <w:t>free,</w:t>
      </w:r>
      <w:r>
        <w:rPr>
          <w:spacing w:val="-6"/>
        </w:rPr>
        <w:t xml:space="preserve"> </w:t>
      </w:r>
      <w:r>
        <w:t>independent</w:t>
      </w:r>
      <w:r>
        <w:rPr>
          <w:spacing w:val="-4"/>
        </w:rPr>
        <w:t xml:space="preserve"> </w:t>
      </w:r>
      <w:r>
        <w:t>and confidential financial counselling support, including a service that is a member of the Financial Counsellors Association of Western Australia (FCAWA).</w:t>
      </w:r>
    </w:p>
    <w:p w14:paraId="4758A709" w14:textId="77777777" w:rsidR="00172A52" w:rsidRDefault="00172A52">
      <w:pPr>
        <w:pStyle w:val="BodyText"/>
        <w:spacing w:before="55"/>
        <w:ind w:left="0" w:firstLine="0"/>
      </w:pPr>
    </w:p>
    <w:p w14:paraId="2F0CD2A5" w14:textId="77777777" w:rsidR="00172A52" w:rsidRDefault="00A9675F">
      <w:pPr>
        <w:pStyle w:val="BodyText"/>
        <w:spacing w:before="0" w:line="288" w:lineRule="auto"/>
        <w:ind w:left="140" w:firstLine="0"/>
      </w:pPr>
      <w:r>
        <w:rPr>
          <w:b/>
        </w:rPr>
        <w:t>Financial</w:t>
      </w:r>
      <w:r>
        <w:rPr>
          <w:b/>
          <w:spacing w:val="-3"/>
        </w:rPr>
        <w:t xml:space="preserve"> </w:t>
      </w:r>
      <w:r>
        <w:rPr>
          <w:b/>
        </w:rPr>
        <w:t>Hardship</w:t>
      </w:r>
      <w:r>
        <w:rPr>
          <w:b/>
          <w:spacing w:val="-6"/>
        </w:rPr>
        <w:t xml:space="preserve"> </w:t>
      </w:r>
      <w:r>
        <w:t>means</w:t>
      </w:r>
      <w:r>
        <w:rPr>
          <w:spacing w:val="-5"/>
        </w:rPr>
        <w:t xml:space="preserve"> </w:t>
      </w:r>
      <w:r>
        <w:t>a</w:t>
      </w:r>
      <w:r>
        <w:rPr>
          <w:spacing w:val="-3"/>
        </w:rPr>
        <w:t xml:space="preserve"> </w:t>
      </w:r>
      <w:r>
        <w:t>state</w:t>
      </w:r>
      <w:r>
        <w:rPr>
          <w:spacing w:val="-5"/>
        </w:rPr>
        <w:t xml:space="preserve"> </w:t>
      </w:r>
      <w:r>
        <w:t>of</w:t>
      </w:r>
      <w:r>
        <w:rPr>
          <w:spacing w:val="-3"/>
        </w:rPr>
        <w:t xml:space="preserve"> </w:t>
      </w:r>
      <w:r>
        <w:t>more</w:t>
      </w:r>
      <w:r>
        <w:rPr>
          <w:spacing w:val="-5"/>
        </w:rPr>
        <w:t xml:space="preserve"> </w:t>
      </w:r>
      <w:r>
        <w:t>than immediate</w:t>
      </w:r>
      <w:r>
        <w:rPr>
          <w:spacing w:val="-3"/>
        </w:rPr>
        <w:t xml:space="preserve"> </w:t>
      </w:r>
      <w:r>
        <w:t>financial</w:t>
      </w:r>
      <w:r>
        <w:rPr>
          <w:spacing w:val="-5"/>
        </w:rPr>
        <w:t xml:space="preserve"> </w:t>
      </w:r>
      <w:r>
        <w:t xml:space="preserve">disadvantage that results in an applicant being unable to pay an outstanding amount without adversely affecting their ability to meet their basic living needs, or the basic living needs of their </w:t>
      </w:r>
      <w:r>
        <w:rPr>
          <w:spacing w:val="-2"/>
        </w:rPr>
        <w:t>dependants.</w:t>
      </w:r>
    </w:p>
    <w:p w14:paraId="19F9DDA2" w14:textId="77777777" w:rsidR="00172A52" w:rsidRDefault="00172A52">
      <w:pPr>
        <w:pStyle w:val="BodyText"/>
        <w:spacing w:before="55"/>
        <w:ind w:left="0" w:firstLine="0"/>
      </w:pPr>
    </w:p>
    <w:p w14:paraId="21B85397" w14:textId="77777777" w:rsidR="00172A52" w:rsidRDefault="00A9675F">
      <w:pPr>
        <w:pStyle w:val="BodyText"/>
        <w:spacing w:before="1"/>
        <w:ind w:left="140" w:firstLine="0"/>
      </w:pPr>
      <w:r>
        <w:t>Factors</w:t>
      </w:r>
      <w:r>
        <w:rPr>
          <w:spacing w:val="-4"/>
        </w:rPr>
        <w:t xml:space="preserve"> </w:t>
      </w:r>
      <w:r>
        <w:t>contributing</w:t>
      </w:r>
      <w:r>
        <w:rPr>
          <w:spacing w:val="1"/>
        </w:rPr>
        <w:t xml:space="preserve"> </w:t>
      </w:r>
      <w:r>
        <w:t>to</w:t>
      </w:r>
      <w:r>
        <w:rPr>
          <w:spacing w:val="-3"/>
        </w:rPr>
        <w:t xml:space="preserve"> </w:t>
      </w:r>
      <w:r>
        <w:t>Financial</w:t>
      </w:r>
      <w:r>
        <w:rPr>
          <w:spacing w:val="-1"/>
        </w:rPr>
        <w:t xml:space="preserve"> </w:t>
      </w:r>
      <w:r>
        <w:t>Hardship</w:t>
      </w:r>
      <w:r>
        <w:rPr>
          <w:spacing w:val="-1"/>
        </w:rPr>
        <w:t xml:space="preserve"> </w:t>
      </w:r>
      <w:r>
        <w:t xml:space="preserve">may </w:t>
      </w:r>
      <w:r>
        <w:rPr>
          <w:spacing w:val="-2"/>
        </w:rPr>
        <w:t>include:</w:t>
      </w:r>
    </w:p>
    <w:p w14:paraId="376B8320" w14:textId="77777777" w:rsidR="00172A52" w:rsidRDefault="00A9675F">
      <w:pPr>
        <w:pStyle w:val="ListParagraph"/>
        <w:numPr>
          <w:ilvl w:val="0"/>
          <w:numId w:val="1"/>
        </w:numPr>
        <w:tabs>
          <w:tab w:val="left" w:pos="567"/>
        </w:tabs>
        <w:spacing w:before="56" w:line="293" w:lineRule="exact"/>
        <w:ind w:left="567" w:hanging="427"/>
        <w:rPr>
          <w:sz w:val="24"/>
        </w:rPr>
      </w:pPr>
      <w:r>
        <w:rPr>
          <w:sz w:val="24"/>
        </w:rPr>
        <w:t>family</w:t>
      </w:r>
      <w:r>
        <w:rPr>
          <w:spacing w:val="1"/>
          <w:sz w:val="24"/>
        </w:rPr>
        <w:t xml:space="preserve"> </w:t>
      </w:r>
      <w:r>
        <w:rPr>
          <w:spacing w:val="-2"/>
          <w:sz w:val="24"/>
        </w:rPr>
        <w:t>tragedy</w:t>
      </w:r>
    </w:p>
    <w:p w14:paraId="3292301A" w14:textId="77777777" w:rsidR="00172A52" w:rsidRDefault="00A9675F">
      <w:pPr>
        <w:pStyle w:val="ListParagraph"/>
        <w:numPr>
          <w:ilvl w:val="0"/>
          <w:numId w:val="1"/>
        </w:numPr>
        <w:tabs>
          <w:tab w:val="left" w:pos="567"/>
        </w:tabs>
        <w:spacing w:before="0" w:line="292" w:lineRule="exact"/>
        <w:ind w:left="567" w:hanging="427"/>
        <w:rPr>
          <w:sz w:val="24"/>
        </w:rPr>
      </w:pPr>
      <w:r>
        <w:rPr>
          <w:sz w:val="24"/>
        </w:rPr>
        <w:t>financial</w:t>
      </w:r>
      <w:r>
        <w:rPr>
          <w:spacing w:val="1"/>
          <w:sz w:val="24"/>
        </w:rPr>
        <w:t xml:space="preserve"> </w:t>
      </w:r>
      <w:r>
        <w:rPr>
          <w:spacing w:val="-2"/>
          <w:sz w:val="24"/>
        </w:rPr>
        <w:t>misfortune</w:t>
      </w:r>
    </w:p>
    <w:p w14:paraId="2D4C283E" w14:textId="77777777" w:rsidR="00172A52" w:rsidRDefault="00A9675F">
      <w:pPr>
        <w:pStyle w:val="ListParagraph"/>
        <w:numPr>
          <w:ilvl w:val="0"/>
          <w:numId w:val="1"/>
        </w:numPr>
        <w:tabs>
          <w:tab w:val="left" w:pos="567"/>
        </w:tabs>
        <w:spacing w:before="0" w:line="292" w:lineRule="exact"/>
        <w:ind w:left="567" w:hanging="427"/>
        <w:rPr>
          <w:sz w:val="24"/>
        </w:rPr>
      </w:pPr>
      <w:r>
        <w:rPr>
          <w:sz w:val="24"/>
        </w:rPr>
        <w:t>serious</w:t>
      </w:r>
      <w:r>
        <w:rPr>
          <w:spacing w:val="2"/>
          <w:sz w:val="24"/>
        </w:rPr>
        <w:t xml:space="preserve"> </w:t>
      </w:r>
      <w:r>
        <w:rPr>
          <w:spacing w:val="-2"/>
          <w:sz w:val="24"/>
        </w:rPr>
        <w:t>illness</w:t>
      </w:r>
    </w:p>
    <w:p w14:paraId="5DB0A159" w14:textId="77777777" w:rsidR="00172A52" w:rsidRDefault="00A9675F">
      <w:pPr>
        <w:pStyle w:val="ListParagraph"/>
        <w:numPr>
          <w:ilvl w:val="0"/>
          <w:numId w:val="1"/>
        </w:numPr>
        <w:tabs>
          <w:tab w:val="left" w:pos="567"/>
        </w:tabs>
        <w:spacing w:before="0" w:line="293" w:lineRule="exact"/>
        <w:ind w:left="567" w:hanging="427"/>
        <w:rPr>
          <w:sz w:val="24"/>
        </w:rPr>
      </w:pPr>
      <w:r>
        <w:rPr>
          <w:sz w:val="24"/>
        </w:rPr>
        <w:t>impacts</w:t>
      </w:r>
      <w:r>
        <w:rPr>
          <w:spacing w:val="-3"/>
          <w:sz w:val="24"/>
        </w:rPr>
        <w:t xml:space="preserve"> </w:t>
      </w:r>
      <w:r>
        <w:rPr>
          <w:sz w:val="24"/>
        </w:rPr>
        <w:t>of</w:t>
      </w:r>
      <w:r>
        <w:rPr>
          <w:spacing w:val="1"/>
          <w:sz w:val="24"/>
        </w:rPr>
        <w:t xml:space="preserve"> </w:t>
      </w:r>
      <w:r>
        <w:rPr>
          <w:sz w:val="24"/>
        </w:rPr>
        <w:t>natural</w:t>
      </w:r>
      <w:r>
        <w:rPr>
          <w:spacing w:val="2"/>
          <w:sz w:val="24"/>
        </w:rPr>
        <w:t xml:space="preserve"> </w:t>
      </w:r>
      <w:r>
        <w:rPr>
          <w:spacing w:val="-2"/>
          <w:sz w:val="24"/>
        </w:rPr>
        <w:t>disaster</w:t>
      </w:r>
    </w:p>
    <w:p w14:paraId="5C2AB077" w14:textId="77777777" w:rsidR="00172A52" w:rsidRDefault="00A9675F">
      <w:pPr>
        <w:pStyle w:val="ListParagraph"/>
        <w:numPr>
          <w:ilvl w:val="0"/>
          <w:numId w:val="1"/>
        </w:numPr>
        <w:tabs>
          <w:tab w:val="left" w:pos="567"/>
        </w:tabs>
        <w:spacing w:before="0" w:line="293" w:lineRule="exact"/>
        <w:ind w:left="567" w:hanging="427"/>
        <w:rPr>
          <w:sz w:val="24"/>
        </w:rPr>
      </w:pPr>
      <w:r>
        <w:rPr>
          <w:spacing w:val="-2"/>
          <w:sz w:val="24"/>
        </w:rPr>
        <w:t>pandemics</w:t>
      </w:r>
    </w:p>
    <w:p w14:paraId="6CC0BCF7" w14:textId="77777777" w:rsidR="00172A52" w:rsidRDefault="00A9675F">
      <w:pPr>
        <w:pStyle w:val="ListParagraph"/>
        <w:numPr>
          <w:ilvl w:val="0"/>
          <w:numId w:val="1"/>
        </w:numPr>
        <w:tabs>
          <w:tab w:val="left" w:pos="567"/>
        </w:tabs>
        <w:spacing w:before="0" w:line="293" w:lineRule="exact"/>
        <w:ind w:left="567" w:hanging="427"/>
        <w:rPr>
          <w:sz w:val="24"/>
        </w:rPr>
      </w:pPr>
      <w:r>
        <w:rPr>
          <w:sz w:val="24"/>
        </w:rPr>
        <w:t>other serious</w:t>
      </w:r>
      <w:r>
        <w:rPr>
          <w:spacing w:val="2"/>
          <w:sz w:val="24"/>
        </w:rPr>
        <w:t xml:space="preserve"> </w:t>
      </w:r>
      <w:r>
        <w:rPr>
          <w:sz w:val="24"/>
        </w:rPr>
        <w:t>or</w:t>
      </w:r>
      <w:r>
        <w:rPr>
          <w:spacing w:val="-2"/>
          <w:sz w:val="24"/>
        </w:rPr>
        <w:t xml:space="preserve"> </w:t>
      </w:r>
      <w:r>
        <w:rPr>
          <w:sz w:val="24"/>
        </w:rPr>
        <w:t>difficult</w:t>
      </w:r>
      <w:r>
        <w:rPr>
          <w:spacing w:val="-2"/>
          <w:sz w:val="24"/>
        </w:rPr>
        <w:t xml:space="preserve"> circumstances.</w:t>
      </w:r>
    </w:p>
    <w:p w14:paraId="391E339C" w14:textId="77777777" w:rsidR="00172A52" w:rsidRDefault="00172A52">
      <w:pPr>
        <w:pStyle w:val="BodyText"/>
        <w:spacing w:before="53"/>
        <w:ind w:left="0" w:firstLine="0"/>
      </w:pPr>
    </w:p>
    <w:p w14:paraId="56AEC675" w14:textId="77777777" w:rsidR="00172A52" w:rsidRDefault="00A9675F">
      <w:pPr>
        <w:pStyle w:val="BodyText"/>
        <w:spacing w:before="0" w:line="288" w:lineRule="auto"/>
        <w:ind w:left="140" w:firstLine="0"/>
      </w:pPr>
      <w:r>
        <w:rPr>
          <w:b/>
        </w:rPr>
        <w:t xml:space="preserve">Evidence </w:t>
      </w:r>
      <w:r>
        <w:t>means information or documentation reasonably required to support an application</w:t>
      </w:r>
      <w:r>
        <w:rPr>
          <w:spacing w:val="-2"/>
        </w:rPr>
        <w:t xml:space="preserve"> </w:t>
      </w:r>
      <w:r>
        <w:t>for</w:t>
      </w:r>
      <w:r>
        <w:rPr>
          <w:spacing w:val="-3"/>
        </w:rPr>
        <w:t xml:space="preserve"> </w:t>
      </w:r>
      <w:r>
        <w:t>assistance</w:t>
      </w:r>
      <w:r>
        <w:rPr>
          <w:spacing w:val="-3"/>
        </w:rPr>
        <w:t xml:space="preserve"> </w:t>
      </w:r>
      <w:r>
        <w:t>under</w:t>
      </w:r>
      <w:r>
        <w:rPr>
          <w:spacing w:val="-3"/>
        </w:rPr>
        <w:t xml:space="preserve"> </w:t>
      </w:r>
      <w:r>
        <w:t>this</w:t>
      </w:r>
      <w:r>
        <w:rPr>
          <w:spacing w:val="-3"/>
        </w:rPr>
        <w:t xml:space="preserve"> </w:t>
      </w:r>
      <w:r>
        <w:t>Policy.</w:t>
      </w:r>
      <w:r>
        <w:rPr>
          <w:spacing w:val="-3"/>
        </w:rPr>
        <w:t xml:space="preserve"> </w:t>
      </w:r>
      <w:r>
        <w:t>Evidence</w:t>
      </w:r>
      <w:r>
        <w:rPr>
          <w:spacing w:val="-5"/>
        </w:rPr>
        <w:t xml:space="preserve"> </w:t>
      </w:r>
      <w:r>
        <w:t>may</w:t>
      </w:r>
      <w:r>
        <w:rPr>
          <w:spacing w:val="-3"/>
        </w:rPr>
        <w:t xml:space="preserve"> </w:t>
      </w:r>
      <w:r>
        <w:t>include</w:t>
      </w:r>
      <w:r>
        <w:rPr>
          <w:spacing w:val="-3"/>
        </w:rPr>
        <w:t xml:space="preserve"> </w:t>
      </w:r>
      <w:r>
        <w:t>documentation</w:t>
      </w:r>
      <w:r>
        <w:rPr>
          <w:spacing w:val="-3"/>
        </w:rPr>
        <w:t xml:space="preserve"> </w:t>
      </w:r>
      <w:r>
        <w:t>from</w:t>
      </w:r>
      <w:r>
        <w:rPr>
          <w:spacing w:val="-2"/>
        </w:rPr>
        <w:t xml:space="preserve"> </w:t>
      </w:r>
      <w:r>
        <w:t>a financial counsellor, accountant, employer, medical practitioner or other professional; financial records; concession details; a statement of financial position; or a statutory declaration where other evidence is unavailable or delayed.</w:t>
      </w:r>
    </w:p>
    <w:p w14:paraId="0A0047BB" w14:textId="77777777" w:rsidR="00172A52" w:rsidRDefault="00172A52">
      <w:pPr>
        <w:pStyle w:val="BodyText"/>
        <w:spacing w:before="53"/>
        <w:ind w:left="0" w:firstLine="0"/>
      </w:pPr>
    </w:p>
    <w:p w14:paraId="47CC8083" w14:textId="77777777" w:rsidR="00172A52" w:rsidRDefault="00A9675F">
      <w:pPr>
        <w:pStyle w:val="BodyText"/>
        <w:spacing w:before="0" w:line="288" w:lineRule="auto"/>
        <w:ind w:left="140" w:right="586" w:firstLine="0"/>
        <w:jc w:val="both"/>
      </w:pPr>
      <w:r>
        <w:rPr>
          <w:b/>
        </w:rPr>
        <w:t>Payment</w:t>
      </w:r>
      <w:r>
        <w:rPr>
          <w:b/>
          <w:spacing w:val="-4"/>
        </w:rPr>
        <w:t xml:space="preserve"> </w:t>
      </w:r>
      <w:r>
        <w:rPr>
          <w:b/>
        </w:rPr>
        <w:t>Difficulties</w:t>
      </w:r>
      <w:r>
        <w:rPr>
          <w:b/>
          <w:spacing w:val="-5"/>
        </w:rPr>
        <w:t xml:space="preserve"> </w:t>
      </w:r>
      <w:r>
        <w:t>means</w:t>
      </w:r>
      <w:r>
        <w:rPr>
          <w:spacing w:val="-2"/>
        </w:rPr>
        <w:t xml:space="preserve"> </w:t>
      </w:r>
      <w:r>
        <w:t>a</w:t>
      </w:r>
      <w:r>
        <w:rPr>
          <w:spacing w:val="-6"/>
        </w:rPr>
        <w:t xml:space="preserve"> </w:t>
      </w:r>
      <w:r>
        <w:t>state</w:t>
      </w:r>
      <w:r>
        <w:rPr>
          <w:spacing w:val="-4"/>
        </w:rPr>
        <w:t xml:space="preserve"> </w:t>
      </w:r>
      <w:r>
        <w:t>of</w:t>
      </w:r>
      <w:r>
        <w:rPr>
          <w:spacing w:val="-4"/>
        </w:rPr>
        <w:t xml:space="preserve"> </w:t>
      </w:r>
      <w:r>
        <w:t>immediate</w:t>
      </w:r>
      <w:r>
        <w:rPr>
          <w:spacing w:val="-3"/>
        </w:rPr>
        <w:t xml:space="preserve"> </w:t>
      </w:r>
      <w:r>
        <w:t>or</w:t>
      </w:r>
      <w:r>
        <w:rPr>
          <w:spacing w:val="-4"/>
        </w:rPr>
        <w:t xml:space="preserve"> </w:t>
      </w:r>
      <w:r>
        <w:t>short-term</w:t>
      </w:r>
      <w:r>
        <w:rPr>
          <w:spacing w:val="-3"/>
        </w:rPr>
        <w:t xml:space="preserve"> </w:t>
      </w:r>
      <w:r>
        <w:t>financial</w:t>
      </w:r>
      <w:r>
        <w:rPr>
          <w:spacing w:val="-4"/>
        </w:rPr>
        <w:t xml:space="preserve"> </w:t>
      </w:r>
      <w:r>
        <w:t>disadvantage that</w:t>
      </w:r>
      <w:r>
        <w:rPr>
          <w:spacing w:val="-2"/>
        </w:rPr>
        <w:t xml:space="preserve"> </w:t>
      </w:r>
      <w:r>
        <w:t>results</w:t>
      </w:r>
      <w:r>
        <w:rPr>
          <w:spacing w:val="-2"/>
        </w:rPr>
        <w:t xml:space="preserve"> </w:t>
      </w:r>
      <w:r>
        <w:t>in</w:t>
      </w:r>
      <w:r>
        <w:rPr>
          <w:spacing w:val="-4"/>
        </w:rPr>
        <w:t xml:space="preserve"> </w:t>
      </w:r>
      <w:r>
        <w:t>an</w:t>
      </w:r>
      <w:r>
        <w:rPr>
          <w:spacing w:val="-2"/>
        </w:rPr>
        <w:t xml:space="preserve"> </w:t>
      </w:r>
      <w:r>
        <w:t>applicant</w:t>
      </w:r>
      <w:r>
        <w:rPr>
          <w:spacing w:val="-2"/>
        </w:rPr>
        <w:t xml:space="preserve"> </w:t>
      </w:r>
      <w:r>
        <w:t>being</w:t>
      </w:r>
      <w:r>
        <w:rPr>
          <w:spacing w:val="-4"/>
        </w:rPr>
        <w:t xml:space="preserve"> </w:t>
      </w:r>
      <w:r>
        <w:t>unable</w:t>
      </w:r>
      <w:r>
        <w:rPr>
          <w:spacing w:val="-4"/>
        </w:rPr>
        <w:t xml:space="preserve"> </w:t>
      </w:r>
      <w:r>
        <w:t>to</w:t>
      </w:r>
      <w:r>
        <w:rPr>
          <w:spacing w:val="-2"/>
        </w:rPr>
        <w:t xml:space="preserve"> </w:t>
      </w:r>
      <w:r>
        <w:t>pay</w:t>
      </w:r>
      <w:r>
        <w:rPr>
          <w:spacing w:val="-2"/>
        </w:rPr>
        <w:t xml:space="preserve"> </w:t>
      </w:r>
      <w:r>
        <w:t>an</w:t>
      </w:r>
      <w:r>
        <w:rPr>
          <w:spacing w:val="-1"/>
        </w:rPr>
        <w:t xml:space="preserve"> </w:t>
      </w:r>
      <w:r>
        <w:t>outstanding</w:t>
      </w:r>
      <w:r>
        <w:rPr>
          <w:spacing w:val="-2"/>
        </w:rPr>
        <w:t xml:space="preserve"> </w:t>
      </w:r>
      <w:r>
        <w:t>amount by</w:t>
      </w:r>
      <w:r>
        <w:rPr>
          <w:spacing w:val="-4"/>
        </w:rPr>
        <w:t xml:space="preserve"> </w:t>
      </w:r>
      <w:r>
        <w:t>the</w:t>
      </w:r>
      <w:r>
        <w:rPr>
          <w:spacing w:val="-2"/>
        </w:rPr>
        <w:t xml:space="preserve"> </w:t>
      </w:r>
      <w:r>
        <w:t>due date because of a change in circumstances.</w:t>
      </w:r>
    </w:p>
    <w:p w14:paraId="0B6B088B" w14:textId="77777777" w:rsidR="00172A52" w:rsidRDefault="00172A52">
      <w:pPr>
        <w:pStyle w:val="BodyText"/>
        <w:spacing w:line="288" w:lineRule="auto"/>
        <w:jc w:val="both"/>
        <w:sectPr w:rsidR="00172A52">
          <w:pgSz w:w="11910" w:h="16840"/>
          <w:pgMar w:top="1040" w:right="992" w:bottom="1160" w:left="992" w:header="0" w:footer="962" w:gutter="0"/>
          <w:cols w:space="720"/>
        </w:sectPr>
      </w:pPr>
    </w:p>
    <w:p w14:paraId="24338601" w14:textId="77777777" w:rsidR="00172A52" w:rsidRDefault="00A9675F">
      <w:pPr>
        <w:spacing w:before="75" w:line="288" w:lineRule="auto"/>
        <w:ind w:left="140"/>
        <w:rPr>
          <w:sz w:val="24"/>
        </w:rPr>
      </w:pPr>
      <w:r>
        <w:rPr>
          <w:b/>
          <w:sz w:val="24"/>
        </w:rPr>
        <w:lastRenderedPageBreak/>
        <w:t>Sundry</w:t>
      </w:r>
      <w:r>
        <w:rPr>
          <w:b/>
          <w:spacing w:val="-1"/>
          <w:sz w:val="24"/>
        </w:rPr>
        <w:t xml:space="preserve"> </w:t>
      </w:r>
      <w:r>
        <w:rPr>
          <w:b/>
          <w:sz w:val="24"/>
        </w:rPr>
        <w:t>Debtor</w:t>
      </w:r>
      <w:r>
        <w:rPr>
          <w:b/>
          <w:spacing w:val="-2"/>
          <w:sz w:val="24"/>
        </w:rPr>
        <w:t xml:space="preserve"> </w:t>
      </w:r>
      <w:r>
        <w:rPr>
          <w:b/>
          <w:sz w:val="24"/>
        </w:rPr>
        <w:t>Account</w:t>
      </w:r>
      <w:r>
        <w:rPr>
          <w:b/>
          <w:spacing w:val="-5"/>
          <w:sz w:val="24"/>
        </w:rPr>
        <w:t xml:space="preserve"> </w:t>
      </w:r>
      <w:r>
        <w:rPr>
          <w:sz w:val="24"/>
        </w:rPr>
        <w:t>means</w:t>
      </w:r>
      <w:r>
        <w:rPr>
          <w:spacing w:val="-2"/>
          <w:sz w:val="24"/>
        </w:rPr>
        <w:t xml:space="preserve"> </w:t>
      </w:r>
      <w:r>
        <w:rPr>
          <w:sz w:val="24"/>
        </w:rPr>
        <w:t>an</w:t>
      </w:r>
      <w:r>
        <w:rPr>
          <w:spacing w:val="-2"/>
          <w:sz w:val="24"/>
        </w:rPr>
        <w:t xml:space="preserve"> </w:t>
      </w:r>
      <w:r>
        <w:rPr>
          <w:sz w:val="24"/>
        </w:rPr>
        <w:t>account</w:t>
      </w:r>
      <w:r>
        <w:rPr>
          <w:spacing w:val="-2"/>
          <w:sz w:val="24"/>
        </w:rPr>
        <w:t xml:space="preserve"> </w:t>
      </w:r>
      <w:r>
        <w:rPr>
          <w:sz w:val="24"/>
        </w:rPr>
        <w:t>or</w:t>
      </w:r>
      <w:r>
        <w:rPr>
          <w:spacing w:val="-2"/>
          <w:sz w:val="24"/>
        </w:rPr>
        <w:t xml:space="preserve"> </w:t>
      </w:r>
      <w:r>
        <w:rPr>
          <w:sz w:val="24"/>
        </w:rPr>
        <w:t>debt</w:t>
      </w:r>
      <w:r>
        <w:rPr>
          <w:spacing w:val="-1"/>
          <w:sz w:val="24"/>
        </w:rPr>
        <w:t xml:space="preserve"> </w:t>
      </w:r>
      <w:r>
        <w:rPr>
          <w:sz w:val="24"/>
        </w:rPr>
        <w:t>owing</w:t>
      </w:r>
      <w:r>
        <w:rPr>
          <w:spacing w:val="-2"/>
          <w:sz w:val="24"/>
        </w:rPr>
        <w:t xml:space="preserve"> </w:t>
      </w:r>
      <w:r>
        <w:rPr>
          <w:sz w:val="24"/>
        </w:rPr>
        <w:t>to</w:t>
      </w:r>
      <w:r>
        <w:rPr>
          <w:spacing w:val="-1"/>
          <w:sz w:val="24"/>
        </w:rPr>
        <w:t xml:space="preserve"> </w:t>
      </w:r>
      <w:r>
        <w:rPr>
          <w:sz w:val="24"/>
        </w:rPr>
        <w:t>the</w:t>
      </w:r>
      <w:r>
        <w:rPr>
          <w:spacing w:val="-2"/>
          <w:sz w:val="24"/>
        </w:rPr>
        <w:t xml:space="preserve"> </w:t>
      </w:r>
      <w:r>
        <w:rPr>
          <w:sz w:val="24"/>
        </w:rPr>
        <w:t>City</w:t>
      </w:r>
      <w:r>
        <w:rPr>
          <w:spacing w:val="-2"/>
          <w:sz w:val="24"/>
        </w:rPr>
        <w:t xml:space="preserve"> </w:t>
      </w:r>
      <w:r>
        <w:rPr>
          <w:sz w:val="24"/>
        </w:rPr>
        <w:t>that</w:t>
      </w:r>
      <w:r>
        <w:rPr>
          <w:spacing w:val="-4"/>
          <w:sz w:val="24"/>
        </w:rPr>
        <w:t xml:space="preserve"> </w:t>
      </w:r>
      <w:r>
        <w:rPr>
          <w:sz w:val="24"/>
        </w:rPr>
        <w:t>is</w:t>
      </w:r>
      <w:r>
        <w:rPr>
          <w:spacing w:val="-2"/>
          <w:sz w:val="24"/>
        </w:rPr>
        <w:t xml:space="preserve"> </w:t>
      </w:r>
      <w:r>
        <w:rPr>
          <w:sz w:val="24"/>
        </w:rPr>
        <w:t>not</w:t>
      </w:r>
      <w:r>
        <w:rPr>
          <w:spacing w:val="-2"/>
          <w:sz w:val="24"/>
        </w:rPr>
        <w:t xml:space="preserve"> </w:t>
      </w:r>
      <w:r>
        <w:rPr>
          <w:sz w:val="24"/>
        </w:rPr>
        <w:t>a rates</w:t>
      </w:r>
      <w:r>
        <w:rPr>
          <w:spacing w:val="-4"/>
          <w:sz w:val="24"/>
        </w:rPr>
        <w:t xml:space="preserve"> </w:t>
      </w:r>
      <w:r>
        <w:rPr>
          <w:sz w:val="24"/>
        </w:rPr>
        <w:t>or service charge debt.</w:t>
      </w:r>
    </w:p>
    <w:p w14:paraId="67A88F1B" w14:textId="77777777" w:rsidR="00172A52" w:rsidRDefault="00172A52">
      <w:pPr>
        <w:pStyle w:val="BodyText"/>
        <w:spacing w:before="100"/>
        <w:ind w:left="0" w:firstLine="0"/>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8"/>
        <w:gridCol w:w="6230"/>
      </w:tblGrid>
      <w:tr w:rsidR="00172A52" w14:paraId="20E45118" w14:textId="77777777">
        <w:trPr>
          <w:trHeight w:val="664"/>
        </w:trPr>
        <w:tc>
          <w:tcPr>
            <w:tcW w:w="3398" w:type="dxa"/>
          </w:tcPr>
          <w:p w14:paraId="4886E83C" w14:textId="77777777" w:rsidR="00172A52" w:rsidRDefault="00A9675F">
            <w:pPr>
              <w:pStyle w:val="TableParagraph"/>
              <w:spacing w:before="168"/>
              <w:rPr>
                <w:sz w:val="24"/>
              </w:rPr>
            </w:pPr>
            <w:r>
              <w:rPr>
                <w:sz w:val="24"/>
              </w:rPr>
              <w:t>Strategic</w:t>
            </w:r>
            <w:r>
              <w:rPr>
                <w:spacing w:val="-1"/>
                <w:sz w:val="24"/>
              </w:rPr>
              <w:t xml:space="preserve"> </w:t>
            </w:r>
            <w:r>
              <w:rPr>
                <w:spacing w:val="-2"/>
                <w:sz w:val="24"/>
              </w:rPr>
              <w:t>Link:</w:t>
            </w:r>
          </w:p>
        </w:tc>
        <w:tc>
          <w:tcPr>
            <w:tcW w:w="6230" w:type="dxa"/>
          </w:tcPr>
          <w:p w14:paraId="7A880F13" w14:textId="77777777" w:rsidR="00172A52" w:rsidRDefault="00A9675F">
            <w:pPr>
              <w:pStyle w:val="TableParagraph"/>
              <w:spacing w:before="2"/>
              <w:ind w:left="108"/>
              <w:rPr>
                <w:sz w:val="24"/>
              </w:rPr>
            </w:pPr>
            <w:r>
              <w:rPr>
                <w:sz w:val="24"/>
              </w:rPr>
              <w:t>Strategic</w:t>
            </w:r>
            <w:r>
              <w:rPr>
                <w:spacing w:val="-3"/>
                <w:sz w:val="24"/>
              </w:rPr>
              <w:t xml:space="preserve"> </w:t>
            </w:r>
            <w:r>
              <w:rPr>
                <w:sz w:val="24"/>
              </w:rPr>
              <w:t>Community Plan</w:t>
            </w:r>
            <w:r>
              <w:rPr>
                <w:spacing w:val="1"/>
                <w:sz w:val="24"/>
              </w:rPr>
              <w:t xml:space="preserve"> </w:t>
            </w:r>
            <w:r>
              <w:rPr>
                <w:sz w:val="24"/>
              </w:rPr>
              <w:t>–</w:t>
            </w:r>
            <w:r>
              <w:rPr>
                <w:spacing w:val="-2"/>
                <w:sz w:val="24"/>
              </w:rPr>
              <w:t xml:space="preserve"> </w:t>
            </w:r>
            <w:r>
              <w:rPr>
                <w:sz w:val="24"/>
              </w:rPr>
              <w:t>Key</w:t>
            </w:r>
            <w:r>
              <w:rPr>
                <w:spacing w:val="1"/>
                <w:sz w:val="24"/>
              </w:rPr>
              <w:t xml:space="preserve"> </w:t>
            </w:r>
            <w:r>
              <w:rPr>
                <w:sz w:val="24"/>
              </w:rPr>
              <w:t>Objective</w:t>
            </w:r>
            <w:r>
              <w:rPr>
                <w:spacing w:val="-2"/>
                <w:sz w:val="24"/>
              </w:rPr>
              <w:t xml:space="preserve"> ‘Listening</w:t>
            </w:r>
          </w:p>
          <w:p w14:paraId="50B73E78" w14:textId="77777777" w:rsidR="00172A52" w:rsidRDefault="00A9675F">
            <w:pPr>
              <w:pStyle w:val="TableParagraph"/>
              <w:spacing w:before="56"/>
              <w:ind w:left="108"/>
              <w:rPr>
                <w:sz w:val="24"/>
              </w:rPr>
            </w:pPr>
            <w:r>
              <w:rPr>
                <w:sz w:val="24"/>
              </w:rPr>
              <w:t>and</w:t>
            </w:r>
            <w:r>
              <w:rPr>
                <w:spacing w:val="-1"/>
                <w:sz w:val="24"/>
              </w:rPr>
              <w:t xml:space="preserve"> </w:t>
            </w:r>
            <w:r>
              <w:rPr>
                <w:spacing w:val="-2"/>
                <w:sz w:val="24"/>
              </w:rPr>
              <w:t>Leading’</w:t>
            </w:r>
          </w:p>
        </w:tc>
      </w:tr>
      <w:tr w:rsidR="00172A52" w14:paraId="2B6B80DD" w14:textId="77777777">
        <w:trPr>
          <w:trHeight w:val="330"/>
        </w:trPr>
        <w:tc>
          <w:tcPr>
            <w:tcW w:w="3398" w:type="dxa"/>
          </w:tcPr>
          <w:p w14:paraId="7207D4D7" w14:textId="77777777" w:rsidR="00172A52" w:rsidRDefault="00A9675F">
            <w:pPr>
              <w:pStyle w:val="TableParagraph"/>
              <w:rPr>
                <w:sz w:val="24"/>
              </w:rPr>
            </w:pPr>
            <w:r>
              <w:rPr>
                <w:spacing w:val="-2"/>
                <w:sz w:val="24"/>
              </w:rPr>
              <w:t>Category:</w:t>
            </w:r>
          </w:p>
        </w:tc>
        <w:tc>
          <w:tcPr>
            <w:tcW w:w="6230" w:type="dxa"/>
          </w:tcPr>
          <w:p w14:paraId="317D351E" w14:textId="77777777" w:rsidR="00172A52" w:rsidRDefault="00A9675F">
            <w:pPr>
              <w:pStyle w:val="TableParagraph"/>
              <w:ind w:left="108"/>
              <w:rPr>
                <w:sz w:val="24"/>
              </w:rPr>
            </w:pPr>
            <w:r>
              <w:rPr>
                <w:sz w:val="24"/>
              </w:rPr>
              <w:t>Business,</w:t>
            </w:r>
            <w:r>
              <w:rPr>
                <w:spacing w:val="-2"/>
                <w:sz w:val="24"/>
              </w:rPr>
              <w:t xml:space="preserve"> </w:t>
            </w:r>
            <w:r>
              <w:rPr>
                <w:sz w:val="24"/>
              </w:rPr>
              <w:t>Economy &amp;</w:t>
            </w:r>
            <w:r>
              <w:rPr>
                <w:spacing w:val="1"/>
                <w:sz w:val="24"/>
              </w:rPr>
              <w:t xml:space="preserve"> </w:t>
            </w:r>
            <w:r>
              <w:rPr>
                <w:spacing w:val="-2"/>
                <w:sz w:val="24"/>
              </w:rPr>
              <w:t>Technology</w:t>
            </w:r>
          </w:p>
        </w:tc>
      </w:tr>
      <w:tr w:rsidR="00172A52" w14:paraId="0B31E0FA" w14:textId="77777777">
        <w:trPr>
          <w:trHeight w:val="330"/>
        </w:trPr>
        <w:tc>
          <w:tcPr>
            <w:tcW w:w="3398" w:type="dxa"/>
          </w:tcPr>
          <w:p w14:paraId="563B6444" w14:textId="77777777" w:rsidR="00172A52" w:rsidRDefault="00A9675F">
            <w:pPr>
              <w:pStyle w:val="TableParagraph"/>
              <w:rPr>
                <w:sz w:val="24"/>
              </w:rPr>
            </w:pPr>
            <w:r>
              <w:rPr>
                <w:sz w:val="24"/>
              </w:rPr>
              <w:t>Lead</w:t>
            </w:r>
            <w:r>
              <w:rPr>
                <w:spacing w:val="2"/>
                <w:sz w:val="24"/>
              </w:rPr>
              <w:t xml:space="preserve"> </w:t>
            </w:r>
            <w:r>
              <w:rPr>
                <w:sz w:val="24"/>
              </w:rPr>
              <w:t xml:space="preserve">Business </w:t>
            </w:r>
            <w:r>
              <w:rPr>
                <w:spacing w:val="-4"/>
                <w:sz w:val="24"/>
              </w:rPr>
              <w:t>Unit:</w:t>
            </w:r>
          </w:p>
        </w:tc>
        <w:tc>
          <w:tcPr>
            <w:tcW w:w="6230" w:type="dxa"/>
          </w:tcPr>
          <w:p w14:paraId="3F827792" w14:textId="77777777" w:rsidR="00172A52" w:rsidRDefault="00A9675F">
            <w:pPr>
              <w:pStyle w:val="TableParagraph"/>
              <w:ind w:left="108"/>
              <w:rPr>
                <w:sz w:val="24"/>
              </w:rPr>
            </w:pPr>
            <w:r>
              <w:rPr>
                <w:sz w:val="24"/>
              </w:rPr>
              <w:t>Rates</w:t>
            </w:r>
            <w:r>
              <w:rPr>
                <w:spacing w:val="1"/>
                <w:sz w:val="24"/>
              </w:rPr>
              <w:t xml:space="preserve"> </w:t>
            </w:r>
            <w:r>
              <w:rPr>
                <w:sz w:val="24"/>
              </w:rPr>
              <w:t>and</w:t>
            </w:r>
            <w:r>
              <w:rPr>
                <w:spacing w:val="1"/>
                <w:sz w:val="24"/>
              </w:rPr>
              <w:t xml:space="preserve"> </w:t>
            </w:r>
            <w:r>
              <w:rPr>
                <w:spacing w:val="-2"/>
                <w:sz w:val="24"/>
              </w:rPr>
              <w:t>Revenue</w:t>
            </w:r>
          </w:p>
        </w:tc>
      </w:tr>
      <w:tr w:rsidR="00172A52" w14:paraId="6960DA70" w14:textId="77777777">
        <w:trPr>
          <w:trHeight w:val="661"/>
        </w:trPr>
        <w:tc>
          <w:tcPr>
            <w:tcW w:w="3398" w:type="dxa"/>
          </w:tcPr>
          <w:p w14:paraId="13908E7F" w14:textId="77777777" w:rsidR="00172A52" w:rsidRDefault="00A9675F">
            <w:pPr>
              <w:pStyle w:val="TableParagraph"/>
              <w:rPr>
                <w:sz w:val="24"/>
              </w:rPr>
            </w:pPr>
            <w:r>
              <w:rPr>
                <w:sz w:val="24"/>
              </w:rPr>
              <w:t xml:space="preserve">Public </w:t>
            </w:r>
            <w:r>
              <w:rPr>
                <w:spacing w:val="-2"/>
                <w:sz w:val="24"/>
              </w:rPr>
              <w:t>Consultation:</w:t>
            </w:r>
          </w:p>
          <w:p w14:paraId="2BB7500A" w14:textId="77777777" w:rsidR="00172A52" w:rsidRDefault="00A9675F">
            <w:pPr>
              <w:pStyle w:val="TableParagraph"/>
              <w:spacing w:before="55"/>
              <w:rPr>
                <w:sz w:val="24"/>
              </w:rPr>
            </w:pPr>
            <w:r>
              <w:rPr>
                <w:sz w:val="24"/>
              </w:rPr>
              <w:t>(Yes</w:t>
            </w:r>
            <w:r>
              <w:rPr>
                <w:spacing w:val="1"/>
                <w:sz w:val="24"/>
              </w:rPr>
              <w:t xml:space="preserve"> </w:t>
            </w:r>
            <w:r>
              <w:rPr>
                <w:sz w:val="24"/>
              </w:rPr>
              <w:t xml:space="preserve">or </w:t>
            </w:r>
            <w:r>
              <w:rPr>
                <w:spacing w:val="-5"/>
                <w:sz w:val="24"/>
              </w:rPr>
              <w:t>No)</w:t>
            </w:r>
          </w:p>
        </w:tc>
        <w:tc>
          <w:tcPr>
            <w:tcW w:w="6230" w:type="dxa"/>
          </w:tcPr>
          <w:p w14:paraId="3286686D" w14:textId="77777777" w:rsidR="00172A52" w:rsidRDefault="00A9675F">
            <w:pPr>
              <w:pStyle w:val="TableParagraph"/>
              <w:spacing w:before="166"/>
              <w:ind w:left="108"/>
              <w:rPr>
                <w:sz w:val="24"/>
              </w:rPr>
            </w:pPr>
            <w:r>
              <w:rPr>
                <w:spacing w:val="-5"/>
                <w:sz w:val="24"/>
              </w:rPr>
              <w:t>No</w:t>
            </w:r>
          </w:p>
        </w:tc>
      </w:tr>
      <w:tr w:rsidR="00172A52" w14:paraId="4CE6CD55" w14:textId="77777777">
        <w:trPr>
          <w:trHeight w:val="662"/>
        </w:trPr>
        <w:tc>
          <w:tcPr>
            <w:tcW w:w="3398" w:type="dxa"/>
          </w:tcPr>
          <w:p w14:paraId="43A8E769" w14:textId="77777777" w:rsidR="00172A52" w:rsidRDefault="00A9675F">
            <w:pPr>
              <w:pStyle w:val="TableParagraph"/>
              <w:rPr>
                <w:sz w:val="24"/>
              </w:rPr>
            </w:pPr>
            <w:r>
              <w:rPr>
                <w:sz w:val="24"/>
              </w:rPr>
              <w:t>Adoption</w:t>
            </w:r>
            <w:r>
              <w:rPr>
                <w:spacing w:val="-1"/>
                <w:sz w:val="24"/>
              </w:rPr>
              <w:t xml:space="preserve"> </w:t>
            </w:r>
            <w:r>
              <w:rPr>
                <w:spacing w:val="-4"/>
                <w:sz w:val="24"/>
              </w:rPr>
              <w:t>Date:</w:t>
            </w:r>
          </w:p>
          <w:p w14:paraId="41C27020" w14:textId="77777777" w:rsidR="00172A52" w:rsidRDefault="00A9675F">
            <w:pPr>
              <w:pStyle w:val="TableParagraph"/>
              <w:spacing w:before="55"/>
              <w:rPr>
                <w:sz w:val="24"/>
              </w:rPr>
            </w:pPr>
            <w:r>
              <w:rPr>
                <w:sz w:val="24"/>
              </w:rPr>
              <w:t>(Governance Purpose</w:t>
            </w:r>
            <w:r>
              <w:rPr>
                <w:spacing w:val="-3"/>
                <w:sz w:val="24"/>
              </w:rPr>
              <w:t xml:space="preserve"> </w:t>
            </w:r>
            <w:r>
              <w:rPr>
                <w:spacing w:val="-4"/>
                <w:sz w:val="24"/>
              </w:rPr>
              <w:t>Only)</w:t>
            </w:r>
          </w:p>
        </w:tc>
        <w:tc>
          <w:tcPr>
            <w:tcW w:w="6230" w:type="dxa"/>
          </w:tcPr>
          <w:p w14:paraId="5B545251" w14:textId="1EFDAD47" w:rsidR="00172A52" w:rsidRDefault="006F3973">
            <w:pPr>
              <w:pStyle w:val="TableParagraph"/>
              <w:spacing w:before="166"/>
              <w:ind w:left="108"/>
              <w:rPr>
                <w:sz w:val="24"/>
              </w:rPr>
            </w:pPr>
            <w:r>
              <w:rPr>
                <w:sz w:val="24"/>
              </w:rPr>
              <w:t>8</w:t>
            </w:r>
            <w:r w:rsidR="00A9675F">
              <w:rPr>
                <w:spacing w:val="-1"/>
                <w:sz w:val="24"/>
              </w:rPr>
              <w:t xml:space="preserve"> </w:t>
            </w:r>
            <w:r w:rsidR="00A9675F">
              <w:rPr>
                <w:sz w:val="24"/>
              </w:rPr>
              <w:t xml:space="preserve">September </w:t>
            </w:r>
            <w:r w:rsidR="00A9675F">
              <w:rPr>
                <w:spacing w:val="-4"/>
                <w:sz w:val="24"/>
              </w:rPr>
              <w:t>202</w:t>
            </w:r>
            <w:r w:rsidR="00DA277C">
              <w:rPr>
                <w:spacing w:val="-4"/>
                <w:sz w:val="24"/>
              </w:rPr>
              <w:t>6</w:t>
            </w:r>
          </w:p>
        </w:tc>
      </w:tr>
      <w:tr w:rsidR="00172A52" w14:paraId="464D7E2D" w14:textId="77777777">
        <w:trPr>
          <w:trHeight w:val="662"/>
        </w:trPr>
        <w:tc>
          <w:tcPr>
            <w:tcW w:w="3398" w:type="dxa"/>
          </w:tcPr>
          <w:p w14:paraId="4D6022E6" w14:textId="77777777" w:rsidR="00172A52" w:rsidRDefault="00A9675F">
            <w:pPr>
              <w:pStyle w:val="TableParagraph"/>
              <w:rPr>
                <w:sz w:val="24"/>
              </w:rPr>
            </w:pPr>
            <w:r>
              <w:rPr>
                <w:sz w:val="24"/>
              </w:rPr>
              <w:t>Next</w:t>
            </w:r>
            <w:r>
              <w:rPr>
                <w:spacing w:val="-2"/>
                <w:sz w:val="24"/>
              </w:rPr>
              <w:t xml:space="preserve"> </w:t>
            </w:r>
            <w:r>
              <w:rPr>
                <w:sz w:val="24"/>
              </w:rPr>
              <w:t>Review</w:t>
            </w:r>
            <w:r>
              <w:rPr>
                <w:spacing w:val="1"/>
                <w:sz w:val="24"/>
              </w:rPr>
              <w:t xml:space="preserve"> </w:t>
            </w:r>
            <w:r>
              <w:rPr>
                <w:spacing w:val="-4"/>
                <w:sz w:val="24"/>
              </w:rPr>
              <w:t>Due:</w:t>
            </w:r>
          </w:p>
          <w:p w14:paraId="7C27B668" w14:textId="77777777" w:rsidR="00172A52" w:rsidRDefault="00A9675F">
            <w:pPr>
              <w:pStyle w:val="TableParagraph"/>
              <w:spacing w:before="55"/>
              <w:rPr>
                <w:sz w:val="24"/>
              </w:rPr>
            </w:pPr>
            <w:r>
              <w:rPr>
                <w:sz w:val="24"/>
              </w:rPr>
              <w:t>(Governance Purpose</w:t>
            </w:r>
            <w:r>
              <w:rPr>
                <w:spacing w:val="-3"/>
                <w:sz w:val="24"/>
              </w:rPr>
              <w:t xml:space="preserve"> </w:t>
            </w:r>
            <w:r>
              <w:rPr>
                <w:spacing w:val="-4"/>
                <w:sz w:val="24"/>
              </w:rPr>
              <w:t>Only)</w:t>
            </w:r>
          </w:p>
        </w:tc>
        <w:tc>
          <w:tcPr>
            <w:tcW w:w="6230" w:type="dxa"/>
          </w:tcPr>
          <w:p w14:paraId="1A8DA05B" w14:textId="77777777" w:rsidR="00172A52" w:rsidRDefault="00A9675F">
            <w:pPr>
              <w:pStyle w:val="TableParagraph"/>
              <w:spacing w:before="166"/>
              <w:ind w:left="108"/>
              <w:rPr>
                <w:sz w:val="24"/>
              </w:rPr>
            </w:pPr>
            <w:r>
              <w:rPr>
                <w:sz w:val="24"/>
              </w:rPr>
              <w:t xml:space="preserve">September </w:t>
            </w:r>
            <w:r>
              <w:rPr>
                <w:spacing w:val="-4"/>
                <w:sz w:val="24"/>
              </w:rPr>
              <w:t>2028</w:t>
            </w:r>
          </w:p>
        </w:tc>
      </w:tr>
      <w:tr w:rsidR="00172A52" w14:paraId="41F9032F" w14:textId="77777777">
        <w:trPr>
          <w:trHeight w:val="664"/>
        </w:trPr>
        <w:tc>
          <w:tcPr>
            <w:tcW w:w="3398" w:type="dxa"/>
          </w:tcPr>
          <w:p w14:paraId="25EE6A41" w14:textId="77777777" w:rsidR="00172A52" w:rsidRDefault="00A9675F">
            <w:pPr>
              <w:pStyle w:val="TableParagraph"/>
              <w:spacing w:before="2"/>
              <w:rPr>
                <w:sz w:val="24"/>
              </w:rPr>
            </w:pPr>
            <w:r>
              <w:rPr>
                <w:sz w:val="24"/>
              </w:rPr>
              <w:t>ECM</w:t>
            </w:r>
            <w:r>
              <w:rPr>
                <w:spacing w:val="1"/>
                <w:sz w:val="24"/>
              </w:rPr>
              <w:t xml:space="preserve"> </w:t>
            </w:r>
            <w:r>
              <w:rPr>
                <w:sz w:val="24"/>
              </w:rPr>
              <w:t>Doc</w:t>
            </w:r>
            <w:r>
              <w:rPr>
                <w:spacing w:val="1"/>
                <w:sz w:val="24"/>
              </w:rPr>
              <w:t xml:space="preserve"> </w:t>
            </w:r>
            <w:r>
              <w:rPr>
                <w:sz w:val="24"/>
              </w:rPr>
              <w:t>Set</w:t>
            </w:r>
            <w:r>
              <w:rPr>
                <w:spacing w:val="-1"/>
                <w:sz w:val="24"/>
              </w:rPr>
              <w:t xml:space="preserve"> </w:t>
            </w:r>
            <w:r>
              <w:rPr>
                <w:spacing w:val="-5"/>
                <w:sz w:val="24"/>
              </w:rPr>
              <w:t>ID:</w:t>
            </w:r>
          </w:p>
          <w:p w14:paraId="466EF44A" w14:textId="77777777" w:rsidR="00172A52" w:rsidRDefault="00A9675F">
            <w:pPr>
              <w:pStyle w:val="TableParagraph"/>
              <w:spacing w:before="56"/>
              <w:rPr>
                <w:sz w:val="24"/>
              </w:rPr>
            </w:pPr>
            <w:r>
              <w:rPr>
                <w:sz w:val="24"/>
              </w:rPr>
              <w:t>(Governance Purpose</w:t>
            </w:r>
            <w:r>
              <w:rPr>
                <w:spacing w:val="-3"/>
                <w:sz w:val="24"/>
              </w:rPr>
              <w:t xml:space="preserve"> </w:t>
            </w:r>
            <w:r>
              <w:rPr>
                <w:spacing w:val="-4"/>
                <w:sz w:val="24"/>
              </w:rPr>
              <w:t>Only)</w:t>
            </w:r>
          </w:p>
        </w:tc>
        <w:tc>
          <w:tcPr>
            <w:tcW w:w="6230" w:type="dxa"/>
          </w:tcPr>
          <w:p w14:paraId="299E88F6" w14:textId="77777777" w:rsidR="00172A52" w:rsidRDefault="00A9675F">
            <w:pPr>
              <w:pStyle w:val="TableParagraph"/>
              <w:spacing w:before="168"/>
              <w:ind w:left="108"/>
              <w:rPr>
                <w:sz w:val="24"/>
              </w:rPr>
            </w:pPr>
            <w:r>
              <w:rPr>
                <w:spacing w:val="-2"/>
                <w:sz w:val="24"/>
              </w:rPr>
              <w:t>9446126</w:t>
            </w:r>
          </w:p>
        </w:tc>
      </w:tr>
    </w:tbl>
    <w:p w14:paraId="08FBF64C" w14:textId="77777777" w:rsidR="00A9675F" w:rsidRDefault="00A9675F"/>
    <w:sectPr w:rsidR="00A9675F">
      <w:footerReference w:type="default" r:id="rId10"/>
      <w:pgSz w:w="11910" w:h="16840"/>
      <w:pgMar w:top="1040" w:right="992" w:bottom="1160" w:left="992" w:header="0" w:footer="9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D8CC6" w14:textId="77777777" w:rsidR="000009EA" w:rsidRDefault="000009EA">
      <w:r>
        <w:separator/>
      </w:r>
    </w:p>
  </w:endnote>
  <w:endnote w:type="continuationSeparator" w:id="0">
    <w:p w14:paraId="121B49B1" w14:textId="77777777" w:rsidR="000009EA" w:rsidRDefault="00000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8EE68" w14:textId="77777777" w:rsidR="00172A52" w:rsidRDefault="00A9675F">
    <w:pPr>
      <w:pStyle w:val="BodyText"/>
      <w:spacing w:before="0" w:line="14" w:lineRule="auto"/>
      <w:ind w:left="0" w:firstLine="0"/>
      <w:rPr>
        <w:sz w:val="20"/>
      </w:rPr>
    </w:pPr>
    <w:r>
      <w:rPr>
        <w:noProof/>
        <w:sz w:val="20"/>
      </w:rPr>
      <w:drawing>
        <wp:anchor distT="0" distB="0" distL="0" distR="0" simplePos="0" relativeHeight="487430656" behindDoc="1" locked="0" layoutInCell="1" allowOverlap="1" wp14:anchorId="3AD4BB91" wp14:editId="0E2C6F4A">
          <wp:simplePos x="0" y="0"/>
          <wp:positionH relativeFrom="page">
            <wp:posOffset>0</wp:posOffset>
          </wp:positionH>
          <wp:positionV relativeFrom="page">
            <wp:posOffset>10076688</wp:posOffset>
          </wp:positionV>
          <wp:extent cx="7557516" cy="615695"/>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7557516" cy="615695"/>
                  </a:xfrm>
                  <a:prstGeom prst="rect">
                    <a:avLst/>
                  </a:prstGeom>
                </pic:spPr>
              </pic:pic>
            </a:graphicData>
          </a:graphic>
        </wp:anchor>
      </w:drawing>
    </w:r>
    <w:r>
      <w:rPr>
        <w:noProof/>
        <w:sz w:val="20"/>
      </w:rPr>
      <mc:AlternateContent>
        <mc:Choice Requires="wps">
          <w:drawing>
            <wp:anchor distT="0" distB="0" distL="0" distR="0" simplePos="0" relativeHeight="487431168" behindDoc="1" locked="0" layoutInCell="1" allowOverlap="1" wp14:anchorId="59B6138B" wp14:editId="39189509">
              <wp:simplePos x="0" y="0"/>
              <wp:positionH relativeFrom="page">
                <wp:posOffset>706627</wp:posOffset>
              </wp:positionH>
              <wp:positionV relativeFrom="page">
                <wp:posOffset>9941853</wp:posOffset>
              </wp:positionV>
              <wp:extent cx="1443990" cy="16700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3990" cy="167005"/>
                      </a:xfrm>
                      <a:prstGeom prst="rect">
                        <a:avLst/>
                      </a:prstGeom>
                    </wps:spPr>
                    <wps:txbx>
                      <w:txbxContent>
                        <w:p w14:paraId="27F3EDDE" w14:textId="77777777" w:rsidR="00172A52" w:rsidRDefault="00A9675F">
                          <w:pPr>
                            <w:spacing w:before="12"/>
                            <w:ind w:left="20"/>
                            <w:rPr>
                              <w:sz w:val="20"/>
                            </w:rPr>
                          </w:pPr>
                          <w:r>
                            <w:rPr>
                              <w:sz w:val="20"/>
                            </w:rPr>
                            <w:t>City</w:t>
                          </w:r>
                          <w:r>
                            <w:rPr>
                              <w:spacing w:val="-4"/>
                              <w:sz w:val="20"/>
                            </w:rPr>
                            <w:t xml:space="preserve"> </w:t>
                          </w:r>
                          <w:r>
                            <w:rPr>
                              <w:sz w:val="20"/>
                            </w:rPr>
                            <w:t>of</w:t>
                          </w:r>
                          <w:r>
                            <w:rPr>
                              <w:spacing w:val="-3"/>
                              <w:sz w:val="20"/>
                            </w:rPr>
                            <w:t xml:space="preserve"> </w:t>
                          </w:r>
                          <w:r>
                            <w:rPr>
                              <w:sz w:val="20"/>
                            </w:rPr>
                            <w:t>Cockburn</w:t>
                          </w:r>
                          <w:r>
                            <w:rPr>
                              <w:spacing w:val="-2"/>
                              <w:sz w:val="20"/>
                            </w:rPr>
                            <w:t xml:space="preserve"> </w:t>
                          </w:r>
                          <w:r>
                            <w:rPr>
                              <w:sz w:val="20"/>
                            </w:rPr>
                            <w:t>–</w:t>
                          </w:r>
                          <w:r>
                            <w:rPr>
                              <w:spacing w:val="-6"/>
                              <w:sz w:val="20"/>
                            </w:rPr>
                            <w:t xml:space="preserve"> </w:t>
                          </w:r>
                          <w:r>
                            <w:rPr>
                              <w:spacing w:val="-2"/>
                              <w:sz w:val="20"/>
                            </w:rPr>
                            <w:t>Policy</w:t>
                          </w:r>
                        </w:p>
                      </w:txbxContent>
                    </wps:txbx>
                    <wps:bodyPr wrap="square" lIns="0" tIns="0" rIns="0" bIns="0" rtlCol="0">
                      <a:noAutofit/>
                    </wps:bodyPr>
                  </wps:wsp>
                </a:graphicData>
              </a:graphic>
            </wp:anchor>
          </w:drawing>
        </mc:Choice>
        <mc:Fallback>
          <w:pict>
            <v:shapetype w14:anchorId="59B6138B" id="_x0000_t202" coordsize="21600,21600" o:spt="202" path="m,l,21600r21600,l21600,xe">
              <v:stroke joinstyle="miter"/>
              <v:path gradientshapeok="t" o:connecttype="rect"/>
            </v:shapetype>
            <v:shape id="Textbox 4" o:spid="_x0000_s1026" type="#_x0000_t202" style="position:absolute;margin-left:55.65pt;margin-top:782.8pt;width:113.7pt;height:13.15pt;z-index:-15885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" filled="f" stroked="f">
              <v:textbox inset="0,0,0,0">
                <w:txbxContent>
                  <w:p w14:paraId="27F3EDDE" w14:textId="77777777" w:rsidR="00172A52" w:rsidRDefault="00A9675F">
                    <w:pPr>
                      <w:spacing w:before="12"/>
                      <w:ind w:left="20"/>
                      <w:rPr>
                        <w:sz w:val="20"/>
                      </w:rPr>
                    </w:pPr>
                    <w:r>
                      <w:rPr>
                        <w:sz w:val="20"/>
                      </w:rPr>
                      <w:t>City</w:t>
                    </w:r>
                    <w:r>
                      <w:rPr>
                        <w:spacing w:val="-4"/>
                        <w:sz w:val="20"/>
                      </w:rPr>
                      <w:t xml:space="preserve"> </w:t>
                    </w:r>
                    <w:r>
                      <w:rPr>
                        <w:sz w:val="20"/>
                      </w:rPr>
                      <w:t>of</w:t>
                    </w:r>
                    <w:r>
                      <w:rPr>
                        <w:spacing w:val="-3"/>
                        <w:sz w:val="20"/>
                      </w:rPr>
                      <w:t xml:space="preserve"> </w:t>
                    </w:r>
                    <w:r>
                      <w:rPr>
                        <w:sz w:val="20"/>
                      </w:rPr>
                      <w:t>Cockburn</w:t>
                    </w:r>
                    <w:r>
                      <w:rPr>
                        <w:spacing w:val="-2"/>
                        <w:sz w:val="20"/>
                      </w:rPr>
                      <w:t xml:space="preserve"> </w:t>
                    </w:r>
                    <w:r>
                      <w:rPr>
                        <w:sz w:val="20"/>
                      </w:rPr>
                      <w:t>–</w:t>
                    </w:r>
                    <w:r>
                      <w:rPr>
                        <w:spacing w:val="-6"/>
                        <w:sz w:val="20"/>
                      </w:rPr>
                      <w:t xml:space="preserve"> </w:t>
                    </w:r>
                    <w:r>
                      <w:rPr>
                        <w:spacing w:val="-2"/>
                        <w:sz w:val="20"/>
                      </w:rPr>
                      <w:t>Policy</w:t>
                    </w:r>
                  </w:p>
                </w:txbxContent>
              </v:textbox>
              <w10:wrap anchorx="page" anchory="page"/>
            </v:shape>
          </w:pict>
        </mc:Fallback>
      </mc:AlternateContent>
    </w:r>
    <w:r>
      <w:rPr>
        <w:noProof/>
        <w:sz w:val="20"/>
      </w:rPr>
      <mc:AlternateContent>
        <mc:Choice Requires="wps">
          <w:drawing>
            <wp:anchor distT="0" distB="0" distL="0" distR="0" simplePos="0" relativeHeight="487431680" behindDoc="1" locked="0" layoutInCell="1" allowOverlap="1" wp14:anchorId="7F1A566E" wp14:editId="3072A3D6">
              <wp:simplePos x="0" y="0"/>
              <wp:positionH relativeFrom="page">
                <wp:posOffset>6438392</wp:posOffset>
              </wp:positionH>
              <wp:positionV relativeFrom="page">
                <wp:posOffset>9941853</wp:posOffset>
              </wp:positionV>
              <wp:extent cx="450850" cy="16700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167005"/>
                      </a:xfrm>
                      <a:prstGeom prst="rect">
                        <a:avLst/>
                      </a:prstGeom>
                    </wps:spPr>
                    <wps:txbx>
                      <w:txbxContent>
                        <w:p w14:paraId="1779EEA0" w14:textId="77777777" w:rsidR="00172A52" w:rsidRDefault="00A9675F">
                          <w:pPr>
                            <w:spacing w:before="12"/>
                            <w:ind w:left="20"/>
                            <w:rPr>
                              <w:sz w:val="20"/>
                            </w:rPr>
                          </w:pPr>
                          <w:r>
                            <w:rPr>
                              <w:sz w:val="20"/>
                            </w:rPr>
                            <w:t>page</w:t>
                          </w:r>
                          <w:r>
                            <w:rPr>
                              <w:spacing w:val="-7"/>
                              <w:sz w:val="20"/>
                            </w:rPr>
                            <w:t xml:space="preserv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2</w:t>
                          </w:r>
                          <w:r>
                            <w:rPr>
                              <w:spacing w:val="-10"/>
                              <w:sz w:val="20"/>
                            </w:rPr>
                            <w:fldChar w:fldCharType="end"/>
                          </w:r>
                        </w:p>
                      </w:txbxContent>
                    </wps:txbx>
                    <wps:bodyPr wrap="square" lIns="0" tIns="0" rIns="0" bIns="0" rtlCol="0">
                      <a:noAutofit/>
                    </wps:bodyPr>
                  </wps:wsp>
                </a:graphicData>
              </a:graphic>
            </wp:anchor>
          </w:drawing>
        </mc:Choice>
        <mc:Fallback>
          <w:pict>
            <v:shape w14:anchorId="7F1A566E" id="Textbox 5" o:spid="_x0000_s1027" type="#_x0000_t202" style="position:absolute;margin-left:506.95pt;margin-top:782.8pt;width:35.5pt;height:13.15pt;z-index:-15884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" filled="f" stroked="f">
              <v:textbox inset="0,0,0,0">
                <w:txbxContent>
                  <w:p w14:paraId="1779EEA0" w14:textId="77777777" w:rsidR="00172A52" w:rsidRDefault="00A9675F">
                    <w:pPr>
                      <w:spacing w:before="12"/>
                      <w:ind w:left="20"/>
                      <w:rPr>
                        <w:sz w:val="20"/>
                      </w:rPr>
                    </w:pPr>
                    <w:r>
                      <w:rPr>
                        <w:sz w:val="20"/>
                      </w:rPr>
                      <w:t>page</w:t>
                    </w:r>
                    <w:r>
                      <w:rPr>
                        <w:spacing w:val="-7"/>
                        <w:sz w:val="20"/>
                      </w:rPr>
                      <w:t xml:space="preserv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2</w:t>
                    </w:r>
                    <w:r>
                      <w:rPr>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72A67" w14:textId="77777777" w:rsidR="00172A52" w:rsidRDefault="00A9675F">
    <w:pPr>
      <w:pStyle w:val="BodyText"/>
      <w:spacing w:before="0" w:line="14" w:lineRule="auto"/>
      <w:ind w:left="0" w:firstLine="0"/>
      <w:rPr>
        <w:sz w:val="20"/>
      </w:rPr>
    </w:pPr>
    <w:r>
      <w:rPr>
        <w:noProof/>
        <w:sz w:val="20"/>
      </w:rPr>
      <w:drawing>
        <wp:anchor distT="0" distB="0" distL="0" distR="0" simplePos="0" relativeHeight="487432192" behindDoc="1" locked="0" layoutInCell="1" allowOverlap="1" wp14:anchorId="3904158B" wp14:editId="6CBB564D">
          <wp:simplePos x="0" y="0"/>
          <wp:positionH relativeFrom="page">
            <wp:posOffset>0</wp:posOffset>
          </wp:positionH>
          <wp:positionV relativeFrom="page">
            <wp:posOffset>10076688</wp:posOffset>
          </wp:positionV>
          <wp:extent cx="7557516" cy="615695"/>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7557516" cy="615695"/>
                  </a:xfrm>
                  <a:prstGeom prst="rect">
                    <a:avLst/>
                  </a:prstGeom>
                </pic:spPr>
              </pic:pic>
            </a:graphicData>
          </a:graphic>
        </wp:anchor>
      </w:drawing>
    </w:r>
    <w:r>
      <w:rPr>
        <w:noProof/>
        <w:sz w:val="20"/>
      </w:rPr>
      <mc:AlternateContent>
        <mc:Choice Requires="wps">
          <w:drawing>
            <wp:anchor distT="0" distB="0" distL="0" distR="0" simplePos="0" relativeHeight="487432704" behindDoc="1" locked="0" layoutInCell="1" allowOverlap="1" wp14:anchorId="69EABBE2" wp14:editId="6D36CD4D">
              <wp:simplePos x="0" y="0"/>
              <wp:positionH relativeFrom="page">
                <wp:posOffset>706627</wp:posOffset>
              </wp:positionH>
              <wp:positionV relativeFrom="page">
                <wp:posOffset>9941853</wp:posOffset>
              </wp:positionV>
              <wp:extent cx="1443990" cy="16700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3990" cy="167005"/>
                      </a:xfrm>
                      <a:prstGeom prst="rect">
                        <a:avLst/>
                      </a:prstGeom>
                    </wps:spPr>
                    <wps:txbx>
                      <w:txbxContent>
                        <w:p w14:paraId="6E969C9D" w14:textId="77777777" w:rsidR="00172A52" w:rsidRDefault="00A9675F">
                          <w:pPr>
                            <w:spacing w:before="12"/>
                            <w:ind w:left="20"/>
                            <w:rPr>
                              <w:sz w:val="20"/>
                            </w:rPr>
                          </w:pPr>
                          <w:r>
                            <w:rPr>
                              <w:sz w:val="20"/>
                            </w:rPr>
                            <w:t>City</w:t>
                          </w:r>
                          <w:r>
                            <w:rPr>
                              <w:spacing w:val="-4"/>
                              <w:sz w:val="20"/>
                            </w:rPr>
                            <w:t xml:space="preserve"> </w:t>
                          </w:r>
                          <w:r>
                            <w:rPr>
                              <w:sz w:val="20"/>
                            </w:rPr>
                            <w:t>of</w:t>
                          </w:r>
                          <w:r>
                            <w:rPr>
                              <w:spacing w:val="-3"/>
                              <w:sz w:val="20"/>
                            </w:rPr>
                            <w:t xml:space="preserve"> </w:t>
                          </w:r>
                          <w:r>
                            <w:rPr>
                              <w:sz w:val="20"/>
                            </w:rPr>
                            <w:t>Cockburn</w:t>
                          </w:r>
                          <w:r>
                            <w:rPr>
                              <w:spacing w:val="-2"/>
                              <w:sz w:val="20"/>
                            </w:rPr>
                            <w:t xml:space="preserve"> </w:t>
                          </w:r>
                          <w:r>
                            <w:rPr>
                              <w:sz w:val="20"/>
                            </w:rPr>
                            <w:t>–</w:t>
                          </w:r>
                          <w:r>
                            <w:rPr>
                              <w:spacing w:val="-6"/>
                              <w:sz w:val="20"/>
                            </w:rPr>
                            <w:t xml:space="preserve"> </w:t>
                          </w:r>
                          <w:r>
                            <w:rPr>
                              <w:spacing w:val="-2"/>
                              <w:sz w:val="20"/>
                            </w:rPr>
                            <w:t>Policy</w:t>
                          </w:r>
                        </w:p>
                      </w:txbxContent>
                    </wps:txbx>
                    <wps:bodyPr wrap="square" lIns="0" tIns="0" rIns="0" bIns="0" rtlCol="0">
                      <a:noAutofit/>
                    </wps:bodyPr>
                  </wps:wsp>
                </a:graphicData>
              </a:graphic>
            </wp:anchor>
          </w:drawing>
        </mc:Choice>
        <mc:Fallback>
          <w:pict>
            <v:shapetype w14:anchorId="69EABBE2" id="_x0000_t202" coordsize="21600,21600" o:spt="202" path="m,l,21600r21600,l21600,xe">
              <v:stroke joinstyle="miter"/>
              <v:path gradientshapeok="t" o:connecttype="rect"/>
            </v:shapetype>
            <v:shape id="Textbox 7" o:spid="_x0000_s1028" type="#_x0000_t202" style="position:absolute;margin-left:55.65pt;margin-top:782.8pt;width:113.7pt;height:13.15pt;z-index:-1588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" filled="f" stroked="f">
              <v:textbox inset="0,0,0,0">
                <w:txbxContent>
                  <w:p w14:paraId="6E969C9D" w14:textId="77777777" w:rsidR="00172A52" w:rsidRDefault="00A9675F">
                    <w:pPr>
                      <w:spacing w:before="12"/>
                      <w:ind w:left="20"/>
                      <w:rPr>
                        <w:sz w:val="20"/>
                      </w:rPr>
                    </w:pPr>
                    <w:r>
                      <w:rPr>
                        <w:sz w:val="20"/>
                      </w:rPr>
                      <w:t>City</w:t>
                    </w:r>
                    <w:r>
                      <w:rPr>
                        <w:spacing w:val="-4"/>
                        <w:sz w:val="20"/>
                      </w:rPr>
                      <w:t xml:space="preserve"> </w:t>
                    </w:r>
                    <w:r>
                      <w:rPr>
                        <w:sz w:val="20"/>
                      </w:rPr>
                      <w:t>of</w:t>
                    </w:r>
                    <w:r>
                      <w:rPr>
                        <w:spacing w:val="-3"/>
                        <w:sz w:val="20"/>
                      </w:rPr>
                      <w:t xml:space="preserve"> </w:t>
                    </w:r>
                    <w:r>
                      <w:rPr>
                        <w:sz w:val="20"/>
                      </w:rPr>
                      <w:t>Cockburn</w:t>
                    </w:r>
                    <w:r>
                      <w:rPr>
                        <w:spacing w:val="-2"/>
                        <w:sz w:val="20"/>
                      </w:rPr>
                      <w:t xml:space="preserve"> </w:t>
                    </w:r>
                    <w:r>
                      <w:rPr>
                        <w:sz w:val="20"/>
                      </w:rPr>
                      <w:t>–</w:t>
                    </w:r>
                    <w:r>
                      <w:rPr>
                        <w:spacing w:val="-6"/>
                        <w:sz w:val="20"/>
                      </w:rPr>
                      <w:t xml:space="preserve"> </w:t>
                    </w:r>
                    <w:r>
                      <w:rPr>
                        <w:spacing w:val="-2"/>
                        <w:sz w:val="20"/>
                      </w:rPr>
                      <w:t>Policy</w:t>
                    </w:r>
                  </w:p>
                </w:txbxContent>
              </v:textbox>
              <w10:wrap anchorx="page" anchory="page"/>
            </v:shape>
          </w:pict>
        </mc:Fallback>
      </mc:AlternateContent>
    </w:r>
    <w:r>
      <w:rPr>
        <w:noProof/>
        <w:sz w:val="20"/>
      </w:rPr>
      <mc:AlternateContent>
        <mc:Choice Requires="wps">
          <w:drawing>
            <wp:anchor distT="0" distB="0" distL="0" distR="0" simplePos="0" relativeHeight="487433216" behindDoc="1" locked="0" layoutInCell="1" allowOverlap="1" wp14:anchorId="6A6EFB01" wp14:editId="3EA05544">
              <wp:simplePos x="0" y="0"/>
              <wp:positionH relativeFrom="page">
                <wp:posOffset>6368288</wp:posOffset>
              </wp:positionH>
              <wp:positionV relativeFrom="page">
                <wp:posOffset>9941853</wp:posOffset>
              </wp:positionV>
              <wp:extent cx="483234" cy="16700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3234" cy="167005"/>
                      </a:xfrm>
                      <a:prstGeom prst="rect">
                        <a:avLst/>
                      </a:prstGeom>
                    </wps:spPr>
                    <wps:txbx>
                      <w:txbxContent>
                        <w:p w14:paraId="4CC03DAF" w14:textId="77777777" w:rsidR="00172A52" w:rsidRDefault="00A9675F">
                          <w:pPr>
                            <w:spacing w:before="12"/>
                            <w:ind w:left="20"/>
                            <w:rPr>
                              <w:sz w:val="20"/>
                            </w:rPr>
                          </w:pPr>
                          <w:r>
                            <w:rPr>
                              <w:sz w:val="20"/>
                            </w:rPr>
                            <w:t>page</w:t>
                          </w:r>
                          <w:r>
                            <w:rPr>
                              <w:spacing w:val="-7"/>
                              <w:sz w:val="20"/>
                            </w:rPr>
                            <w:t xml:space="preserve"> </w:t>
                          </w:r>
                          <w:r>
                            <w:rPr>
                              <w:spacing w:val="-5"/>
                              <w:sz w:val="20"/>
                            </w:rPr>
                            <w:t>10</w:t>
                          </w:r>
                        </w:p>
                      </w:txbxContent>
                    </wps:txbx>
                    <wps:bodyPr wrap="square" lIns="0" tIns="0" rIns="0" bIns="0" rtlCol="0">
                      <a:noAutofit/>
                    </wps:bodyPr>
                  </wps:wsp>
                </a:graphicData>
              </a:graphic>
            </wp:anchor>
          </w:drawing>
        </mc:Choice>
        <mc:Fallback>
          <w:pict>
            <v:shape w14:anchorId="6A6EFB01" id="Textbox 8" o:spid="_x0000_s1029" type="#_x0000_t202" style="position:absolute;margin-left:501.45pt;margin-top:782.8pt;width:38.05pt;height:13.15pt;z-index:-1588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" filled="f" stroked="f">
              <v:textbox inset="0,0,0,0">
                <w:txbxContent>
                  <w:p w14:paraId="4CC03DAF" w14:textId="77777777" w:rsidR="00172A52" w:rsidRDefault="00A9675F">
                    <w:pPr>
                      <w:spacing w:before="12"/>
                      <w:ind w:left="20"/>
                      <w:rPr>
                        <w:sz w:val="20"/>
                      </w:rPr>
                    </w:pPr>
                    <w:r>
                      <w:rPr>
                        <w:sz w:val="20"/>
                      </w:rPr>
                      <w:t>page</w:t>
                    </w:r>
                    <w:r>
                      <w:rPr>
                        <w:spacing w:val="-7"/>
                        <w:sz w:val="20"/>
                      </w:rPr>
                      <w:t xml:space="preserve"> </w:t>
                    </w:r>
                    <w:r>
                      <w:rPr>
                        <w:spacing w:val="-5"/>
                        <w:sz w:val="20"/>
                      </w:rPr>
                      <w:t>10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63926" w14:textId="77777777" w:rsidR="000009EA" w:rsidRDefault="000009EA">
      <w:r>
        <w:separator/>
      </w:r>
    </w:p>
  </w:footnote>
  <w:footnote w:type="continuationSeparator" w:id="0">
    <w:p w14:paraId="5D7C6F40" w14:textId="77777777" w:rsidR="000009EA" w:rsidRDefault="000009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B24F81"/>
    <w:multiLevelType w:val="hybridMultilevel"/>
    <w:tmpl w:val="A3E29D86"/>
    <w:lvl w:ilvl="0" w:tplc="AA565652">
      <w:start w:val="1"/>
      <w:numFmt w:val="decimal"/>
      <w:lvlText w:val="(%1)"/>
      <w:lvlJc w:val="left"/>
      <w:pPr>
        <w:ind w:left="861" w:hanging="721"/>
        <w:jc w:val="left"/>
      </w:pPr>
      <w:rPr>
        <w:rFonts w:ascii="Arial" w:eastAsia="Arial" w:hAnsi="Arial" w:cs="Arial" w:hint="default"/>
        <w:b w:val="0"/>
        <w:bCs w:val="0"/>
        <w:i w:val="0"/>
        <w:iCs w:val="0"/>
        <w:spacing w:val="0"/>
        <w:w w:val="100"/>
        <w:sz w:val="24"/>
        <w:szCs w:val="24"/>
        <w:lang w:val="en-US" w:eastAsia="en-US" w:bidi="ar-SA"/>
      </w:rPr>
    </w:lvl>
    <w:lvl w:ilvl="1" w:tplc="046ABD40">
      <w:start w:val="1"/>
      <w:numFmt w:val="decimal"/>
      <w:lvlText w:val="%2."/>
      <w:lvlJc w:val="left"/>
      <w:pPr>
        <w:ind w:left="1580" w:hanging="668"/>
        <w:jc w:val="left"/>
      </w:pPr>
      <w:rPr>
        <w:rFonts w:ascii="Arial" w:eastAsia="Arial" w:hAnsi="Arial" w:cs="Arial" w:hint="default"/>
        <w:b w:val="0"/>
        <w:bCs w:val="0"/>
        <w:i w:val="0"/>
        <w:iCs w:val="0"/>
        <w:spacing w:val="0"/>
        <w:w w:val="100"/>
        <w:sz w:val="24"/>
        <w:szCs w:val="24"/>
        <w:lang w:val="en-US" w:eastAsia="en-US" w:bidi="ar-SA"/>
      </w:rPr>
    </w:lvl>
    <w:lvl w:ilvl="2" w:tplc="C980B222">
      <w:start w:val="1"/>
      <w:numFmt w:val="lowerRoman"/>
      <w:lvlText w:val="%3."/>
      <w:lvlJc w:val="left"/>
      <w:pPr>
        <w:ind w:left="2301" w:hanging="722"/>
        <w:jc w:val="left"/>
      </w:pPr>
      <w:rPr>
        <w:rFonts w:ascii="Arial" w:eastAsia="Arial" w:hAnsi="Arial" w:cs="Arial" w:hint="default"/>
        <w:b w:val="0"/>
        <w:bCs w:val="0"/>
        <w:i w:val="0"/>
        <w:iCs w:val="0"/>
        <w:spacing w:val="0"/>
        <w:w w:val="100"/>
        <w:sz w:val="24"/>
        <w:szCs w:val="24"/>
        <w:lang w:val="en-US" w:eastAsia="en-US" w:bidi="ar-SA"/>
      </w:rPr>
    </w:lvl>
    <w:lvl w:ilvl="3" w:tplc="52D07D56">
      <w:numFmt w:val="bullet"/>
      <w:lvlText w:val="•"/>
      <w:lvlJc w:val="left"/>
      <w:pPr>
        <w:ind w:left="2300" w:hanging="722"/>
      </w:pPr>
      <w:rPr>
        <w:rFonts w:hint="default"/>
        <w:lang w:val="en-US" w:eastAsia="en-US" w:bidi="ar-SA"/>
      </w:rPr>
    </w:lvl>
    <w:lvl w:ilvl="4" w:tplc="B5423DD8">
      <w:numFmt w:val="bullet"/>
      <w:lvlText w:val="•"/>
      <w:lvlJc w:val="left"/>
      <w:pPr>
        <w:ind w:left="3388" w:hanging="722"/>
      </w:pPr>
      <w:rPr>
        <w:rFonts w:hint="default"/>
        <w:lang w:val="en-US" w:eastAsia="en-US" w:bidi="ar-SA"/>
      </w:rPr>
    </w:lvl>
    <w:lvl w:ilvl="5" w:tplc="EA06A114">
      <w:numFmt w:val="bullet"/>
      <w:lvlText w:val="•"/>
      <w:lvlJc w:val="left"/>
      <w:pPr>
        <w:ind w:left="4477" w:hanging="722"/>
      </w:pPr>
      <w:rPr>
        <w:rFonts w:hint="default"/>
        <w:lang w:val="en-US" w:eastAsia="en-US" w:bidi="ar-SA"/>
      </w:rPr>
    </w:lvl>
    <w:lvl w:ilvl="6" w:tplc="FFA02A66">
      <w:numFmt w:val="bullet"/>
      <w:lvlText w:val="•"/>
      <w:lvlJc w:val="left"/>
      <w:pPr>
        <w:ind w:left="5566" w:hanging="722"/>
      </w:pPr>
      <w:rPr>
        <w:rFonts w:hint="default"/>
        <w:lang w:val="en-US" w:eastAsia="en-US" w:bidi="ar-SA"/>
      </w:rPr>
    </w:lvl>
    <w:lvl w:ilvl="7" w:tplc="D6F4D888">
      <w:numFmt w:val="bullet"/>
      <w:lvlText w:val="•"/>
      <w:lvlJc w:val="left"/>
      <w:pPr>
        <w:ind w:left="6655" w:hanging="722"/>
      </w:pPr>
      <w:rPr>
        <w:rFonts w:hint="default"/>
        <w:lang w:val="en-US" w:eastAsia="en-US" w:bidi="ar-SA"/>
      </w:rPr>
    </w:lvl>
    <w:lvl w:ilvl="8" w:tplc="91FE66B4">
      <w:numFmt w:val="bullet"/>
      <w:lvlText w:val="•"/>
      <w:lvlJc w:val="left"/>
      <w:pPr>
        <w:ind w:left="7744" w:hanging="722"/>
      </w:pPr>
      <w:rPr>
        <w:rFonts w:hint="default"/>
        <w:lang w:val="en-US" w:eastAsia="en-US" w:bidi="ar-SA"/>
      </w:rPr>
    </w:lvl>
  </w:abstractNum>
  <w:abstractNum w:abstractNumId="1" w15:restartNumberingAfterBreak="0">
    <w:nsid w:val="6B171A89"/>
    <w:multiLevelType w:val="hybridMultilevel"/>
    <w:tmpl w:val="83C21D80"/>
    <w:lvl w:ilvl="0" w:tplc="2FE00174">
      <w:numFmt w:val="bullet"/>
      <w:lvlText w:val=""/>
      <w:lvlJc w:val="left"/>
      <w:pPr>
        <w:ind w:left="568" w:hanging="428"/>
      </w:pPr>
      <w:rPr>
        <w:rFonts w:ascii="Symbol" w:eastAsia="Symbol" w:hAnsi="Symbol" w:cs="Symbol" w:hint="default"/>
        <w:b w:val="0"/>
        <w:bCs w:val="0"/>
        <w:i w:val="0"/>
        <w:iCs w:val="0"/>
        <w:spacing w:val="0"/>
        <w:w w:val="100"/>
        <w:sz w:val="24"/>
        <w:szCs w:val="24"/>
        <w:lang w:val="en-US" w:eastAsia="en-US" w:bidi="ar-SA"/>
      </w:rPr>
    </w:lvl>
    <w:lvl w:ilvl="1" w:tplc="37D082FE">
      <w:numFmt w:val="bullet"/>
      <w:lvlText w:val="•"/>
      <w:lvlJc w:val="left"/>
      <w:pPr>
        <w:ind w:left="1496" w:hanging="428"/>
      </w:pPr>
      <w:rPr>
        <w:rFonts w:hint="default"/>
        <w:lang w:val="en-US" w:eastAsia="en-US" w:bidi="ar-SA"/>
      </w:rPr>
    </w:lvl>
    <w:lvl w:ilvl="2" w:tplc="D0805448">
      <w:numFmt w:val="bullet"/>
      <w:lvlText w:val="•"/>
      <w:lvlJc w:val="left"/>
      <w:pPr>
        <w:ind w:left="2432" w:hanging="428"/>
      </w:pPr>
      <w:rPr>
        <w:rFonts w:hint="default"/>
        <w:lang w:val="en-US" w:eastAsia="en-US" w:bidi="ar-SA"/>
      </w:rPr>
    </w:lvl>
    <w:lvl w:ilvl="3" w:tplc="E1786B76">
      <w:numFmt w:val="bullet"/>
      <w:lvlText w:val="•"/>
      <w:lvlJc w:val="left"/>
      <w:pPr>
        <w:ind w:left="3368" w:hanging="428"/>
      </w:pPr>
      <w:rPr>
        <w:rFonts w:hint="default"/>
        <w:lang w:val="en-US" w:eastAsia="en-US" w:bidi="ar-SA"/>
      </w:rPr>
    </w:lvl>
    <w:lvl w:ilvl="4" w:tplc="E6F29296">
      <w:numFmt w:val="bullet"/>
      <w:lvlText w:val="•"/>
      <w:lvlJc w:val="left"/>
      <w:pPr>
        <w:ind w:left="4304" w:hanging="428"/>
      </w:pPr>
      <w:rPr>
        <w:rFonts w:hint="default"/>
        <w:lang w:val="en-US" w:eastAsia="en-US" w:bidi="ar-SA"/>
      </w:rPr>
    </w:lvl>
    <w:lvl w:ilvl="5" w:tplc="17C64990">
      <w:numFmt w:val="bullet"/>
      <w:lvlText w:val="•"/>
      <w:lvlJc w:val="left"/>
      <w:pPr>
        <w:ind w:left="5241" w:hanging="428"/>
      </w:pPr>
      <w:rPr>
        <w:rFonts w:hint="default"/>
        <w:lang w:val="en-US" w:eastAsia="en-US" w:bidi="ar-SA"/>
      </w:rPr>
    </w:lvl>
    <w:lvl w:ilvl="6" w:tplc="934AEACA">
      <w:numFmt w:val="bullet"/>
      <w:lvlText w:val="•"/>
      <w:lvlJc w:val="left"/>
      <w:pPr>
        <w:ind w:left="6177" w:hanging="428"/>
      </w:pPr>
      <w:rPr>
        <w:rFonts w:hint="default"/>
        <w:lang w:val="en-US" w:eastAsia="en-US" w:bidi="ar-SA"/>
      </w:rPr>
    </w:lvl>
    <w:lvl w:ilvl="7" w:tplc="D834F2F4">
      <w:numFmt w:val="bullet"/>
      <w:lvlText w:val="•"/>
      <w:lvlJc w:val="left"/>
      <w:pPr>
        <w:ind w:left="7113" w:hanging="428"/>
      </w:pPr>
      <w:rPr>
        <w:rFonts w:hint="default"/>
        <w:lang w:val="en-US" w:eastAsia="en-US" w:bidi="ar-SA"/>
      </w:rPr>
    </w:lvl>
    <w:lvl w:ilvl="8" w:tplc="2C66B9F2">
      <w:numFmt w:val="bullet"/>
      <w:lvlText w:val="•"/>
      <w:lvlJc w:val="left"/>
      <w:pPr>
        <w:ind w:left="8049" w:hanging="428"/>
      </w:pPr>
      <w:rPr>
        <w:rFonts w:hint="default"/>
        <w:lang w:val="en-US" w:eastAsia="en-US" w:bidi="ar-SA"/>
      </w:rPr>
    </w:lvl>
  </w:abstractNum>
  <w:num w:numId="1" w16cid:durableId="2106344940">
    <w:abstractNumId w:val="1"/>
  </w:num>
  <w:num w:numId="2" w16cid:durableId="1684093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72A52"/>
    <w:rsid w:val="000009EA"/>
    <w:rsid w:val="00172A52"/>
    <w:rsid w:val="0032281F"/>
    <w:rsid w:val="006F3973"/>
    <w:rsid w:val="00A9675F"/>
    <w:rsid w:val="00DA27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6BACF"/>
  <w15:docId w15:val="{9D7E66D7-7125-4E89-BBD2-278193737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1580" w:hanging="720"/>
    </w:pPr>
    <w:rPr>
      <w:sz w:val="24"/>
      <w:szCs w:val="24"/>
    </w:rPr>
  </w:style>
  <w:style w:type="paragraph" w:styleId="Title">
    <w:name w:val="Title"/>
    <w:basedOn w:val="Normal"/>
    <w:uiPriority w:val="10"/>
    <w:qFormat/>
    <w:pPr>
      <w:spacing w:before="275"/>
      <w:ind w:left="140"/>
    </w:pPr>
    <w:rPr>
      <w:b/>
      <w:bCs/>
      <w:sz w:val="36"/>
      <w:szCs w:val="36"/>
    </w:rPr>
  </w:style>
  <w:style w:type="paragraph" w:styleId="ListParagraph">
    <w:name w:val="List Paragraph"/>
    <w:basedOn w:val="Normal"/>
    <w:uiPriority w:val="1"/>
    <w:qFormat/>
    <w:pPr>
      <w:spacing w:before="120"/>
      <w:ind w:left="1580" w:hanging="720"/>
    </w:pPr>
  </w:style>
  <w:style w:type="paragraph" w:customStyle="1" w:styleId="TableParagraph">
    <w:name w:val="Table Paragraph"/>
    <w:basedOn w:val="Normal"/>
    <w:uiPriority w:val="1"/>
    <w:qFormat/>
    <w:pPr>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2622</Words>
  <Characters>15471</Characters>
  <Application>Microsoft Office Word</Application>
  <DocSecurity>0</DocSecurity>
  <Lines>368</Lines>
  <Paragraphs>194</Paragraphs>
  <ScaleCrop>false</ScaleCrop>
  <Company/>
  <LinksUpToDate>false</LinksUpToDate>
  <CharactersWithSpaces>17899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Financial Hardship Policy - 28 July 2026.docx</dc:title>
  <dc:creator>Daniel Cerbino</dc:creator>
  <cp:lastModifiedBy>Rebekah Theunissen</cp:lastModifiedBy>
  <cp:revision>3</cp:revision>
  <dcterms:created xsi:type="dcterms:W3CDTF">2026-10-06T07:00:00Z</dcterms:created>
  <dcterms:modified xsi:type="dcterms:W3CDTF">2026-10-06T07:01:00Z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2026-07-28T00:00:00Z</vt:filetime>
  </property>
  <property fmtid="{D5CDD505-2E9C-101B-9397-08002B2CF9AE}" pid="3" name="LastSaved">
    <vt:filetime>2026-09-16T00:00:00Z</vt:filetime>
  </property>
  <property fmtid="{D5CDD505-2E9C-101B-9397-08002B2CF9AE}" pid="4" name="Producer">
    <vt:lpwstr>Microsoft: Print To PDF</vt:lpwstr>
  </property>
</Properties>
</file>