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28D02" w14:textId="74FB2A40" w:rsidR="00232DAF" w:rsidRDefault="00C815DE" w:rsidP="00232DAF">
      <w:pPr>
        <w:pStyle w:val="CoCHeading"/>
      </w:pPr>
      <w:r>
        <w:t>Patios</w:t>
      </w:r>
    </w:p>
    <w:p w14:paraId="29471E0A" w14:textId="732D96AA" w:rsidR="001E02EA" w:rsidRDefault="00C815DE" w:rsidP="00232DAF">
      <w:pPr>
        <w:pStyle w:val="CoCSubHead"/>
      </w:pPr>
      <w:r>
        <w:t>Building permit application checklist</w:t>
      </w:r>
    </w:p>
    <w:p w14:paraId="1AF72D2E" w14:textId="3FD707C9" w:rsidR="00232DAF" w:rsidRPr="00232DAF" w:rsidRDefault="00C815DE" w:rsidP="00F120BA">
      <w:pPr>
        <w:pStyle w:val="CoCSubSubHead"/>
      </w:pPr>
      <w:r>
        <w:t>Submission requirements</w:t>
      </w:r>
    </w:p>
    <w:p w14:paraId="69914B2A" w14:textId="77777777" w:rsidR="00C815DE" w:rsidRPr="00C815DE" w:rsidRDefault="00C815DE" w:rsidP="00C815DE">
      <w:pPr>
        <w:pStyle w:val="CoCBodyCheckboxes"/>
        <w:rPr>
          <w:rFonts w:cs="Arial"/>
          <w:lang w:val="en-US"/>
        </w:rPr>
      </w:pPr>
      <w:r w:rsidRPr="00C815DE">
        <w:rPr>
          <w:b/>
          <w:color w:val="262626" w:themeColor="text1" w:themeTint="D9"/>
        </w:rPr>
        <w:t xml:space="preserve">To apply for a Building Permit for a patio, you will need to submit the following information: </w:t>
      </w:r>
    </w:p>
    <w:p w14:paraId="1EB9A150" w14:textId="77777777" w:rsidR="00C815DE" w:rsidRDefault="00C815DE" w:rsidP="00C815DE">
      <w:pPr>
        <w:pStyle w:val="CoCBodyCheckboxes"/>
        <w:numPr>
          <w:ilvl w:val="0"/>
          <w:numId w:val="15"/>
        </w:numPr>
      </w:pPr>
      <w:r w:rsidRPr="006179E1">
        <w:t xml:space="preserve">A completed Building Permit application form (BA1 or BA2) signed by all the owners of the property and the builder. </w:t>
      </w:r>
    </w:p>
    <w:p w14:paraId="1B893DA4" w14:textId="77777777" w:rsidR="00C815DE" w:rsidRPr="006179E1" w:rsidRDefault="00C815DE" w:rsidP="00C815DE">
      <w:pPr>
        <w:pStyle w:val="CoCBodyCheckboxes"/>
      </w:pPr>
    </w:p>
    <w:p w14:paraId="526E2FB6" w14:textId="40C385D2" w:rsidR="00C815DE" w:rsidRPr="00C815DE" w:rsidRDefault="00C815DE" w:rsidP="00C815DE">
      <w:pPr>
        <w:pStyle w:val="CoCBodyCheckboxes"/>
        <w:numPr>
          <w:ilvl w:val="0"/>
          <w:numId w:val="15"/>
        </w:numPr>
      </w:pPr>
      <w:r w:rsidRPr="00C815DE">
        <w:t xml:space="preserve">Two (2) copies of a scaled site plan (min scale 1:200) showing: </w:t>
      </w:r>
    </w:p>
    <w:p w14:paraId="6829350D" w14:textId="408E7543" w:rsidR="00C815DE" w:rsidRPr="00C815DE" w:rsidRDefault="00C815DE" w:rsidP="00C815DE">
      <w:pPr>
        <w:pStyle w:val="CoCBodyCheckboxes"/>
        <w:numPr>
          <w:ilvl w:val="1"/>
          <w:numId w:val="15"/>
        </w:numPr>
      </w:pPr>
      <w:r w:rsidRPr="00C815DE">
        <w:t xml:space="preserve">The location of the dwelling and other outbuildings / structures on the Lot </w:t>
      </w:r>
    </w:p>
    <w:p w14:paraId="0FE52F0F" w14:textId="34356029" w:rsidR="00C815DE" w:rsidRPr="00C815DE" w:rsidRDefault="00C815DE" w:rsidP="00C815DE">
      <w:pPr>
        <w:pStyle w:val="CoCBodyCheckboxes"/>
        <w:numPr>
          <w:ilvl w:val="1"/>
          <w:numId w:val="15"/>
        </w:numPr>
      </w:pPr>
      <w:r w:rsidRPr="00C815DE">
        <w:t xml:space="preserve">Setback distance of the proposed structure from Lot boundaries and existing buildings on the Lot </w:t>
      </w:r>
    </w:p>
    <w:p w14:paraId="664B052C" w14:textId="7EB6D00B" w:rsidR="00C815DE" w:rsidRPr="00C815DE" w:rsidRDefault="00C815DE" w:rsidP="00C815DE">
      <w:pPr>
        <w:pStyle w:val="CoCBodyCheckboxes"/>
        <w:numPr>
          <w:ilvl w:val="1"/>
          <w:numId w:val="15"/>
        </w:numPr>
      </w:pPr>
      <w:r w:rsidRPr="00C815DE">
        <w:t xml:space="preserve">Dimensions of the proposed structure (overall width and length) </w:t>
      </w:r>
    </w:p>
    <w:p w14:paraId="67126810" w14:textId="3275D76F" w:rsidR="00C815DE" w:rsidRPr="00C815DE" w:rsidRDefault="00C815DE" w:rsidP="00C815DE">
      <w:pPr>
        <w:pStyle w:val="CoCBodyCheckboxes"/>
        <w:numPr>
          <w:ilvl w:val="0"/>
          <w:numId w:val="15"/>
        </w:numPr>
      </w:pPr>
      <w:r w:rsidRPr="00C815DE">
        <w:t>Two (2) copies of scaled elevation and cross-section drawings (min scale 1:100) certified by a practicing structural engineer  showing:</w:t>
      </w:r>
    </w:p>
    <w:p w14:paraId="482F0A0D" w14:textId="46583D51" w:rsidR="00C815DE" w:rsidRPr="00C815DE" w:rsidRDefault="00C815DE" w:rsidP="00C815DE">
      <w:pPr>
        <w:pStyle w:val="CoCBodyCheckboxes"/>
        <w:numPr>
          <w:ilvl w:val="1"/>
          <w:numId w:val="15"/>
        </w:numPr>
      </w:pPr>
      <w:r w:rsidRPr="00C815DE">
        <w:t>Roof pitch and configuration</w:t>
      </w:r>
    </w:p>
    <w:p w14:paraId="4FA15F33" w14:textId="42352810" w:rsidR="00C815DE" w:rsidRPr="00C815DE" w:rsidRDefault="00C815DE" w:rsidP="00C815DE">
      <w:pPr>
        <w:pStyle w:val="CoCBodyCheckboxes"/>
        <w:numPr>
          <w:ilvl w:val="1"/>
          <w:numId w:val="15"/>
        </w:numPr>
      </w:pPr>
      <w:r w:rsidRPr="00C815DE">
        <w:t xml:space="preserve">Footing size </w:t>
      </w:r>
    </w:p>
    <w:p w14:paraId="7CCE167E" w14:textId="0C4ECD46" w:rsidR="00C815DE" w:rsidRPr="00C815DE" w:rsidRDefault="00C815DE" w:rsidP="00C815DE">
      <w:pPr>
        <w:pStyle w:val="CoCBodyCheckboxes"/>
        <w:numPr>
          <w:ilvl w:val="1"/>
          <w:numId w:val="15"/>
        </w:numPr>
      </w:pPr>
      <w:r w:rsidRPr="00C815DE">
        <w:t xml:space="preserve">Connection details (i.e. how the proposed structure will be attached to the wall or fascia of the existing residence, if applicable) </w:t>
      </w:r>
    </w:p>
    <w:p w14:paraId="0941E05B" w14:textId="4625B9A4" w:rsidR="00C815DE" w:rsidRPr="00C815DE" w:rsidRDefault="00C815DE" w:rsidP="00C815DE">
      <w:pPr>
        <w:pStyle w:val="CoCBodyCheckboxes"/>
        <w:numPr>
          <w:ilvl w:val="1"/>
          <w:numId w:val="15"/>
        </w:numPr>
      </w:pPr>
      <w:r w:rsidRPr="00C815DE">
        <w:t xml:space="preserve">Type of roof cover and finish </w:t>
      </w:r>
    </w:p>
    <w:p w14:paraId="3F48AAD9" w14:textId="77777777" w:rsidR="00C815DE" w:rsidRDefault="00C815DE" w:rsidP="00C815DE">
      <w:pPr>
        <w:pStyle w:val="CoCBodyCheckboxes"/>
        <w:numPr>
          <w:ilvl w:val="1"/>
          <w:numId w:val="15"/>
        </w:numPr>
      </w:pPr>
      <w:r w:rsidRPr="00C815DE">
        <w:t xml:space="preserve">Height of the proposed patio at the eave and the ridge.  </w:t>
      </w:r>
    </w:p>
    <w:p w14:paraId="09DAC266" w14:textId="77777777" w:rsidR="00C815DE" w:rsidRPr="00C815DE" w:rsidRDefault="00C815DE" w:rsidP="00C815DE">
      <w:pPr>
        <w:pStyle w:val="CoCBodyCheckboxes"/>
        <w:ind w:left="1080"/>
      </w:pPr>
    </w:p>
    <w:p w14:paraId="61CF0B9D" w14:textId="28608691" w:rsidR="00C815DE" w:rsidRPr="00C815DE" w:rsidRDefault="00C815DE" w:rsidP="00C815DE">
      <w:pPr>
        <w:pStyle w:val="CoCBodyCheckboxes"/>
      </w:pPr>
      <w:r w:rsidRPr="00C815DE">
        <w:sym w:font="Wingdings 2" w:char="F0A3"/>
      </w:r>
      <w:r w:rsidRPr="00C815DE">
        <w:t xml:space="preserve"> Two (2) copies of a scaled floor plan (min scale 1:100) of the proposed structure</w:t>
      </w:r>
    </w:p>
    <w:p w14:paraId="5EFD7C7F" w14:textId="33A17EE4" w:rsidR="00C815DE" w:rsidRDefault="00C815DE" w:rsidP="00C815DE">
      <w:pPr>
        <w:pStyle w:val="CoCBodyCheckboxes"/>
      </w:pPr>
      <w:r w:rsidRPr="00C815DE">
        <w:sym w:font="Wingdings 2" w:char="F0A3"/>
      </w:r>
      <w:r w:rsidRPr="00C815DE">
        <w:t xml:space="preserve"> Building Permit application fee &amp; other associated State Government levies (refer to current financial year</w:t>
      </w:r>
      <w:r>
        <w:t xml:space="preserve">. </w:t>
      </w:r>
      <w:r w:rsidRPr="00C815DE">
        <w:t xml:space="preserve">Refer to the City’s </w:t>
      </w:r>
      <w:r w:rsidRPr="00C815DE">
        <w:t>Building Application Fee Schedule</w:t>
      </w:r>
    </w:p>
    <w:p w14:paraId="558DBC94" w14:textId="77777777" w:rsidR="00C815DE" w:rsidRPr="00C815DE" w:rsidRDefault="00C815DE" w:rsidP="00C815DE">
      <w:pPr>
        <w:pStyle w:val="CoCBodyCheckboxes"/>
      </w:pPr>
    </w:p>
    <w:p w14:paraId="20E0D2A0" w14:textId="77777777" w:rsidR="00C815DE" w:rsidRDefault="00C815DE" w:rsidP="00C815DE">
      <w:pPr>
        <w:pStyle w:val="CoCBodyCheckboxes"/>
        <w:rPr>
          <w:b/>
          <w:color w:val="262626" w:themeColor="text1" w:themeTint="D9"/>
        </w:rPr>
      </w:pPr>
      <w:r w:rsidRPr="00C815DE">
        <w:rPr>
          <w:b/>
          <w:color w:val="262626" w:themeColor="text1" w:themeTint="D9"/>
        </w:rPr>
        <w:t>In addition to the above, the following information should also be provided with your application:</w:t>
      </w:r>
    </w:p>
    <w:p w14:paraId="6B2DE2D1" w14:textId="77777777" w:rsidR="00C815DE" w:rsidRPr="00C815DE" w:rsidRDefault="00C815DE" w:rsidP="00C815DE">
      <w:pPr>
        <w:pStyle w:val="CoCBodyCheckboxes"/>
        <w:rPr>
          <w:b/>
          <w:color w:val="262626" w:themeColor="text1" w:themeTint="D9"/>
        </w:rPr>
      </w:pPr>
    </w:p>
    <w:p w14:paraId="6BFD1100" w14:textId="5A6367EE" w:rsidR="00C815DE" w:rsidRPr="00C815DE" w:rsidRDefault="00C815DE" w:rsidP="00C815DE">
      <w:pPr>
        <w:pStyle w:val="CoCBodyCheckboxes"/>
        <w:rPr>
          <w:b/>
          <w:color w:val="262626" w:themeColor="text1" w:themeTint="D9"/>
        </w:rPr>
      </w:pPr>
      <w:r w:rsidRPr="00C815DE">
        <w:rPr>
          <w:b/>
          <w:color w:val="262626" w:themeColor="text1" w:themeTint="D9"/>
        </w:rPr>
        <w:t>For timber-framed patios</w:t>
      </w:r>
    </w:p>
    <w:p w14:paraId="668214C6" w14:textId="338EAA71" w:rsidR="00C815DE" w:rsidRPr="00C815DE" w:rsidRDefault="00C815DE" w:rsidP="00C815DE">
      <w:pPr>
        <w:pStyle w:val="CoCBodyCheckboxes"/>
        <w:numPr>
          <w:ilvl w:val="0"/>
          <w:numId w:val="17"/>
        </w:numPr>
      </w:pPr>
      <w:r w:rsidRPr="00C815DE">
        <w:t xml:space="preserve">Footing size and type of coupling to timber posts </w:t>
      </w:r>
    </w:p>
    <w:p w14:paraId="2763DFCD" w14:textId="77777777" w:rsidR="00C815DE" w:rsidRDefault="00C815DE" w:rsidP="00C815DE">
      <w:pPr>
        <w:pStyle w:val="CoCBodyCheckboxes"/>
        <w:numPr>
          <w:ilvl w:val="0"/>
          <w:numId w:val="17"/>
        </w:numPr>
      </w:pPr>
      <w:r w:rsidRPr="00C815DE">
        <w:t xml:space="preserve">Type of timber to be used and its compliance with AS1684. </w:t>
      </w:r>
    </w:p>
    <w:p w14:paraId="3C21BB38" w14:textId="77777777" w:rsidR="00091CCE" w:rsidRPr="00C815DE" w:rsidRDefault="00091CCE" w:rsidP="00091CCE">
      <w:pPr>
        <w:pStyle w:val="CoCBodyCheckboxes"/>
      </w:pPr>
    </w:p>
    <w:p w14:paraId="3D8D7638" w14:textId="53BE070F" w:rsidR="00C815DE" w:rsidRPr="007217B7" w:rsidRDefault="00C815DE" w:rsidP="00C815DE">
      <w:pPr>
        <w:pStyle w:val="Heading3"/>
        <w:spacing w:before="0" w:after="150"/>
        <w:jc w:val="both"/>
        <w:rPr>
          <w:rFonts w:ascii="Arial Narrow" w:hAnsi="Arial Narrow"/>
          <w:iCs/>
          <w:color w:val="auto"/>
        </w:rPr>
      </w:pPr>
      <w:r w:rsidRPr="007217B7">
        <w:rPr>
          <w:rFonts w:ascii="Arial Narrow" w:hAnsi="Arial Narrow"/>
          <w:iCs/>
          <w:color w:val="auto"/>
        </w:rPr>
        <w:t>For steel-framed patios</w:t>
      </w:r>
    </w:p>
    <w:p w14:paraId="76FD0567" w14:textId="77777777" w:rsidR="00C815DE" w:rsidRPr="00091CCE" w:rsidRDefault="00C815DE" w:rsidP="00091CCE">
      <w:pPr>
        <w:pStyle w:val="CoCBodyCheckboxes"/>
        <w:numPr>
          <w:ilvl w:val="0"/>
          <w:numId w:val="17"/>
        </w:numPr>
      </w:pPr>
      <w:r w:rsidRPr="00091CCE">
        <w:t>Engineer designed and certified drawings showing:</w:t>
      </w:r>
    </w:p>
    <w:p w14:paraId="63C5300F" w14:textId="77777777" w:rsidR="00C815DE" w:rsidRPr="00091CCE" w:rsidRDefault="00C815DE" w:rsidP="00091CCE">
      <w:pPr>
        <w:pStyle w:val="CoCBodyCheckboxes"/>
        <w:numPr>
          <w:ilvl w:val="1"/>
          <w:numId w:val="17"/>
        </w:numPr>
      </w:pPr>
      <w:r w:rsidRPr="00091CCE">
        <w:t>Steel sizes and gauges (thickness)</w:t>
      </w:r>
    </w:p>
    <w:p w14:paraId="1ED1A22B" w14:textId="77777777" w:rsidR="00C815DE" w:rsidRPr="00091CCE" w:rsidRDefault="00C815DE" w:rsidP="00091CCE">
      <w:pPr>
        <w:pStyle w:val="CoCBodyCheckboxes"/>
        <w:numPr>
          <w:ilvl w:val="1"/>
          <w:numId w:val="17"/>
        </w:numPr>
      </w:pPr>
      <w:r w:rsidRPr="00091CCE">
        <w:t>Dimensions of beams, posts, purlins and rafters</w:t>
      </w:r>
    </w:p>
    <w:p w14:paraId="6B47029E" w14:textId="77777777" w:rsidR="00C815DE" w:rsidRPr="00091CCE" w:rsidRDefault="00C815DE" w:rsidP="00091CCE">
      <w:pPr>
        <w:pStyle w:val="CoCBodyCheckboxes"/>
        <w:numPr>
          <w:ilvl w:val="1"/>
          <w:numId w:val="17"/>
        </w:numPr>
      </w:pPr>
      <w:r w:rsidRPr="00091CCE">
        <w:lastRenderedPageBreak/>
        <w:t>Bracing, if any</w:t>
      </w:r>
    </w:p>
    <w:p w14:paraId="1E3C4DAE" w14:textId="77777777" w:rsidR="00C815DE" w:rsidRPr="00091CCE" w:rsidRDefault="00C815DE" w:rsidP="00091CCE">
      <w:pPr>
        <w:pStyle w:val="CoCBodyCheckboxes"/>
        <w:numPr>
          <w:ilvl w:val="1"/>
          <w:numId w:val="17"/>
        </w:numPr>
      </w:pPr>
      <w:r w:rsidRPr="00091CCE">
        <w:t>Wind load design</w:t>
      </w:r>
    </w:p>
    <w:p w14:paraId="0A7CBD71" w14:textId="77777777" w:rsidR="00C815DE" w:rsidRPr="00091CCE" w:rsidRDefault="00C815DE" w:rsidP="00091CCE">
      <w:pPr>
        <w:pStyle w:val="CoCBodyCheckboxes"/>
        <w:numPr>
          <w:ilvl w:val="1"/>
          <w:numId w:val="17"/>
        </w:numPr>
      </w:pPr>
      <w:r w:rsidRPr="00091CCE">
        <w:t>Fixing details to the wall or fascia of the existing residence</w:t>
      </w:r>
    </w:p>
    <w:p w14:paraId="6E7C587D" w14:textId="77777777" w:rsidR="00C815DE" w:rsidRPr="00091CCE" w:rsidRDefault="00C815DE" w:rsidP="00091CCE">
      <w:pPr>
        <w:pStyle w:val="CoCBodyCheckboxes"/>
        <w:numPr>
          <w:ilvl w:val="1"/>
          <w:numId w:val="17"/>
        </w:numPr>
      </w:pPr>
      <w:r w:rsidRPr="00091CCE">
        <w:t>Footing sizes</w:t>
      </w:r>
    </w:p>
    <w:p w14:paraId="335B9558" w14:textId="77777777" w:rsidR="00C815DE" w:rsidRDefault="00C815DE" w:rsidP="00091CCE">
      <w:pPr>
        <w:pStyle w:val="CoCBodyCheckboxes"/>
        <w:numPr>
          <w:ilvl w:val="1"/>
          <w:numId w:val="17"/>
        </w:numPr>
      </w:pPr>
      <w:r w:rsidRPr="00091CCE">
        <w:t xml:space="preserve">Relevant Australian Standards associated with the proposed construction and materials to be used. </w:t>
      </w:r>
    </w:p>
    <w:p w14:paraId="1D651F2B" w14:textId="77777777" w:rsidR="00091CCE" w:rsidRPr="00091CCE" w:rsidRDefault="00091CCE" w:rsidP="00091CCE">
      <w:pPr>
        <w:pStyle w:val="CoCBodyCheckboxes"/>
        <w:rPr>
          <w:b/>
          <w:color w:val="262626" w:themeColor="text1" w:themeTint="D9"/>
        </w:rPr>
      </w:pPr>
    </w:p>
    <w:p w14:paraId="5B7D1407" w14:textId="77777777" w:rsidR="00C815DE" w:rsidRDefault="00C815DE" w:rsidP="00091CCE">
      <w:pPr>
        <w:pStyle w:val="CoCBodyCheckboxes"/>
        <w:rPr>
          <w:b/>
          <w:color w:val="262626" w:themeColor="text1" w:themeTint="D9"/>
        </w:rPr>
      </w:pPr>
      <w:r w:rsidRPr="00091CCE">
        <w:rPr>
          <w:b/>
          <w:color w:val="262626" w:themeColor="text1" w:themeTint="D9"/>
        </w:rPr>
        <w:t xml:space="preserve">Please note that if the proposed structure requires Planning Approval, it must be obtained from the City’s Statutory Planning Services prior to the submission of an application for a Building Permit. </w:t>
      </w:r>
    </w:p>
    <w:p w14:paraId="552432F0" w14:textId="77777777" w:rsidR="00091CCE" w:rsidRPr="00091CCE" w:rsidRDefault="00091CCE" w:rsidP="00091CCE">
      <w:pPr>
        <w:pStyle w:val="CoCBodyCheckboxes"/>
        <w:rPr>
          <w:b/>
          <w:color w:val="262626" w:themeColor="text1" w:themeTint="D9"/>
        </w:rPr>
      </w:pPr>
    </w:p>
    <w:p w14:paraId="59A15EAB" w14:textId="6876402F" w:rsidR="00C815DE" w:rsidRPr="00091CCE" w:rsidRDefault="00C815DE" w:rsidP="00C815DE">
      <w:pPr>
        <w:pStyle w:val="CoCBodyCheckboxes"/>
        <w:rPr>
          <w:b/>
          <w:color w:val="262626" w:themeColor="text1" w:themeTint="D9"/>
        </w:rPr>
      </w:pPr>
      <w:r w:rsidRPr="00091CCE">
        <w:rPr>
          <w:b/>
          <w:color w:val="262626" w:themeColor="text1" w:themeTint="D9"/>
        </w:rPr>
        <w:t xml:space="preserve">Please contact the City’s Building Services for additional information on 9411 3444 or at </w:t>
      </w:r>
      <w:hyperlink r:id="rId9" w:history="1">
        <w:r w:rsidRPr="00091CCE">
          <w:rPr>
            <w:b/>
            <w:color w:val="262626" w:themeColor="text1" w:themeTint="D9"/>
          </w:rPr>
          <w:t>customer@cockburn.wa.gov.au</w:t>
        </w:r>
      </w:hyperlink>
      <w:bookmarkStart w:id="0" w:name="_GoBack"/>
      <w:bookmarkEnd w:id="0"/>
    </w:p>
    <w:sectPr w:rsidR="00C815DE" w:rsidRPr="00091CCE" w:rsidSect="009A64A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572" w:right="1191" w:bottom="1191" w:left="1191" w:header="79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AFFAE" w14:textId="77777777" w:rsidR="00F7509B" w:rsidRDefault="00F7509B" w:rsidP="00FF391C">
      <w:r>
        <w:separator/>
      </w:r>
    </w:p>
    <w:p w14:paraId="616F97C4" w14:textId="77777777" w:rsidR="00F7509B" w:rsidRDefault="00F7509B"/>
    <w:p w14:paraId="111E2714" w14:textId="77777777" w:rsidR="00F7509B" w:rsidRDefault="00F7509B"/>
  </w:endnote>
  <w:endnote w:type="continuationSeparator" w:id="0">
    <w:p w14:paraId="105078BE" w14:textId="77777777" w:rsidR="00F7509B" w:rsidRDefault="00F7509B" w:rsidP="00FF391C">
      <w:r>
        <w:continuationSeparator/>
      </w:r>
    </w:p>
    <w:p w14:paraId="7A34CB50" w14:textId="77777777" w:rsidR="00F7509B" w:rsidRDefault="00F7509B"/>
    <w:p w14:paraId="5668C867" w14:textId="77777777" w:rsidR="00F7509B" w:rsidRDefault="00F750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C9253" w14:textId="77777777" w:rsidR="00472DD1" w:rsidRDefault="00472DD1" w:rsidP="000E1149">
    <w:pPr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8655B7" w14:textId="77777777" w:rsidR="00472DD1" w:rsidRDefault="00472DD1" w:rsidP="00472DD1">
    <w:pPr>
      <w:ind w:right="360"/>
    </w:pPr>
  </w:p>
  <w:p w14:paraId="0512555B" w14:textId="77777777" w:rsidR="00BA1409" w:rsidRDefault="00BA1409"/>
  <w:p w14:paraId="7D08E245" w14:textId="77777777" w:rsidR="00BA1409" w:rsidRDefault="00BA140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08439" w14:textId="77777777" w:rsidR="00472DD1" w:rsidRDefault="00472DD1" w:rsidP="00472DD1">
    <w:pPr>
      <w:ind w:right="36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F43F19" wp14:editId="4F259E9D">
              <wp:simplePos x="0" y="0"/>
              <wp:positionH relativeFrom="column">
                <wp:posOffset>-281940</wp:posOffset>
              </wp:positionH>
              <wp:positionV relativeFrom="page">
                <wp:posOffset>10172700</wp:posOffset>
              </wp:positionV>
              <wp:extent cx="3599815" cy="345440"/>
              <wp:effectExtent l="0" t="0" r="6985" b="1016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981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FD82EF" w14:textId="77777777" w:rsidR="00472DD1" w:rsidRDefault="00472DD1" w:rsidP="00C403D3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A7303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City of Cockburn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Business Unit Name</w:t>
                          </w:r>
                        </w:p>
                        <w:p w14:paraId="6194F0BA" w14:textId="77777777" w:rsidR="00472DD1" w:rsidRPr="00B47B97" w:rsidRDefault="00472DD1" w:rsidP="00C403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eastAsiaTheme="minorEastAsia" w:hAnsi="Arial" w:cs="Arial"/>
                              <w:color w:val="7F7F7F" w:themeColor="text1" w:themeTint="80"/>
                              <w:spacing w:val="1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eastAsiaTheme="minorEastAsia" w:hAnsi="Arial" w:cs="Arial"/>
                              <w:color w:val="7F7F7F" w:themeColor="text1" w:themeTint="80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DOCUMENT_TITLE_</w:t>
                          </w:r>
                          <w:r w:rsidRPr="00B47B97">
                            <w:rPr>
                              <w:rFonts w:ascii="Arial" w:eastAsiaTheme="minorEastAsia" w:hAnsi="Arial" w:cs="Arial"/>
                              <w:color w:val="7F7F7F" w:themeColor="text1" w:themeTint="80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V1.0</w:t>
                          </w:r>
                        </w:p>
                        <w:p w14:paraId="29E3EA9C" w14:textId="77777777" w:rsidR="00472DD1" w:rsidRPr="00724DD6" w:rsidRDefault="00472DD1" w:rsidP="00C403D3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2.2pt;margin-top:801pt;width:283.45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" filled="f" stroked="f">
              <v:textbox inset="0,0,0,0">
                <w:txbxContent>
                  <w:p w14:paraId="5DFD82EF" w14:textId="77777777" w:rsidR="00472DD1" w:rsidRDefault="00472DD1" w:rsidP="00C403D3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BA7303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City of Cockburn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Business Unit Name</w:t>
                    </w:r>
                  </w:p>
                  <w:p w14:paraId="6194F0BA" w14:textId="77777777" w:rsidR="00472DD1" w:rsidRPr="00B47B97" w:rsidRDefault="00472DD1" w:rsidP="00C403D3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eastAsiaTheme="minorEastAsia" w:hAnsi="Arial" w:cs="Arial"/>
                        <w:color w:val="7F7F7F" w:themeColor="text1" w:themeTint="80"/>
                        <w:spacing w:val="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eastAsiaTheme="minorEastAsia" w:hAnsi="Arial" w:cs="Arial"/>
                        <w:color w:val="7F7F7F" w:themeColor="text1" w:themeTint="80"/>
                        <w:spacing w:val="1"/>
                        <w:sz w:val="16"/>
                        <w:szCs w:val="16"/>
                        <w:lang w:val="en-US"/>
                      </w:rPr>
                      <w:t>DOCUMENT_TITLE_</w:t>
                    </w:r>
                    <w:r w:rsidRPr="00B47B97">
                      <w:rPr>
                        <w:rFonts w:ascii="Arial" w:eastAsiaTheme="minorEastAsia" w:hAnsi="Arial" w:cs="Arial"/>
                        <w:color w:val="7F7F7F" w:themeColor="text1" w:themeTint="80"/>
                        <w:spacing w:val="1"/>
                        <w:sz w:val="16"/>
                        <w:szCs w:val="16"/>
                        <w:lang w:val="en-US"/>
                      </w:rPr>
                      <w:t>V1.0</w:t>
                    </w:r>
                  </w:p>
                  <w:p w14:paraId="29E3EA9C" w14:textId="77777777" w:rsidR="00472DD1" w:rsidRPr="00724DD6" w:rsidRDefault="00472DD1" w:rsidP="00C403D3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116680" wp14:editId="09963823">
              <wp:simplePos x="0" y="0"/>
              <wp:positionH relativeFrom="page">
                <wp:posOffset>471805</wp:posOffset>
              </wp:positionH>
              <wp:positionV relativeFrom="bottomMargin">
                <wp:posOffset>124734</wp:posOffset>
              </wp:positionV>
              <wp:extent cx="6629155" cy="0"/>
              <wp:effectExtent l="0" t="0" r="26035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1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047B7F8D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" from="37.15pt,9.8pt" to="559.15pt,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" strokecolor="black [3213]" strokeweight=".25pt">
              <v:stroke joinstyle="miter"/>
              <w10:wrap anchorx="page" anchory="margin"/>
            </v:line>
          </w:pict>
        </mc:Fallback>
      </mc:AlternateContent>
    </w:r>
  </w:p>
  <w:p w14:paraId="69F99CD5" w14:textId="77777777" w:rsidR="0093587D" w:rsidRPr="00472DD1" w:rsidRDefault="0093587D" w:rsidP="0093587D">
    <w:pPr>
      <w:framePr w:wrap="none" w:vAnchor="text" w:hAnchor="page" w:x="11062" w:y="235"/>
      <w:rPr>
        <w:rStyle w:val="PageNumber"/>
        <w:rFonts w:ascii="Arial" w:hAnsi="Arial" w:cs="Arial"/>
        <w:bCs/>
        <w:sz w:val="18"/>
        <w:szCs w:val="18"/>
      </w:rPr>
    </w:pPr>
    <w:r w:rsidRPr="00472DD1">
      <w:rPr>
        <w:rStyle w:val="PageNumber"/>
        <w:rFonts w:ascii="Arial" w:hAnsi="Arial" w:cs="Arial"/>
        <w:bCs/>
        <w:sz w:val="18"/>
        <w:szCs w:val="18"/>
      </w:rPr>
      <w:fldChar w:fldCharType="begin"/>
    </w:r>
    <w:r w:rsidRPr="00472DD1">
      <w:rPr>
        <w:rStyle w:val="PageNumber"/>
        <w:rFonts w:ascii="Arial" w:hAnsi="Arial" w:cs="Arial"/>
        <w:bCs/>
        <w:sz w:val="18"/>
        <w:szCs w:val="18"/>
      </w:rPr>
      <w:instrText xml:space="preserve">PAGE  </w:instrText>
    </w:r>
    <w:r w:rsidRPr="00472DD1">
      <w:rPr>
        <w:rStyle w:val="PageNumber"/>
        <w:rFonts w:ascii="Arial" w:hAnsi="Arial" w:cs="Arial"/>
        <w:bCs/>
        <w:sz w:val="18"/>
        <w:szCs w:val="18"/>
      </w:rPr>
      <w:fldChar w:fldCharType="separate"/>
    </w:r>
    <w:r w:rsidR="00AF7FAE">
      <w:rPr>
        <w:rStyle w:val="PageNumber"/>
        <w:rFonts w:ascii="Arial" w:hAnsi="Arial" w:cs="Arial"/>
        <w:bCs/>
        <w:noProof/>
        <w:sz w:val="18"/>
        <w:szCs w:val="18"/>
      </w:rPr>
      <w:t>2</w:t>
    </w:r>
    <w:r w:rsidRPr="00472DD1">
      <w:rPr>
        <w:rStyle w:val="PageNumber"/>
        <w:rFonts w:ascii="Arial" w:hAnsi="Arial" w:cs="Arial"/>
        <w:bCs/>
        <w:sz w:val="18"/>
        <w:szCs w:val="18"/>
      </w:rPr>
      <w:fldChar w:fldCharType="end"/>
    </w:r>
  </w:p>
  <w:p w14:paraId="5F3879AD" w14:textId="77777777" w:rsidR="00BA1409" w:rsidRDefault="00BA1409"/>
  <w:p w14:paraId="602AB9D1" w14:textId="77777777" w:rsidR="00BA1409" w:rsidRDefault="00BA140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C3C2B" w14:textId="64B49481" w:rsidR="00C403D3" w:rsidRPr="00C403D3" w:rsidRDefault="00C403D3" w:rsidP="00C403D3">
    <w:r w:rsidRPr="00C403D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94EE3B" wp14:editId="31015C0E">
              <wp:simplePos x="0" y="0"/>
              <wp:positionH relativeFrom="page">
                <wp:posOffset>300446</wp:posOffset>
              </wp:positionH>
              <wp:positionV relativeFrom="bottomMargin">
                <wp:posOffset>108222</wp:posOffset>
              </wp:positionV>
              <wp:extent cx="7009039" cy="0"/>
              <wp:effectExtent l="0" t="0" r="27305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9039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5425D275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" from="23.65pt,8.5pt" to="575.55pt,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" strokecolor="black [3213]" strokeweight=".25pt">
              <v:stroke joinstyle="miter"/>
              <w10:wrap anchorx="page" anchory="margin"/>
            </v:line>
          </w:pict>
        </mc:Fallback>
      </mc:AlternateContent>
    </w:r>
    <w:r w:rsidRPr="00C403D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850715B" wp14:editId="7EB1F70B">
              <wp:simplePos x="0" y="0"/>
              <wp:positionH relativeFrom="column">
                <wp:posOffset>-458470</wp:posOffset>
              </wp:positionH>
              <wp:positionV relativeFrom="page">
                <wp:posOffset>10153015</wp:posOffset>
              </wp:positionV>
              <wp:extent cx="3599815" cy="345440"/>
              <wp:effectExtent l="0" t="0" r="6985" b="1016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981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0C96A9" w14:textId="251263D4" w:rsidR="00C403D3" w:rsidRDefault="00C403D3" w:rsidP="00C403D3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A7303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City of </w:t>
                          </w:r>
                          <w:proofErr w:type="gramStart"/>
                          <w:r w:rsidRPr="00BA7303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Cockburn </w:t>
                          </w:r>
                          <w:r w:rsidR="00F03F6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Building</w:t>
                          </w:r>
                          <w:proofErr w:type="gramEnd"/>
                          <w:r w:rsidR="00F03F6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Services</w:t>
                          </w:r>
                        </w:p>
                        <w:p w14:paraId="48FCB041" w14:textId="137657CB" w:rsidR="00C403D3" w:rsidRPr="00B47B97" w:rsidRDefault="00F03F68" w:rsidP="00C403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eastAsiaTheme="minorEastAsia" w:hAnsi="Arial" w:cs="Arial"/>
                              <w:color w:val="7F7F7F" w:themeColor="text1" w:themeTint="80"/>
                              <w:spacing w:val="1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eastAsiaTheme="minorEastAsia" w:hAnsi="Arial" w:cs="Arial"/>
                              <w:color w:val="7F7F7F" w:themeColor="text1" w:themeTint="80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PATIO</w:t>
                          </w:r>
                          <w:r w:rsidR="00AF7FAE">
                            <w:rPr>
                              <w:rFonts w:ascii="Arial" w:eastAsiaTheme="minorEastAsia" w:hAnsi="Arial" w:cs="Arial"/>
                              <w:color w:val="7F7F7F" w:themeColor="text1" w:themeTint="80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S_</w:t>
                          </w:r>
                          <w:r>
                            <w:rPr>
                              <w:rFonts w:ascii="Arial" w:eastAsiaTheme="minorEastAsia" w:hAnsi="Arial" w:cs="Arial"/>
                              <w:color w:val="7F7F7F" w:themeColor="text1" w:themeTint="80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 xml:space="preserve"> APPLICATION CHECKLIST</w:t>
                          </w:r>
                          <w:r w:rsidR="00C403D3">
                            <w:rPr>
                              <w:rFonts w:ascii="Arial" w:eastAsiaTheme="minorEastAsia" w:hAnsi="Arial" w:cs="Arial"/>
                              <w:color w:val="7F7F7F" w:themeColor="text1" w:themeTint="80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_</w:t>
                          </w:r>
                          <w:r w:rsidR="00C403D3" w:rsidRPr="00B47B97">
                            <w:rPr>
                              <w:rFonts w:ascii="Arial" w:eastAsiaTheme="minorEastAsia" w:hAnsi="Arial" w:cs="Arial"/>
                              <w:color w:val="7F7F7F" w:themeColor="text1" w:themeTint="80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V1.0</w:t>
                          </w:r>
                        </w:p>
                        <w:p w14:paraId="210285CE" w14:textId="77777777" w:rsidR="00C403D3" w:rsidRPr="00724DD6" w:rsidRDefault="00C403D3" w:rsidP="00C403D3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36.1pt;margin-top:799.45pt;width:283.45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" filled="f" stroked="f">
              <v:textbox inset="0,0,0,0">
                <w:txbxContent>
                  <w:p w14:paraId="470C96A9" w14:textId="251263D4" w:rsidR="00C403D3" w:rsidRDefault="00C403D3" w:rsidP="00C403D3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BA7303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City of </w:t>
                    </w:r>
                    <w:proofErr w:type="gramStart"/>
                    <w:r w:rsidRPr="00BA7303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Cockburn </w:t>
                    </w:r>
                    <w:r w:rsidR="00F03F6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Building</w:t>
                    </w:r>
                    <w:proofErr w:type="gramEnd"/>
                    <w:r w:rsidR="00F03F6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Services</w:t>
                    </w:r>
                  </w:p>
                  <w:p w14:paraId="48FCB041" w14:textId="137657CB" w:rsidR="00C403D3" w:rsidRPr="00B47B97" w:rsidRDefault="00F03F68" w:rsidP="00C403D3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eastAsiaTheme="minorEastAsia" w:hAnsi="Arial" w:cs="Arial"/>
                        <w:color w:val="7F7F7F" w:themeColor="text1" w:themeTint="80"/>
                        <w:spacing w:val="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eastAsiaTheme="minorEastAsia" w:hAnsi="Arial" w:cs="Arial"/>
                        <w:color w:val="7F7F7F" w:themeColor="text1" w:themeTint="80"/>
                        <w:spacing w:val="1"/>
                        <w:sz w:val="16"/>
                        <w:szCs w:val="16"/>
                        <w:lang w:val="en-US"/>
                      </w:rPr>
                      <w:t>PATIO</w:t>
                    </w:r>
                    <w:r w:rsidR="00AF7FAE">
                      <w:rPr>
                        <w:rFonts w:ascii="Arial" w:eastAsiaTheme="minorEastAsia" w:hAnsi="Arial" w:cs="Arial"/>
                        <w:color w:val="7F7F7F" w:themeColor="text1" w:themeTint="80"/>
                        <w:spacing w:val="1"/>
                        <w:sz w:val="16"/>
                        <w:szCs w:val="16"/>
                        <w:lang w:val="en-US"/>
                      </w:rPr>
                      <w:t>S_</w:t>
                    </w:r>
                    <w:r>
                      <w:rPr>
                        <w:rFonts w:ascii="Arial" w:eastAsiaTheme="minorEastAsia" w:hAnsi="Arial" w:cs="Arial"/>
                        <w:color w:val="7F7F7F" w:themeColor="text1" w:themeTint="80"/>
                        <w:spacing w:val="1"/>
                        <w:sz w:val="16"/>
                        <w:szCs w:val="16"/>
                        <w:lang w:val="en-US"/>
                      </w:rPr>
                      <w:t xml:space="preserve"> APPLICATION CHECKLIST</w:t>
                    </w:r>
                    <w:r w:rsidR="00C403D3">
                      <w:rPr>
                        <w:rFonts w:ascii="Arial" w:eastAsiaTheme="minorEastAsia" w:hAnsi="Arial" w:cs="Arial"/>
                        <w:color w:val="7F7F7F" w:themeColor="text1" w:themeTint="80"/>
                        <w:spacing w:val="1"/>
                        <w:sz w:val="16"/>
                        <w:szCs w:val="16"/>
                        <w:lang w:val="en-US"/>
                      </w:rPr>
                      <w:t>_</w:t>
                    </w:r>
                    <w:r w:rsidR="00C403D3" w:rsidRPr="00B47B97">
                      <w:rPr>
                        <w:rFonts w:ascii="Arial" w:eastAsiaTheme="minorEastAsia" w:hAnsi="Arial" w:cs="Arial"/>
                        <w:color w:val="7F7F7F" w:themeColor="text1" w:themeTint="80"/>
                        <w:spacing w:val="1"/>
                        <w:sz w:val="16"/>
                        <w:szCs w:val="16"/>
                        <w:lang w:val="en-US"/>
                      </w:rPr>
                      <w:t>V1.0</w:t>
                    </w:r>
                  </w:p>
                  <w:p w14:paraId="210285CE" w14:textId="77777777" w:rsidR="00C403D3" w:rsidRPr="00724DD6" w:rsidRDefault="00C403D3" w:rsidP="00C403D3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40CDB02B" w14:textId="77777777" w:rsidR="0093587D" w:rsidRPr="00472DD1" w:rsidRDefault="0093587D" w:rsidP="0093587D">
    <w:pPr>
      <w:framePr w:wrap="none" w:vAnchor="text" w:hAnchor="page" w:x="11422" w:y="235"/>
      <w:rPr>
        <w:rStyle w:val="PageNumber"/>
        <w:rFonts w:ascii="Arial" w:hAnsi="Arial" w:cs="Arial"/>
        <w:bCs/>
        <w:sz w:val="18"/>
        <w:szCs w:val="18"/>
      </w:rPr>
    </w:pPr>
    <w:r w:rsidRPr="00472DD1">
      <w:rPr>
        <w:rStyle w:val="PageNumber"/>
        <w:rFonts w:ascii="Arial" w:hAnsi="Arial" w:cs="Arial"/>
        <w:bCs/>
        <w:sz w:val="18"/>
        <w:szCs w:val="18"/>
      </w:rPr>
      <w:fldChar w:fldCharType="begin"/>
    </w:r>
    <w:r w:rsidRPr="00472DD1">
      <w:rPr>
        <w:rStyle w:val="PageNumber"/>
        <w:rFonts w:ascii="Arial" w:hAnsi="Arial" w:cs="Arial"/>
        <w:bCs/>
        <w:sz w:val="18"/>
        <w:szCs w:val="18"/>
      </w:rPr>
      <w:instrText xml:space="preserve">PAGE  </w:instrText>
    </w:r>
    <w:r w:rsidRPr="00472DD1">
      <w:rPr>
        <w:rStyle w:val="PageNumber"/>
        <w:rFonts w:ascii="Arial" w:hAnsi="Arial" w:cs="Arial"/>
        <w:bCs/>
        <w:sz w:val="18"/>
        <w:szCs w:val="18"/>
      </w:rPr>
      <w:fldChar w:fldCharType="separate"/>
    </w:r>
    <w:r w:rsidR="00AF7FAE">
      <w:rPr>
        <w:rStyle w:val="PageNumber"/>
        <w:rFonts w:ascii="Arial" w:hAnsi="Arial" w:cs="Arial"/>
        <w:bCs/>
        <w:noProof/>
        <w:sz w:val="18"/>
        <w:szCs w:val="18"/>
      </w:rPr>
      <w:t>1</w:t>
    </w:r>
    <w:r w:rsidRPr="00472DD1">
      <w:rPr>
        <w:rStyle w:val="PageNumber"/>
        <w:rFonts w:ascii="Arial" w:hAnsi="Arial" w:cs="Arial"/>
        <w:bCs/>
        <w:sz w:val="18"/>
        <w:szCs w:val="18"/>
      </w:rPr>
      <w:fldChar w:fldCharType="end"/>
    </w:r>
  </w:p>
  <w:p w14:paraId="169A4EFB" w14:textId="77777777" w:rsidR="00BA1409" w:rsidRDefault="00BA1409"/>
  <w:p w14:paraId="1D377EA4" w14:textId="77777777" w:rsidR="00BA1409" w:rsidRDefault="00BA14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B7DA3" w14:textId="77777777" w:rsidR="00F7509B" w:rsidRDefault="00F7509B" w:rsidP="00FF391C">
      <w:r>
        <w:separator/>
      </w:r>
    </w:p>
    <w:p w14:paraId="4DFF7529" w14:textId="77777777" w:rsidR="00F7509B" w:rsidRDefault="00F7509B"/>
    <w:p w14:paraId="5C3E8068" w14:textId="77777777" w:rsidR="00F7509B" w:rsidRDefault="00F7509B"/>
  </w:footnote>
  <w:footnote w:type="continuationSeparator" w:id="0">
    <w:p w14:paraId="42AA28B6" w14:textId="77777777" w:rsidR="00F7509B" w:rsidRDefault="00F7509B" w:rsidP="00FF391C">
      <w:r>
        <w:continuationSeparator/>
      </w:r>
    </w:p>
    <w:p w14:paraId="14E8B55F" w14:textId="77777777" w:rsidR="00F7509B" w:rsidRDefault="00F7509B"/>
    <w:p w14:paraId="3E82BC87" w14:textId="77777777" w:rsidR="00F7509B" w:rsidRDefault="00F750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6F392" w14:textId="77777777" w:rsidR="00FF391C" w:rsidRDefault="00FF391C"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5F758A4" wp14:editId="05E5457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11040" cy="1295640"/>
          <wp:effectExtent l="0" t="0" r="762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ve Header 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1040" cy="12956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2C71B1" w14:textId="77777777" w:rsidR="00BA1409" w:rsidRDefault="00BA1409"/>
  <w:p w14:paraId="09930581" w14:textId="77777777" w:rsidR="00BA1409" w:rsidRDefault="00BA140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88AD9" w14:textId="26927186" w:rsidR="00995CC0" w:rsidRDefault="00803258">
    <w:r w:rsidRPr="00803258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2D7604C7" wp14:editId="4FD0652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2360" cy="2335680"/>
          <wp:effectExtent l="0" t="0" r="1905" b="127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360" cy="2335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1FF010" w14:textId="77777777" w:rsidR="00BA1409" w:rsidRDefault="00BA1409"/>
  <w:p w14:paraId="48982519" w14:textId="77777777" w:rsidR="00BA1409" w:rsidRDefault="00BA14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512"/>
    <w:multiLevelType w:val="hybridMultilevel"/>
    <w:tmpl w:val="6A28E0FC"/>
    <w:lvl w:ilvl="0" w:tplc="D1A8AE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A31F6"/>
    <w:multiLevelType w:val="hybridMultilevel"/>
    <w:tmpl w:val="E766EA62"/>
    <w:lvl w:ilvl="0" w:tplc="D1A8AE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660D6"/>
    <w:multiLevelType w:val="hybridMultilevel"/>
    <w:tmpl w:val="4FE2F47E"/>
    <w:lvl w:ilvl="0" w:tplc="B8EE027E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2202FC"/>
    <w:multiLevelType w:val="hybridMultilevel"/>
    <w:tmpl w:val="5C9EACEA"/>
    <w:lvl w:ilvl="0" w:tplc="B8EE027E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5540EE"/>
    <w:multiLevelType w:val="hybridMultilevel"/>
    <w:tmpl w:val="5A04E59A"/>
    <w:lvl w:ilvl="0" w:tplc="B8EE027E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4B65A5"/>
    <w:multiLevelType w:val="hybridMultilevel"/>
    <w:tmpl w:val="63AAD766"/>
    <w:lvl w:ilvl="0" w:tplc="B8EE027E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B6D04"/>
    <w:multiLevelType w:val="hybridMultilevel"/>
    <w:tmpl w:val="28EEA1AA"/>
    <w:lvl w:ilvl="0" w:tplc="9168D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22C4E"/>
    <w:multiLevelType w:val="hybridMultilevel"/>
    <w:tmpl w:val="DD06CD54"/>
    <w:lvl w:ilvl="0" w:tplc="D1A8AE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91D99"/>
    <w:multiLevelType w:val="hybridMultilevel"/>
    <w:tmpl w:val="9E162E30"/>
    <w:lvl w:ilvl="0" w:tplc="43EC17A8">
      <w:start w:val="1"/>
      <w:numFmt w:val="bullet"/>
      <w:pStyle w:val="COCBulletPoin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EE084C"/>
    <w:multiLevelType w:val="hybridMultilevel"/>
    <w:tmpl w:val="ACEEBA0E"/>
    <w:lvl w:ilvl="0" w:tplc="2BACE304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E70B25"/>
    <w:multiLevelType w:val="hybridMultilevel"/>
    <w:tmpl w:val="81DC7168"/>
    <w:lvl w:ilvl="0" w:tplc="D1A8AE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505AC3"/>
    <w:multiLevelType w:val="hybridMultilevel"/>
    <w:tmpl w:val="C97408BE"/>
    <w:lvl w:ilvl="0" w:tplc="D1A8AE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C7E69"/>
    <w:multiLevelType w:val="hybridMultilevel"/>
    <w:tmpl w:val="AB3836AA"/>
    <w:lvl w:ilvl="0" w:tplc="B8EE027E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B8EE027E">
      <w:start w:val="1"/>
      <w:numFmt w:val="bullet"/>
      <w:lvlText w:val="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2EE7146"/>
    <w:multiLevelType w:val="hybridMultilevel"/>
    <w:tmpl w:val="9080F162"/>
    <w:lvl w:ilvl="0" w:tplc="D1A8AE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81AC6"/>
    <w:multiLevelType w:val="hybridMultilevel"/>
    <w:tmpl w:val="ABFC68E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D72D74"/>
    <w:multiLevelType w:val="hybridMultilevel"/>
    <w:tmpl w:val="01601BB0"/>
    <w:lvl w:ilvl="0" w:tplc="D1A8AE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780C72"/>
    <w:multiLevelType w:val="hybridMultilevel"/>
    <w:tmpl w:val="6CCAD8F2"/>
    <w:lvl w:ilvl="0" w:tplc="B8EE027E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3"/>
  </w:num>
  <w:num w:numId="5">
    <w:abstractNumId w:val="10"/>
  </w:num>
  <w:num w:numId="6">
    <w:abstractNumId w:val="2"/>
  </w:num>
  <w:num w:numId="7">
    <w:abstractNumId w:val="1"/>
  </w:num>
  <w:num w:numId="8">
    <w:abstractNumId w:val="7"/>
  </w:num>
  <w:num w:numId="9">
    <w:abstractNumId w:val="15"/>
  </w:num>
  <w:num w:numId="10">
    <w:abstractNumId w:val="0"/>
  </w:num>
  <w:num w:numId="11">
    <w:abstractNumId w:val="11"/>
  </w:num>
  <w:num w:numId="12">
    <w:abstractNumId w:val="12"/>
  </w:num>
  <w:num w:numId="13">
    <w:abstractNumId w:val="3"/>
  </w:num>
  <w:num w:numId="14">
    <w:abstractNumId w:val="14"/>
  </w:num>
  <w:num w:numId="15">
    <w:abstractNumId w:val="4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1C"/>
    <w:rsid w:val="00045199"/>
    <w:rsid w:val="00091CCE"/>
    <w:rsid w:val="001342DF"/>
    <w:rsid w:val="001C1D14"/>
    <w:rsid w:val="001E02EA"/>
    <w:rsid w:val="00232DAF"/>
    <w:rsid w:val="00273F58"/>
    <w:rsid w:val="00333B01"/>
    <w:rsid w:val="00383FE5"/>
    <w:rsid w:val="00462BB8"/>
    <w:rsid w:val="00472DD1"/>
    <w:rsid w:val="005D2CB8"/>
    <w:rsid w:val="006272BA"/>
    <w:rsid w:val="0063291D"/>
    <w:rsid w:val="0068702A"/>
    <w:rsid w:val="00764171"/>
    <w:rsid w:val="00792307"/>
    <w:rsid w:val="007F5CBA"/>
    <w:rsid w:val="00803258"/>
    <w:rsid w:val="0093587D"/>
    <w:rsid w:val="00995CC0"/>
    <w:rsid w:val="009A64AA"/>
    <w:rsid w:val="00A47845"/>
    <w:rsid w:val="00A53E09"/>
    <w:rsid w:val="00A60FC8"/>
    <w:rsid w:val="00AF1082"/>
    <w:rsid w:val="00AF19B4"/>
    <w:rsid w:val="00AF7FAE"/>
    <w:rsid w:val="00B8745E"/>
    <w:rsid w:val="00B9776E"/>
    <w:rsid w:val="00BA1409"/>
    <w:rsid w:val="00C403D3"/>
    <w:rsid w:val="00C665DE"/>
    <w:rsid w:val="00C815DE"/>
    <w:rsid w:val="00CC0832"/>
    <w:rsid w:val="00D021C8"/>
    <w:rsid w:val="00D21AD1"/>
    <w:rsid w:val="00E25D01"/>
    <w:rsid w:val="00F0126D"/>
    <w:rsid w:val="00F03F68"/>
    <w:rsid w:val="00F120BA"/>
    <w:rsid w:val="00F34D7D"/>
    <w:rsid w:val="00F7509B"/>
    <w:rsid w:val="00FE4922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06E1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D1"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3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15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CHeading">
    <w:name w:val="CoC Heading"/>
    <w:qFormat/>
    <w:rsid w:val="00232DAF"/>
    <w:pPr>
      <w:spacing w:before="400" w:after="120"/>
    </w:pPr>
    <w:rPr>
      <w:rFonts w:ascii="Arial" w:eastAsiaTheme="majorEastAsia" w:hAnsi="Arial" w:cs="Arial"/>
      <w:b/>
      <w:bCs/>
      <w:color w:val="000000" w:themeColor="text1"/>
      <w:sz w:val="36"/>
      <w:szCs w:val="36"/>
      <w:lang w:eastAsia="en-AU"/>
    </w:rPr>
  </w:style>
  <w:style w:type="paragraph" w:customStyle="1" w:styleId="CoCSubSubHead">
    <w:name w:val="CoC Sub Sub Head"/>
    <w:basedOn w:val="CoCSubHead"/>
    <w:qFormat/>
    <w:rsid w:val="00F120BA"/>
    <w:pPr>
      <w:spacing w:before="120" w:after="120"/>
    </w:pPr>
    <w:rPr>
      <w:rFonts w:cs="Arial"/>
      <w:bCs w:val="0"/>
      <w:color w:val="5B9BD5" w:themeColor="accent5"/>
      <w:sz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23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93587D"/>
    <w:pPr>
      <w:tabs>
        <w:tab w:val="center" w:pos="4513"/>
        <w:tab w:val="right" w:pos="9026"/>
      </w:tabs>
    </w:pPr>
  </w:style>
  <w:style w:type="paragraph" w:customStyle="1" w:styleId="COCBulletPoints">
    <w:name w:val="COC Bullet Points"/>
    <w:basedOn w:val="CoCBody"/>
    <w:autoRedefine/>
    <w:qFormat/>
    <w:rsid w:val="0093587D"/>
    <w:pPr>
      <w:numPr>
        <w:numId w:val="3"/>
      </w:numPr>
    </w:pPr>
  </w:style>
  <w:style w:type="paragraph" w:customStyle="1" w:styleId="CoCBody">
    <w:name w:val="CoC Body"/>
    <w:basedOn w:val="Normal"/>
    <w:autoRedefine/>
    <w:qFormat/>
    <w:rsid w:val="00333B01"/>
    <w:pPr>
      <w:spacing w:after="40"/>
    </w:pPr>
    <w:rPr>
      <w:rFonts w:ascii="Arial" w:hAnsi="Arial"/>
      <w:color w:val="7F7F7F" w:themeColor="text1" w:themeTint="80"/>
      <w:sz w:val="22"/>
      <w:szCs w:val="22"/>
    </w:rPr>
  </w:style>
  <w:style w:type="paragraph" w:customStyle="1" w:styleId="BodyBullets">
    <w:name w:val="Body Bullets"/>
    <w:basedOn w:val="CoCBody"/>
    <w:autoRedefine/>
    <w:qFormat/>
    <w:rsid w:val="00B8745E"/>
    <w:pPr>
      <w:ind w:left="340" w:right="340"/>
    </w:pPr>
    <w:rPr>
      <w:color w:val="595959" w:themeColor="text1" w:themeTint="A6"/>
    </w:rPr>
  </w:style>
  <w:style w:type="paragraph" w:customStyle="1" w:styleId="CoCSubHead">
    <w:name w:val="CoC Sub Head"/>
    <w:autoRedefine/>
    <w:qFormat/>
    <w:rsid w:val="0093587D"/>
    <w:pPr>
      <w:spacing w:before="200" w:after="200" w:line="276" w:lineRule="auto"/>
    </w:pPr>
    <w:rPr>
      <w:rFonts w:ascii="Arial" w:eastAsia="Times New Roman" w:hAnsi="Arial" w:cs="Times New Roman"/>
      <w:b/>
      <w:bCs/>
      <w:color w:val="2F5496" w:themeColor="accent1" w:themeShade="BF"/>
      <w:sz w:val="32"/>
      <w:szCs w:val="28"/>
      <w:lang w:val="en-AU" w:eastAsia="en-AU"/>
    </w:rPr>
  </w:style>
  <w:style w:type="character" w:customStyle="1" w:styleId="HeaderChar">
    <w:name w:val="Header Char"/>
    <w:basedOn w:val="DefaultParagraphFont"/>
    <w:link w:val="Header"/>
    <w:rsid w:val="0093587D"/>
    <w:rPr>
      <w:rFonts w:ascii="Times New Roman" w:eastAsia="Times New Roman" w:hAnsi="Times New Roman" w:cs="Times New Roman"/>
      <w:lang w:val="en-AU"/>
    </w:rPr>
  </w:style>
  <w:style w:type="paragraph" w:customStyle="1" w:styleId="TableBody">
    <w:name w:val="Table Body"/>
    <w:basedOn w:val="Normal"/>
    <w:autoRedefine/>
    <w:qFormat/>
    <w:rsid w:val="0093587D"/>
    <w:pPr>
      <w:spacing w:line="252" w:lineRule="auto"/>
    </w:pPr>
    <w:rPr>
      <w:rFonts w:ascii="Arial Narrow" w:eastAsiaTheme="majorEastAsia" w:hAnsi="Arial Narrow" w:cs="Arial"/>
      <w:b/>
      <w:szCs w:val="22"/>
      <w:lang w:eastAsia="en-AU"/>
    </w:rPr>
  </w:style>
  <w:style w:type="paragraph" w:styleId="NoSpacing">
    <w:name w:val="No Spacing"/>
    <w:uiPriority w:val="1"/>
    <w:qFormat/>
    <w:rsid w:val="0093587D"/>
    <w:rPr>
      <w:rFonts w:ascii="Arial Narrow" w:eastAsia="Times New Roman" w:hAnsi="Arial Narrow" w:cs="Times New Roman"/>
      <w:color w:val="7F7F7F" w:themeColor="text1" w:themeTint="80"/>
      <w:lang w:val="en-AU"/>
    </w:rPr>
  </w:style>
  <w:style w:type="paragraph" w:customStyle="1" w:styleId="CoCBodyHeading">
    <w:name w:val="CoC Body Heading"/>
    <w:qFormat/>
    <w:rsid w:val="00333B01"/>
    <w:pPr>
      <w:spacing w:before="200" w:after="80"/>
    </w:pPr>
    <w:rPr>
      <w:rFonts w:ascii="Arial" w:eastAsia="Times New Roman" w:hAnsi="Arial" w:cs="Times New Roman"/>
      <w:b/>
      <w:color w:val="262626" w:themeColor="text1" w:themeTint="D9"/>
      <w:sz w:val="22"/>
      <w:szCs w:val="22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472DD1"/>
  </w:style>
  <w:style w:type="table" w:styleId="TableGrid">
    <w:name w:val="Table Grid"/>
    <w:basedOn w:val="TableNormal"/>
    <w:rsid w:val="00472DD1"/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CBodyCheckboxes">
    <w:name w:val="CoC Body Checkboxes"/>
    <w:basedOn w:val="CoCBody"/>
    <w:qFormat/>
    <w:rsid w:val="00333B01"/>
    <w:pPr>
      <w:spacing w:before="20" w:after="20"/>
    </w:pPr>
  </w:style>
  <w:style w:type="paragraph" w:styleId="ListParagraph">
    <w:name w:val="List Paragraph"/>
    <w:basedOn w:val="Normal"/>
    <w:uiPriority w:val="34"/>
    <w:qFormat/>
    <w:rsid w:val="00C815D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815DE"/>
    <w:rPr>
      <w:rFonts w:asciiTheme="majorHAnsi" w:eastAsiaTheme="majorEastAsia" w:hAnsiTheme="majorHAnsi" w:cstheme="majorBidi"/>
      <w:b/>
      <w:bCs/>
      <w:color w:val="4472C4" w:themeColor="accent1"/>
      <w:lang w:val="en-AU"/>
    </w:rPr>
  </w:style>
  <w:style w:type="character" w:styleId="Hyperlink">
    <w:name w:val="Hyperlink"/>
    <w:basedOn w:val="DefaultParagraphFont"/>
    <w:uiPriority w:val="99"/>
    <w:unhideWhenUsed/>
    <w:rsid w:val="00C815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D1"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3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15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CHeading">
    <w:name w:val="CoC Heading"/>
    <w:qFormat/>
    <w:rsid w:val="00232DAF"/>
    <w:pPr>
      <w:spacing w:before="400" w:after="120"/>
    </w:pPr>
    <w:rPr>
      <w:rFonts w:ascii="Arial" w:eastAsiaTheme="majorEastAsia" w:hAnsi="Arial" w:cs="Arial"/>
      <w:b/>
      <w:bCs/>
      <w:color w:val="000000" w:themeColor="text1"/>
      <w:sz w:val="36"/>
      <w:szCs w:val="36"/>
      <w:lang w:eastAsia="en-AU"/>
    </w:rPr>
  </w:style>
  <w:style w:type="paragraph" w:customStyle="1" w:styleId="CoCSubSubHead">
    <w:name w:val="CoC Sub Sub Head"/>
    <w:basedOn w:val="CoCSubHead"/>
    <w:qFormat/>
    <w:rsid w:val="00F120BA"/>
    <w:pPr>
      <w:spacing w:before="120" w:after="120"/>
    </w:pPr>
    <w:rPr>
      <w:rFonts w:cs="Arial"/>
      <w:bCs w:val="0"/>
      <w:color w:val="5B9BD5" w:themeColor="accent5"/>
      <w:sz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23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93587D"/>
    <w:pPr>
      <w:tabs>
        <w:tab w:val="center" w:pos="4513"/>
        <w:tab w:val="right" w:pos="9026"/>
      </w:tabs>
    </w:pPr>
  </w:style>
  <w:style w:type="paragraph" w:customStyle="1" w:styleId="COCBulletPoints">
    <w:name w:val="COC Bullet Points"/>
    <w:basedOn w:val="CoCBody"/>
    <w:autoRedefine/>
    <w:qFormat/>
    <w:rsid w:val="0093587D"/>
    <w:pPr>
      <w:numPr>
        <w:numId w:val="3"/>
      </w:numPr>
    </w:pPr>
  </w:style>
  <w:style w:type="paragraph" w:customStyle="1" w:styleId="CoCBody">
    <w:name w:val="CoC Body"/>
    <w:basedOn w:val="Normal"/>
    <w:autoRedefine/>
    <w:qFormat/>
    <w:rsid w:val="00333B01"/>
    <w:pPr>
      <w:spacing w:after="40"/>
    </w:pPr>
    <w:rPr>
      <w:rFonts w:ascii="Arial" w:hAnsi="Arial"/>
      <w:color w:val="7F7F7F" w:themeColor="text1" w:themeTint="80"/>
      <w:sz w:val="22"/>
      <w:szCs w:val="22"/>
    </w:rPr>
  </w:style>
  <w:style w:type="paragraph" w:customStyle="1" w:styleId="BodyBullets">
    <w:name w:val="Body Bullets"/>
    <w:basedOn w:val="CoCBody"/>
    <w:autoRedefine/>
    <w:qFormat/>
    <w:rsid w:val="00B8745E"/>
    <w:pPr>
      <w:ind w:left="340" w:right="340"/>
    </w:pPr>
    <w:rPr>
      <w:color w:val="595959" w:themeColor="text1" w:themeTint="A6"/>
    </w:rPr>
  </w:style>
  <w:style w:type="paragraph" w:customStyle="1" w:styleId="CoCSubHead">
    <w:name w:val="CoC Sub Head"/>
    <w:autoRedefine/>
    <w:qFormat/>
    <w:rsid w:val="0093587D"/>
    <w:pPr>
      <w:spacing w:before="200" w:after="200" w:line="276" w:lineRule="auto"/>
    </w:pPr>
    <w:rPr>
      <w:rFonts w:ascii="Arial" w:eastAsia="Times New Roman" w:hAnsi="Arial" w:cs="Times New Roman"/>
      <w:b/>
      <w:bCs/>
      <w:color w:val="2F5496" w:themeColor="accent1" w:themeShade="BF"/>
      <w:sz w:val="32"/>
      <w:szCs w:val="28"/>
      <w:lang w:val="en-AU" w:eastAsia="en-AU"/>
    </w:rPr>
  </w:style>
  <w:style w:type="character" w:customStyle="1" w:styleId="HeaderChar">
    <w:name w:val="Header Char"/>
    <w:basedOn w:val="DefaultParagraphFont"/>
    <w:link w:val="Header"/>
    <w:rsid w:val="0093587D"/>
    <w:rPr>
      <w:rFonts w:ascii="Times New Roman" w:eastAsia="Times New Roman" w:hAnsi="Times New Roman" w:cs="Times New Roman"/>
      <w:lang w:val="en-AU"/>
    </w:rPr>
  </w:style>
  <w:style w:type="paragraph" w:customStyle="1" w:styleId="TableBody">
    <w:name w:val="Table Body"/>
    <w:basedOn w:val="Normal"/>
    <w:autoRedefine/>
    <w:qFormat/>
    <w:rsid w:val="0093587D"/>
    <w:pPr>
      <w:spacing w:line="252" w:lineRule="auto"/>
    </w:pPr>
    <w:rPr>
      <w:rFonts w:ascii="Arial Narrow" w:eastAsiaTheme="majorEastAsia" w:hAnsi="Arial Narrow" w:cs="Arial"/>
      <w:b/>
      <w:szCs w:val="22"/>
      <w:lang w:eastAsia="en-AU"/>
    </w:rPr>
  </w:style>
  <w:style w:type="paragraph" w:styleId="NoSpacing">
    <w:name w:val="No Spacing"/>
    <w:uiPriority w:val="1"/>
    <w:qFormat/>
    <w:rsid w:val="0093587D"/>
    <w:rPr>
      <w:rFonts w:ascii="Arial Narrow" w:eastAsia="Times New Roman" w:hAnsi="Arial Narrow" w:cs="Times New Roman"/>
      <w:color w:val="7F7F7F" w:themeColor="text1" w:themeTint="80"/>
      <w:lang w:val="en-AU"/>
    </w:rPr>
  </w:style>
  <w:style w:type="paragraph" w:customStyle="1" w:styleId="CoCBodyHeading">
    <w:name w:val="CoC Body Heading"/>
    <w:qFormat/>
    <w:rsid w:val="00333B01"/>
    <w:pPr>
      <w:spacing w:before="200" w:after="80"/>
    </w:pPr>
    <w:rPr>
      <w:rFonts w:ascii="Arial" w:eastAsia="Times New Roman" w:hAnsi="Arial" w:cs="Times New Roman"/>
      <w:b/>
      <w:color w:val="262626" w:themeColor="text1" w:themeTint="D9"/>
      <w:sz w:val="22"/>
      <w:szCs w:val="22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472DD1"/>
  </w:style>
  <w:style w:type="table" w:styleId="TableGrid">
    <w:name w:val="Table Grid"/>
    <w:basedOn w:val="TableNormal"/>
    <w:rsid w:val="00472DD1"/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CBodyCheckboxes">
    <w:name w:val="CoC Body Checkboxes"/>
    <w:basedOn w:val="CoCBody"/>
    <w:qFormat/>
    <w:rsid w:val="00333B01"/>
    <w:pPr>
      <w:spacing w:before="20" w:after="20"/>
    </w:pPr>
  </w:style>
  <w:style w:type="paragraph" w:styleId="ListParagraph">
    <w:name w:val="List Paragraph"/>
    <w:basedOn w:val="Normal"/>
    <w:uiPriority w:val="34"/>
    <w:qFormat/>
    <w:rsid w:val="00C815D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815DE"/>
    <w:rPr>
      <w:rFonts w:asciiTheme="majorHAnsi" w:eastAsiaTheme="majorEastAsia" w:hAnsiTheme="majorHAnsi" w:cstheme="majorBidi"/>
      <w:b/>
      <w:bCs/>
      <w:color w:val="4472C4" w:themeColor="accent1"/>
      <w:lang w:val="en-AU"/>
    </w:rPr>
  </w:style>
  <w:style w:type="character" w:styleId="Hyperlink">
    <w:name w:val="Hyperlink"/>
    <w:basedOn w:val="DefaultParagraphFont"/>
    <w:uiPriority w:val="99"/>
    <w:unhideWhenUsed/>
    <w:rsid w:val="00C81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ustomer@cockburn.wa.gov.a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ADB5ABA-C78F-4CB3-9778-8F902F0F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1829</Characters>
  <Application>Microsoft Office Word</Application>
  <DocSecurity>0</DocSecurity>
  <Lines>50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Conor McGrath</dc:creator>
  <cp:lastModifiedBy>Hana Jestribek</cp:lastModifiedBy>
  <cp:revision>5</cp:revision>
  <dcterms:created xsi:type="dcterms:W3CDTF">2017-03-09T02:23:00Z</dcterms:created>
  <dcterms:modified xsi:type="dcterms:W3CDTF">2017-03-09T02:37:00Z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