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861F50" w:rsidP="00C55093">
      <w:pPr>
        <w:pStyle w:val="NoSpacing"/>
      </w:pPr>
      <w:r>
        <w:t>12</w:t>
      </w:r>
      <w:r w:rsidR="00164320">
        <w:t xml:space="preserve"> </w:t>
      </w:r>
      <w:r>
        <w:t>July</w:t>
      </w:r>
      <w:r w:rsidR="00164320">
        <w:t xml:space="preserve"> </w:t>
      </w:r>
      <w:r w:rsidR="00C55093">
        <w:t>201</w:t>
      </w:r>
      <w:r w:rsidR="00451F41">
        <w:t>8</w:t>
      </w:r>
      <w:r w:rsidR="00C55093" w:rsidRPr="00C55093">
        <w:br/>
      </w:r>
    </w:p>
    <w:p w:rsidR="00216336" w:rsidRPr="00216336" w:rsidRDefault="00861F50" w:rsidP="00216336">
      <w:pPr>
        <w:jc w:val="center"/>
        <w:rPr>
          <w:rFonts w:ascii="Arial" w:hAnsi="Arial" w:cs="Arial"/>
          <w:b/>
          <w:sz w:val="28"/>
          <w:szCs w:val="28"/>
        </w:rPr>
      </w:pPr>
      <w:r>
        <w:rPr>
          <w:rFonts w:ascii="Arial" w:hAnsi="Arial" w:cs="Arial"/>
          <w:b/>
          <w:sz w:val="28"/>
          <w:szCs w:val="28"/>
        </w:rPr>
        <w:t xml:space="preserve">Regional recreation hub at Dixon </w:t>
      </w:r>
      <w:r w:rsidR="005B38E6">
        <w:rPr>
          <w:rFonts w:ascii="Arial" w:hAnsi="Arial" w:cs="Arial"/>
          <w:b/>
          <w:sz w:val="28"/>
          <w:szCs w:val="28"/>
        </w:rPr>
        <w:t>Reserve</w:t>
      </w:r>
      <w:bookmarkStart w:id="0" w:name="_GoBack"/>
      <w:bookmarkEnd w:id="0"/>
      <w:r>
        <w:rPr>
          <w:rFonts w:ascii="Arial" w:hAnsi="Arial" w:cs="Arial"/>
          <w:b/>
          <w:sz w:val="28"/>
          <w:szCs w:val="28"/>
        </w:rPr>
        <w:t xml:space="preserve"> City’s GAPP focus</w:t>
      </w:r>
    </w:p>
    <w:p w:rsidR="00861F50" w:rsidRPr="00861F50" w:rsidRDefault="00861F50" w:rsidP="00861F50">
      <w:pPr>
        <w:rPr>
          <w:rFonts w:ascii="Arial" w:hAnsi="Arial" w:cs="Arial"/>
        </w:rPr>
      </w:pPr>
      <w:r w:rsidRPr="00861F50">
        <w:rPr>
          <w:rFonts w:ascii="Arial" w:hAnsi="Arial" w:cs="Arial"/>
        </w:rPr>
        <w:t>Developing Dixon Reserve into a district level recreation space is the City of Cockburn’s focus as a member of new local government lobby group, Growth Areas Perth and Peel (GAPP).</w:t>
      </w:r>
    </w:p>
    <w:p w:rsidR="00861F50" w:rsidRPr="00861F50" w:rsidRDefault="00861F50" w:rsidP="00861F50">
      <w:pPr>
        <w:spacing w:after="0" w:line="240" w:lineRule="auto"/>
        <w:rPr>
          <w:rFonts w:ascii="Arial" w:hAnsi="Arial" w:cs="Arial"/>
        </w:rPr>
      </w:pPr>
      <w:r w:rsidRPr="00861F50">
        <w:rPr>
          <w:rFonts w:ascii="Arial" w:hAnsi="Arial" w:cs="Arial"/>
        </w:rPr>
        <w:t>GAPP is campaigning for a $350m Federal Government allocation to a billion dollar special purpose account that will provide outer metropolitan communities with high quality sporting facilities like those in Perth’s inner city suburbs.</w:t>
      </w:r>
    </w:p>
    <w:p w:rsidR="00861F50" w:rsidRPr="00861F50" w:rsidRDefault="00861F50" w:rsidP="00861F50">
      <w:pPr>
        <w:spacing w:after="0" w:line="240" w:lineRule="auto"/>
        <w:rPr>
          <w:rFonts w:ascii="Arial" w:hAnsi="Arial" w:cs="Arial"/>
        </w:rPr>
      </w:pPr>
    </w:p>
    <w:p w:rsidR="00861F50" w:rsidRPr="00861F50" w:rsidRDefault="00861F50" w:rsidP="00861F50">
      <w:pPr>
        <w:pStyle w:val="CommentText"/>
        <w:spacing w:after="0"/>
        <w:rPr>
          <w:rFonts w:ascii="Arial" w:hAnsi="Arial" w:cs="Arial"/>
        </w:rPr>
      </w:pPr>
      <w:r w:rsidRPr="00861F50">
        <w:rPr>
          <w:rFonts w:ascii="Arial" w:hAnsi="Arial" w:cs="Arial"/>
        </w:rPr>
        <w:t>The City of Cockburn has joined 10 other Perth outer metropolitan councils to lobby the Federal Government and Opposition in the lead up to the next Federal election.</w:t>
      </w:r>
    </w:p>
    <w:p w:rsidR="00861F50" w:rsidRPr="00861F50" w:rsidRDefault="00861F50" w:rsidP="00861F50">
      <w:pPr>
        <w:pStyle w:val="CommentText"/>
        <w:spacing w:after="0"/>
        <w:rPr>
          <w:rFonts w:ascii="Arial" w:hAnsi="Arial" w:cs="Arial"/>
        </w:rPr>
      </w:pPr>
    </w:p>
    <w:p w:rsidR="00861F50" w:rsidRPr="00861F50" w:rsidRDefault="00861F50" w:rsidP="00861F50">
      <w:pPr>
        <w:pStyle w:val="CommentText"/>
        <w:spacing w:after="0"/>
        <w:rPr>
          <w:rFonts w:ascii="Arial" w:hAnsi="Arial" w:cs="Arial"/>
          <w:color w:val="000000"/>
        </w:rPr>
      </w:pPr>
      <w:r w:rsidRPr="00861F50">
        <w:rPr>
          <w:rFonts w:ascii="Arial" w:hAnsi="Arial" w:cs="Arial"/>
        </w:rPr>
        <w:t>The special purpose fund will</w:t>
      </w:r>
      <w:r w:rsidRPr="00861F50">
        <w:rPr>
          <w:rFonts w:ascii="Arial" w:hAnsi="Arial" w:cs="Arial"/>
          <w:color w:val="000000"/>
        </w:rPr>
        <w:t xml:space="preserve"> leverage a complementary investment of up to $700m from State Government, outer metropolitan local governments, and development contribution schemes.</w:t>
      </w:r>
    </w:p>
    <w:p w:rsidR="00861F50" w:rsidRPr="00861F50" w:rsidRDefault="00861F50" w:rsidP="00861F50">
      <w:pPr>
        <w:pStyle w:val="CommentText"/>
        <w:spacing w:after="0"/>
        <w:rPr>
          <w:rFonts w:ascii="Arial" w:hAnsi="Arial" w:cs="Arial"/>
          <w:color w:val="000000"/>
        </w:rPr>
      </w:pPr>
    </w:p>
    <w:p w:rsidR="00861F50" w:rsidRPr="00861F50" w:rsidRDefault="00861F50" w:rsidP="00861F50">
      <w:pPr>
        <w:pStyle w:val="NoSpacing"/>
        <w:rPr>
          <w:rFonts w:ascii="Arial" w:hAnsi="Arial" w:cs="Arial"/>
        </w:rPr>
      </w:pPr>
      <w:r w:rsidRPr="00861F50">
        <w:rPr>
          <w:rFonts w:ascii="Arial" w:hAnsi="Arial" w:cs="Arial"/>
        </w:rPr>
        <w:t xml:space="preserve">The fund will create more </w:t>
      </w:r>
      <w:proofErr w:type="spellStart"/>
      <w:r w:rsidRPr="00861F50">
        <w:rPr>
          <w:rFonts w:ascii="Arial" w:hAnsi="Arial" w:cs="Arial"/>
        </w:rPr>
        <w:t>liveable</w:t>
      </w:r>
      <w:proofErr w:type="spellEnd"/>
      <w:r w:rsidRPr="00861F50">
        <w:rPr>
          <w:rFonts w:ascii="Arial" w:hAnsi="Arial" w:cs="Arial"/>
        </w:rPr>
        <w:t xml:space="preserve"> communities by building 12 major sporting precincts over the next six years in the fast growing Cities of Armadale, Canning, Cockburn, </w:t>
      </w:r>
      <w:proofErr w:type="spellStart"/>
      <w:r w:rsidRPr="00861F50">
        <w:rPr>
          <w:rFonts w:ascii="Arial" w:hAnsi="Arial" w:cs="Arial"/>
        </w:rPr>
        <w:t>Gosnells</w:t>
      </w:r>
      <w:proofErr w:type="spellEnd"/>
      <w:r w:rsidRPr="00861F50">
        <w:rPr>
          <w:rFonts w:ascii="Arial" w:hAnsi="Arial" w:cs="Arial"/>
        </w:rPr>
        <w:t xml:space="preserve">, </w:t>
      </w:r>
      <w:proofErr w:type="spellStart"/>
      <w:r w:rsidRPr="00861F50">
        <w:rPr>
          <w:rFonts w:ascii="Arial" w:hAnsi="Arial" w:cs="Arial"/>
        </w:rPr>
        <w:t>Kalamunda</w:t>
      </w:r>
      <w:proofErr w:type="spellEnd"/>
      <w:r w:rsidRPr="00861F50">
        <w:rPr>
          <w:rFonts w:ascii="Arial" w:hAnsi="Arial" w:cs="Arial"/>
        </w:rPr>
        <w:t xml:space="preserve">, </w:t>
      </w:r>
      <w:proofErr w:type="spellStart"/>
      <w:r w:rsidRPr="00861F50">
        <w:rPr>
          <w:rFonts w:ascii="Arial" w:hAnsi="Arial" w:cs="Arial"/>
        </w:rPr>
        <w:t>Kwinana</w:t>
      </w:r>
      <w:proofErr w:type="spellEnd"/>
      <w:r w:rsidRPr="00861F50">
        <w:rPr>
          <w:rFonts w:ascii="Arial" w:hAnsi="Arial" w:cs="Arial"/>
        </w:rPr>
        <w:t xml:space="preserve">, </w:t>
      </w:r>
      <w:proofErr w:type="spellStart"/>
      <w:r w:rsidRPr="00861F50">
        <w:rPr>
          <w:rFonts w:ascii="Arial" w:hAnsi="Arial" w:cs="Arial"/>
        </w:rPr>
        <w:t>Mandurah</w:t>
      </w:r>
      <w:proofErr w:type="spellEnd"/>
      <w:r w:rsidRPr="00861F50">
        <w:rPr>
          <w:rFonts w:ascii="Arial" w:hAnsi="Arial" w:cs="Arial"/>
        </w:rPr>
        <w:t xml:space="preserve">, Rockingham, Swan and </w:t>
      </w:r>
      <w:proofErr w:type="spellStart"/>
      <w:r w:rsidRPr="00861F50">
        <w:rPr>
          <w:rFonts w:ascii="Arial" w:hAnsi="Arial" w:cs="Arial"/>
        </w:rPr>
        <w:t>Wanneroo</w:t>
      </w:r>
      <w:proofErr w:type="spellEnd"/>
      <w:r w:rsidRPr="00861F50">
        <w:rPr>
          <w:rFonts w:ascii="Arial" w:hAnsi="Arial" w:cs="Arial"/>
        </w:rPr>
        <w:t xml:space="preserve"> and the Shire of Serpentine-</w:t>
      </w:r>
      <w:proofErr w:type="spellStart"/>
      <w:r w:rsidRPr="00861F50">
        <w:rPr>
          <w:rFonts w:ascii="Arial" w:hAnsi="Arial" w:cs="Arial"/>
        </w:rPr>
        <w:t>Jarrahdale</w:t>
      </w:r>
      <w:proofErr w:type="spellEnd"/>
      <w:r w:rsidRPr="00861F50">
        <w:rPr>
          <w:rFonts w:ascii="Arial" w:hAnsi="Arial" w:cs="Arial"/>
        </w:rPr>
        <w:t>.</w:t>
      </w:r>
    </w:p>
    <w:p w:rsidR="00861F50" w:rsidRPr="00861F50" w:rsidRDefault="00861F50" w:rsidP="00861F50">
      <w:pPr>
        <w:pStyle w:val="NoSpacing"/>
        <w:rPr>
          <w:rFonts w:ascii="Arial" w:hAnsi="Arial" w:cs="Arial"/>
        </w:rPr>
      </w:pPr>
    </w:p>
    <w:p w:rsidR="00861F50" w:rsidRPr="00861F50" w:rsidRDefault="00861F50" w:rsidP="00861F50">
      <w:pPr>
        <w:pStyle w:val="NoSpacing"/>
        <w:rPr>
          <w:rFonts w:ascii="Arial" w:hAnsi="Arial" w:cs="Arial"/>
        </w:rPr>
      </w:pPr>
      <w:r w:rsidRPr="00861F50">
        <w:rPr>
          <w:rFonts w:ascii="Arial" w:hAnsi="Arial" w:cs="Arial"/>
        </w:rPr>
        <w:t>Mayor Logan Howlett said the GAPP campaign was about giving kids a sporting chance at leading active, healthy lives.</w:t>
      </w:r>
    </w:p>
    <w:p w:rsidR="00861F50" w:rsidRPr="00861F50" w:rsidRDefault="00861F50" w:rsidP="00861F50">
      <w:pPr>
        <w:pStyle w:val="NoSpacing"/>
        <w:rPr>
          <w:rFonts w:ascii="Arial" w:hAnsi="Arial" w:cs="Arial"/>
        </w:rPr>
      </w:pPr>
    </w:p>
    <w:p w:rsidR="00861F50" w:rsidRPr="00861F50" w:rsidRDefault="00861F50" w:rsidP="00861F50">
      <w:pPr>
        <w:pStyle w:val="NoSpacing"/>
        <w:rPr>
          <w:rFonts w:ascii="Arial" w:hAnsi="Arial" w:cs="Arial"/>
        </w:rPr>
      </w:pPr>
      <w:r w:rsidRPr="00861F50">
        <w:rPr>
          <w:rFonts w:ascii="Arial" w:hAnsi="Arial" w:cs="Arial"/>
        </w:rPr>
        <w:t>Cockburn is seeking $15m from a future fund to develop Dixon Reserve into an integrated sport and recreation hub, including replacement of the Wally Hagan Recreation Centre with a new six-court indoor multipurpose sports stadium.</w:t>
      </w:r>
    </w:p>
    <w:p w:rsidR="00861F50" w:rsidRPr="00861F50" w:rsidRDefault="00861F50" w:rsidP="00861F50">
      <w:pPr>
        <w:pStyle w:val="NoSpacing"/>
        <w:rPr>
          <w:rFonts w:ascii="Arial" w:hAnsi="Arial" w:cs="Arial"/>
        </w:rPr>
      </w:pPr>
    </w:p>
    <w:p w:rsidR="00861F50" w:rsidRPr="00861F50" w:rsidRDefault="00861F50" w:rsidP="00861F50">
      <w:pPr>
        <w:pStyle w:val="NoSpacing"/>
        <w:rPr>
          <w:rFonts w:ascii="Arial" w:hAnsi="Arial" w:cs="Arial"/>
        </w:rPr>
      </w:pPr>
      <w:r w:rsidRPr="00861F50">
        <w:rPr>
          <w:rFonts w:ascii="Arial" w:hAnsi="Arial" w:cs="Arial"/>
        </w:rPr>
        <w:t xml:space="preserve">The 4ha reserve is a former landfill site and needs extensive remediation before it can be re-turfed for active sports and other community related activities including an AFL-size oval and two new rectangular playing fields with lighting. </w:t>
      </w:r>
    </w:p>
    <w:p w:rsidR="00861F50" w:rsidRPr="00861F50" w:rsidRDefault="00861F50" w:rsidP="00861F50">
      <w:pPr>
        <w:pStyle w:val="NoSpacing"/>
        <w:rPr>
          <w:rFonts w:ascii="Arial" w:hAnsi="Arial" w:cs="Arial"/>
        </w:rPr>
      </w:pPr>
    </w:p>
    <w:p w:rsidR="00861F50" w:rsidRPr="00861F50" w:rsidRDefault="00861F50" w:rsidP="00861F50">
      <w:pPr>
        <w:pStyle w:val="NoSpacing"/>
        <w:rPr>
          <w:rFonts w:ascii="Arial" w:hAnsi="Arial" w:cs="Arial"/>
        </w:rPr>
      </w:pPr>
      <w:r w:rsidRPr="00861F50">
        <w:rPr>
          <w:rFonts w:ascii="Arial" w:hAnsi="Arial" w:cs="Arial"/>
        </w:rPr>
        <w:t xml:space="preserve">Other attractions would include a bike pump track, </w:t>
      </w:r>
      <w:proofErr w:type="gramStart"/>
      <w:r w:rsidRPr="00861F50">
        <w:rPr>
          <w:rFonts w:ascii="Arial" w:hAnsi="Arial" w:cs="Arial"/>
        </w:rPr>
        <w:t>skate park</w:t>
      </w:r>
      <w:proofErr w:type="gramEnd"/>
      <w:r w:rsidRPr="00861F50">
        <w:rPr>
          <w:rFonts w:ascii="Arial" w:hAnsi="Arial" w:cs="Arial"/>
        </w:rPr>
        <w:t>, seating and pathways.</w:t>
      </w:r>
    </w:p>
    <w:p w:rsidR="00861F50" w:rsidRPr="00861F50" w:rsidRDefault="00861F50" w:rsidP="00861F50">
      <w:pPr>
        <w:pStyle w:val="NoSpacing"/>
        <w:rPr>
          <w:rFonts w:ascii="Arial" w:hAnsi="Arial" w:cs="Arial"/>
        </w:rPr>
      </w:pPr>
    </w:p>
    <w:p w:rsidR="00861F50" w:rsidRPr="00861F50" w:rsidRDefault="00861F50" w:rsidP="00861F50">
      <w:pPr>
        <w:pStyle w:val="NoSpacing"/>
        <w:rPr>
          <w:rFonts w:ascii="Arial" w:hAnsi="Arial" w:cs="Arial"/>
        </w:rPr>
      </w:pPr>
      <w:r w:rsidRPr="00861F50">
        <w:rPr>
          <w:rFonts w:ascii="Arial" w:hAnsi="Arial" w:cs="Arial"/>
        </w:rPr>
        <w:t>“A new stadium could host a wide variety of sporting codes like basketball, netball, volleyball and indoor soccer while the reserve could be used by sporting codes such as soccer, rugby, lacrosse, AFL and cricket,” Mayor Howlett said.</w:t>
      </w:r>
    </w:p>
    <w:p w:rsidR="00861F50" w:rsidRPr="00861F50" w:rsidRDefault="00861F50" w:rsidP="00861F50">
      <w:pPr>
        <w:pStyle w:val="NoSpacing"/>
        <w:rPr>
          <w:rFonts w:ascii="Arial" w:hAnsi="Arial" w:cs="Arial"/>
        </w:rPr>
      </w:pPr>
    </w:p>
    <w:p w:rsidR="00861F50" w:rsidRPr="00861F50" w:rsidRDefault="00861F50" w:rsidP="00861F50">
      <w:pPr>
        <w:spacing w:after="0" w:line="240" w:lineRule="auto"/>
        <w:rPr>
          <w:rFonts w:ascii="Arial" w:hAnsi="Arial" w:cs="Arial"/>
        </w:rPr>
      </w:pPr>
      <w:r w:rsidRPr="00861F50">
        <w:rPr>
          <w:rFonts w:ascii="Arial" w:hAnsi="Arial" w:cs="Arial"/>
        </w:rPr>
        <w:lastRenderedPageBreak/>
        <w:t>“Seventy five per cent of Perth’s population growth is occurring in the outer metropolitan communities, and yet these communities have very few major sports facilities.</w:t>
      </w:r>
    </w:p>
    <w:p w:rsidR="00861F50" w:rsidRPr="00861F50" w:rsidRDefault="00861F50" w:rsidP="00861F50">
      <w:pPr>
        <w:pStyle w:val="NoSpacing"/>
        <w:rPr>
          <w:rFonts w:ascii="Arial" w:hAnsi="Arial" w:cs="Arial"/>
        </w:rPr>
      </w:pPr>
    </w:p>
    <w:p w:rsidR="00861F50" w:rsidRPr="00861F50" w:rsidRDefault="00861F50" w:rsidP="00861F50">
      <w:pPr>
        <w:spacing w:after="0" w:line="240" w:lineRule="auto"/>
        <w:rPr>
          <w:rFonts w:ascii="Arial" w:hAnsi="Arial" w:cs="Arial"/>
        </w:rPr>
      </w:pPr>
      <w:r w:rsidRPr="00861F50">
        <w:rPr>
          <w:rFonts w:ascii="Arial" w:hAnsi="Arial" w:cs="Arial"/>
        </w:rPr>
        <w:t>“Our families often face long commutes to and from major sporting precincts and many will simply forgo the active recreation opportunity in the face of these travel costs.</w:t>
      </w:r>
    </w:p>
    <w:p w:rsidR="00861F50" w:rsidRPr="00861F50" w:rsidRDefault="00861F50" w:rsidP="00861F50">
      <w:pPr>
        <w:spacing w:after="0" w:line="240" w:lineRule="auto"/>
        <w:rPr>
          <w:rFonts w:ascii="Arial" w:hAnsi="Arial" w:cs="Arial"/>
        </w:rPr>
      </w:pPr>
    </w:p>
    <w:p w:rsidR="00861F50" w:rsidRPr="00861F50" w:rsidRDefault="00861F50" w:rsidP="00861F50">
      <w:pPr>
        <w:spacing w:after="0" w:line="240" w:lineRule="auto"/>
        <w:rPr>
          <w:rFonts w:ascii="Arial" w:hAnsi="Arial" w:cs="Arial"/>
        </w:rPr>
      </w:pPr>
      <w:r w:rsidRPr="00861F50">
        <w:rPr>
          <w:rFonts w:ascii="Arial" w:hAnsi="Arial" w:cs="Arial"/>
        </w:rPr>
        <w:t xml:space="preserve">“Residents are then further disadvantaged by higher rates of obesity.” </w:t>
      </w:r>
    </w:p>
    <w:p w:rsidR="00861F50" w:rsidRPr="00861F50" w:rsidRDefault="00861F50" w:rsidP="00861F50">
      <w:pPr>
        <w:pStyle w:val="NoSpacing"/>
        <w:rPr>
          <w:rFonts w:ascii="Arial" w:hAnsi="Arial" w:cs="Arial"/>
        </w:rPr>
      </w:pPr>
    </w:p>
    <w:p w:rsidR="00861F50" w:rsidRPr="00861F50" w:rsidRDefault="00861F50" w:rsidP="00861F50">
      <w:pPr>
        <w:pStyle w:val="BodyCopy"/>
        <w:rPr>
          <w:rFonts w:ascii="Arial" w:hAnsi="Arial" w:cs="Arial"/>
          <w:sz w:val="24"/>
          <w:szCs w:val="24"/>
        </w:rPr>
      </w:pPr>
      <w:r w:rsidRPr="00861F50">
        <w:rPr>
          <w:rFonts w:ascii="Arial" w:hAnsi="Arial" w:cs="Arial"/>
          <w:sz w:val="24"/>
          <w:szCs w:val="24"/>
        </w:rPr>
        <w:t xml:space="preserve">The campaign will run for the length of the Federal election campaign and early into the next Government’s first term. </w:t>
      </w:r>
    </w:p>
    <w:p w:rsidR="00861F50" w:rsidRPr="00861F50" w:rsidRDefault="00861F50" w:rsidP="00861F50">
      <w:pPr>
        <w:pStyle w:val="NoSpacing"/>
        <w:rPr>
          <w:rFonts w:ascii="Arial" w:hAnsi="Arial" w:cs="Arial"/>
        </w:rPr>
      </w:pPr>
    </w:p>
    <w:p w:rsidR="00861F50" w:rsidRPr="00861F50" w:rsidRDefault="00861F50" w:rsidP="00861F50">
      <w:pPr>
        <w:spacing w:after="0"/>
        <w:rPr>
          <w:rFonts w:ascii="Arial" w:hAnsi="Arial" w:cs="Arial"/>
          <w:color w:val="auto"/>
        </w:rPr>
      </w:pPr>
      <w:r w:rsidRPr="00861F50">
        <w:rPr>
          <w:rFonts w:ascii="Arial" w:eastAsia="Times New Roman" w:hAnsi="Arial" w:cs="Arial"/>
          <w:lang w:eastAsia="en-AU"/>
        </w:rPr>
        <w:t xml:space="preserve">More information about the campaign is available at </w:t>
      </w:r>
      <w:hyperlink r:id="rId8" w:history="1">
        <w:r w:rsidRPr="00861F50">
          <w:rPr>
            <w:rStyle w:val="Hyperlink"/>
            <w:rFonts w:ascii="Arial" w:eastAsia="Times New Roman" w:hAnsi="Arial" w:cs="Arial"/>
            <w:lang w:eastAsia="en-AU"/>
          </w:rPr>
          <w:t>www.gapp.org.au</w:t>
        </w:r>
      </w:hyperlink>
    </w:p>
    <w:p w:rsidR="00861F50" w:rsidRDefault="00861F50" w:rsidP="001266D7">
      <w:pPr>
        <w:spacing w:after="0"/>
        <w:rPr>
          <w:rFonts w:ascii="Arial" w:hAnsi="Arial" w:cs="Arial"/>
          <w:color w:val="auto"/>
        </w:rPr>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861F50" w:rsidRDefault="00861F50" w:rsidP="00C55093">
      <w:pPr>
        <w:pStyle w:val="NoSpacing"/>
      </w:pPr>
    </w:p>
    <w:p w:rsidR="00C55093" w:rsidRPr="00C55093" w:rsidRDefault="00C55093" w:rsidP="00C55093">
      <w:pPr>
        <w:pStyle w:val="NoSpacing"/>
      </w:pPr>
      <w:r w:rsidRPr="00C55093">
        <w:t>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786422" w:rsidRDefault="00786422" w:rsidP="00C55093">
      <w:pPr>
        <w:pStyle w:val="NoSpacing"/>
      </w:pPr>
    </w:p>
    <w:p w:rsidR="00451F41" w:rsidRDefault="00451F41" w:rsidP="00C55093">
      <w:pPr>
        <w:pStyle w:val="NoSpacing"/>
      </w:pPr>
    </w:p>
    <w:p w:rsidR="00451F41" w:rsidRDefault="00451F41"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B75B7"/>
    <w:rsid w:val="001266D7"/>
    <w:rsid w:val="00164320"/>
    <w:rsid w:val="00174B06"/>
    <w:rsid w:val="001B6007"/>
    <w:rsid w:val="00216336"/>
    <w:rsid w:val="00275785"/>
    <w:rsid w:val="003E387F"/>
    <w:rsid w:val="00451F41"/>
    <w:rsid w:val="00594F82"/>
    <w:rsid w:val="005B38E6"/>
    <w:rsid w:val="005C2CE0"/>
    <w:rsid w:val="005D30E3"/>
    <w:rsid w:val="007769D9"/>
    <w:rsid w:val="00786422"/>
    <w:rsid w:val="008260C9"/>
    <w:rsid w:val="0085189F"/>
    <w:rsid w:val="00861F50"/>
    <w:rsid w:val="008935D5"/>
    <w:rsid w:val="00907770"/>
    <w:rsid w:val="009F71F5"/>
    <w:rsid w:val="00A3611C"/>
    <w:rsid w:val="00B07BC9"/>
    <w:rsid w:val="00C258B1"/>
    <w:rsid w:val="00C43C99"/>
    <w:rsid w:val="00C55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paragraph" w:styleId="CommentText">
    <w:name w:val="annotation text"/>
    <w:basedOn w:val="Normal"/>
    <w:link w:val="CommentTextChar"/>
    <w:uiPriority w:val="99"/>
    <w:semiHidden/>
    <w:unhideWhenUsed/>
    <w:rsid w:val="00861F50"/>
    <w:pPr>
      <w:widowControl/>
      <w:autoSpaceDE/>
      <w:autoSpaceDN/>
      <w:adjustRightInd/>
      <w:spacing w:after="160" w:line="240" w:lineRule="auto"/>
      <w:textAlignment w:val="auto"/>
    </w:pPr>
    <w:rPr>
      <w:rFonts w:asciiTheme="minorHAnsi" w:eastAsiaTheme="minorHAnsi" w:hAnsiTheme="minorHAnsi"/>
      <w:color w:val="auto"/>
      <w:lang w:val="en-AU" w:eastAsia="en-US"/>
    </w:rPr>
  </w:style>
  <w:style w:type="character" w:customStyle="1" w:styleId="CommentTextChar">
    <w:name w:val="Comment Text Char"/>
    <w:basedOn w:val="DefaultParagraphFont"/>
    <w:link w:val="CommentText"/>
    <w:uiPriority w:val="99"/>
    <w:semiHidden/>
    <w:rsid w:val="00861F50"/>
    <w:rPr>
      <w:rFonts w:eastAsiaTheme="minorHAnsi"/>
      <w:lang w:val="en-AU" w:eastAsia="en-US"/>
    </w:rPr>
  </w:style>
  <w:style w:type="paragraph" w:customStyle="1" w:styleId="BodyCopy">
    <w:name w:val="BodyCopy"/>
    <w:basedOn w:val="Normal"/>
    <w:link w:val="BodyCopyChar"/>
    <w:qFormat/>
    <w:rsid w:val="00861F50"/>
    <w:pPr>
      <w:widowControl/>
      <w:autoSpaceDE/>
      <w:autoSpaceDN/>
      <w:adjustRightInd/>
      <w:spacing w:after="0" w:line="240" w:lineRule="auto"/>
      <w:textAlignment w:val="auto"/>
    </w:pPr>
    <w:rPr>
      <w:rFonts w:ascii="Calibri" w:eastAsiaTheme="minorHAnsi" w:hAnsi="Calibri" w:cs="Calibri"/>
      <w:color w:val="auto"/>
      <w:sz w:val="22"/>
      <w:szCs w:val="22"/>
      <w:lang w:eastAsia="en-US"/>
    </w:rPr>
  </w:style>
  <w:style w:type="character" w:customStyle="1" w:styleId="BodyCopyChar">
    <w:name w:val="BodyCopy Char"/>
    <w:basedOn w:val="DefaultParagraphFont"/>
    <w:link w:val="BodyCopy"/>
    <w:rsid w:val="00861F50"/>
    <w:rPr>
      <w:rFonts w:ascii="Calibri" w:eastAsiaTheme="minorHAns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paragraph" w:styleId="CommentText">
    <w:name w:val="annotation text"/>
    <w:basedOn w:val="Normal"/>
    <w:link w:val="CommentTextChar"/>
    <w:uiPriority w:val="99"/>
    <w:semiHidden/>
    <w:unhideWhenUsed/>
    <w:rsid w:val="00861F50"/>
    <w:pPr>
      <w:widowControl/>
      <w:autoSpaceDE/>
      <w:autoSpaceDN/>
      <w:adjustRightInd/>
      <w:spacing w:after="160" w:line="240" w:lineRule="auto"/>
      <w:textAlignment w:val="auto"/>
    </w:pPr>
    <w:rPr>
      <w:rFonts w:asciiTheme="minorHAnsi" w:eastAsiaTheme="minorHAnsi" w:hAnsiTheme="minorHAnsi"/>
      <w:color w:val="auto"/>
      <w:lang w:val="en-AU" w:eastAsia="en-US"/>
    </w:rPr>
  </w:style>
  <w:style w:type="character" w:customStyle="1" w:styleId="CommentTextChar">
    <w:name w:val="Comment Text Char"/>
    <w:basedOn w:val="DefaultParagraphFont"/>
    <w:link w:val="CommentText"/>
    <w:uiPriority w:val="99"/>
    <w:semiHidden/>
    <w:rsid w:val="00861F50"/>
    <w:rPr>
      <w:rFonts w:eastAsiaTheme="minorHAnsi"/>
      <w:lang w:val="en-AU" w:eastAsia="en-US"/>
    </w:rPr>
  </w:style>
  <w:style w:type="paragraph" w:customStyle="1" w:styleId="BodyCopy">
    <w:name w:val="BodyCopy"/>
    <w:basedOn w:val="Normal"/>
    <w:link w:val="BodyCopyChar"/>
    <w:qFormat/>
    <w:rsid w:val="00861F50"/>
    <w:pPr>
      <w:widowControl/>
      <w:autoSpaceDE/>
      <w:autoSpaceDN/>
      <w:adjustRightInd/>
      <w:spacing w:after="0" w:line="240" w:lineRule="auto"/>
      <w:textAlignment w:val="auto"/>
    </w:pPr>
    <w:rPr>
      <w:rFonts w:ascii="Calibri" w:eastAsiaTheme="minorHAnsi" w:hAnsi="Calibri" w:cs="Calibri"/>
      <w:color w:val="auto"/>
      <w:sz w:val="22"/>
      <w:szCs w:val="22"/>
      <w:lang w:eastAsia="en-US"/>
    </w:rPr>
  </w:style>
  <w:style w:type="character" w:customStyle="1" w:styleId="BodyCopyChar">
    <w:name w:val="BodyCopy Char"/>
    <w:basedOn w:val="DefaultParagraphFont"/>
    <w:link w:val="BodyCopy"/>
    <w:rsid w:val="00861F50"/>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p.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2334</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2018-07-12T07:31:00Z</dcterms:created>
  <dcterms:modified xsi:type="dcterms:W3CDTF">2018-07-12T07:31:00Z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