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AA2C2C" w:rsidP="00F57E78">
      <w:pPr>
        <w:pStyle w:val="NoSpacing"/>
      </w:pPr>
      <w:r>
        <w:t>30</w:t>
      </w:r>
      <w:r w:rsidR="00287E3A">
        <w:t xml:space="preserve"> </w:t>
      </w:r>
      <w:r w:rsidR="00886DDD">
        <w:t xml:space="preserve">January </w:t>
      </w:r>
      <w:r w:rsidR="00287E3A">
        <w:t>20</w:t>
      </w:r>
      <w:r w:rsidR="00886DDD">
        <w:t>20</w:t>
      </w:r>
    </w:p>
    <w:p w:rsidR="00F57E78" w:rsidRDefault="00F57E78" w:rsidP="00F57E78">
      <w:pPr>
        <w:pStyle w:val="NoSpacing"/>
        <w:rPr>
          <w:rFonts w:ascii="Arial" w:hAnsi="Arial" w:cs="Arial"/>
          <w:b/>
          <w:bCs/>
          <w:color w:val="auto"/>
          <w:sz w:val="32"/>
          <w:szCs w:val="32"/>
        </w:rPr>
      </w:pPr>
    </w:p>
    <w:p w:rsidR="00886DDD" w:rsidRDefault="003D0D83" w:rsidP="00133B61">
      <w:pPr>
        <w:pStyle w:val="NoSpacing"/>
        <w:jc w:val="center"/>
        <w:rPr>
          <w:rFonts w:ascii="Arial" w:hAnsi="Arial" w:cs="Arial"/>
          <w:b/>
          <w:bCs/>
          <w:color w:val="auto"/>
          <w:sz w:val="32"/>
          <w:szCs w:val="32"/>
        </w:rPr>
      </w:pPr>
      <w:r>
        <w:rPr>
          <w:rFonts w:ascii="Arial" w:hAnsi="Arial" w:cs="Arial"/>
          <w:b/>
          <w:bCs/>
          <w:color w:val="auto"/>
          <w:sz w:val="32"/>
          <w:szCs w:val="32"/>
        </w:rPr>
        <w:t>Help identify Cockburn’s future art and culture needs</w:t>
      </w:r>
    </w:p>
    <w:p w:rsidR="00133B61" w:rsidRDefault="00886DDD" w:rsidP="00133B61">
      <w:pPr>
        <w:pStyle w:val="NoSpacing"/>
        <w:jc w:val="center"/>
        <w:rPr>
          <w:rFonts w:ascii="Arial" w:hAnsi="Arial" w:cs="Arial"/>
          <w:color w:val="2C2C2C"/>
        </w:rPr>
      </w:pPr>
      <w:r>
        <w:rPr>
          <w:rFonts w:ascii="Arial" w:hAnsi="Arial" w:cs="Arial"/>
          <w:b/>
          <w:bCs/>
          <w:color w:val="auto"/>
          <w:sz w:val="32"/>
          <w:szCs w:val="32"/>
        </w:rPr>
        <w:t xml:space="preserve">   </w:t>
      </w:r>
      <w:r w:rsidR="00133B61">
        <w:rPr>
          <w:rFonts w:ascii="Arial" w:hAnsi="Arial" w:cs="Arial"/>
          <w:b/>
          <w:bCs/>
          <w:color w:val="auto"/>
          <w:sz w:val="32"/>
          <w:szCs w:val="32"/>
        </w:rPr>
        <w:t xml:space="preserve"> </w:t>
      </w:r>
    </w:p>
    <w:p w:rsidR="00AA2C2C" w:rsidRDefault="00AA2C2C" w:rsidP="00AA2C2C">
      <w:pPr>
        <w:rPr>
          <w:rFonts w:ascii="Arial" w:hAnsi="Arial" w:cs="Arial"/>
        </w:rPr>
      </w:pPr>
      <w:r>
        <w:rPr>
          <w:rFonts w:ascii="Arial" w:hAnsi="Arial" w:cs="Arial"/>
        </w:rPr>
        <w:t>Research the world over, including a study conducted in Western Australia, has shown a positive link between a high level of arts engagement and better mental wellbeing.</w:t>
      </w:r>
    </w:p>
    <w:p w:rsidR="00AA2C2C" w:rsidRDefault="00AA2C2C" w:rsidP="00AA2C2C">
      <w:pPr>
        <w:rPr>
          <w:rFonts w:ascii="Arial" w:hAnsi="Arial" w:cs="Arial"/>
        </w:rPr>
      </w:pPr>
      <w:r>
        <w:rPr>
          <w:rFonts w:ascii="Arial" w:hAnsi="Arial" w:cs="Arial"/>
        </w:rPr>
        <w:t>The City of Cockburn is appealing for you to help it s</w:t>
      </w:r>
      <w:r w:rsidR="005D2739">
        <w:rPr>
          <w:rFonts w:ascii="Arial" w:hAnsi="Arial" w:cs="Arial"/>
        </w:rPr>
        <w:t xml:space="preserve">tudy how locals use art, craft, </w:t>
      </w:r>
      <w:bookmarkStart w:id="0" w:name="_GoBack"/>
      <w:bookmarkEnd w:id="0"/>
      <w:proofErr w:type="gramStart"/>
      <w:r>
        <w:rPr>
          <w:rFonts w:ascii="Arial" w:hAnsi="Arial" w:cs="Arial"/>
        </w:rPr>
        <w:t>music</w:t>
      </w:r>
      <w:proofErr w:type="gramEnd"/>
      <w:r>
        <w:rPr>
          <w:rFonts w:ascii="Arial" w:hAnsi="Arial" w:cs="Arial"/>
        </w:rPr>
        <w:t>, cultural or performing spaces in the City to help further these opportunities and the rich benefits they provide.</w:t>
      </w:r>
    </w:p>
    <w:p w:rsidR="00AA2C2C" w:rsidRDefault="00AA2C2C" w:rsidP="00AA2C2C">
      <w:pPr>
        <w:rPr>
          <w:rFonts w:ascii="Arial" w:hAnsi="Arial" w:cs="Arial"/>
        </w:rPr>
      </w:pPr>
      <w:r>
        <w:rPr>
          <w:rFonts w:ascii="Arial" w:hAnsi="Arial" w:cs="Arial"/>
        </w:rPr>
        <w:t>The City is conducting an online survey to capture people’s opinions on local art and culture opportunities</w:t>
      </w:r>
      <w:r w:rsidR="00D764CA">
        <w:rPr>
          <w:rFonts w:ascii="Arial" w:hAnsi="Arial" w:cs="Arial"/>
        </w:rPr>
        <w:t>,</w:t>
      </w:r>
      <w:r>
        <w:rPr>
          <w:rFonts w:ascii="Arial" w:hAnsi="Arial" w:cs="Arial"/>
        </w:rPr>
        <w:t xml:space="preserve"> and will also hold two community listening posts and two community workshops where people can offer their thoughts and opinions.   </w:t>
      </w:r>
    </w:p>
    <w:p w:rsidR="00AA2C2C" w:rsidRDefault="00AA2C2C" w:rsidP="00AA2C2C">
      <w:pPr>
        <w:rPr>
          <w:rFonts w:ascii="Arial" w:hAnsi="Arial" w:cs="Arial"/>
        </w:rPr>
      </w:pPr>
      <w:r>
        <w:rPr>
          <w:rFonts w:ascii="Arial" w:hAnsi="Arial" w:cs="Arial"/>
        </w:rPr>
        <w:t>City of Cockburn Events and Cultural Coordinator Marie La Frenais said community feedback to the City’s recent plans and strategies had revealed that art and culture was important to the Cockburn community.</w:t>
      </w:r>
    </w:p>
    <w:p w:rsidR="00AA2C2C" w:rsidRDefault="00AA2C2C" w:rsidP="00AA2C2C">
      <w:pPr>
        <w:rPr>
          <w:rFonts w:ascii="Arial" w:hAnsi="Arial" w:cs="Arial"/>
          <w:shd w:val="clear" w:color="auto" w:fill="FFFFFF"/>
        </w:rPr>
      </w:pPr>
      <w:r>
        <w:rPr>
          <w:rFonts w:ascii="Arial" w:hAnsi="Arial" w:cs="Arial"/>
        </w:rPr>
        <w:t xml:space="preserve">“Your input will </w:t>
      </w:r>
      <w:r>
        <w:rPr>
          <w:rFonts w:ascii="Arial" w:hAnsi="Arial" w:cs="Arial"/>
          <w:shd w:val="clear" w:color="auto" w:fill="FFFFFF"/>
        </w:rPr>
        <w:t xml:space="preserve">help inform the development of a study to recommend what we should build in the future to meet the arts and culture needs of our community,” </w:t>
      </w:r>
      <w:proofErr w:type="spellStart"/>
      <w:r>
        <w:rPr>
          <w:rFonts w:ascii="Arial" w:hAnsi="Arial" w:cs="Arial"/>
          <w:shd w:val="clear" w:color="auto" w:fill="FFFFFF"/>
        </w:rPr>
        <w:t>Ms</w:t>
      </w:r>
      <w:proofErr w:type="spellEnd"/>
      <w:r>
        <w:rPr>
          <w:rFonts w:ascii="Arial" w:hAnsi="Arial" w:cs="Arial"/>
          <w:shd w:val="clear" w:color="auto" w:fill="FFFFFF"/>
        </w:rPr>
        <w:t xml:space="preserve"> La Frenais said. </w:t>
      </w:r>
    </w:p>
    <w:p w:rsidR="00AA2C2C" w:rsidRDefault="00AA2C2C" w:rsidP="00AA2C2C">
      <w:pPr>
        <w:rPr>
          <w:rFonts w:ascii="Arial" w:hAnsi="Arial" w:cs="Arial"/>
        </w:rPr>
      </w:pPr>
      <w:r>
        <w:rPr>
          <w:rFonts w:ascii="Arial" w:hAnsi="Arial" w:cs="Arial"/>
        </w:rPr>
        <w:t>“Now we want to know how you experience or express art and culture in the community. Do you travel outside Cockburn to access art spaces, or do you not have a space for creative activity at all.</w:t>
      </w:r>
    </w:p>
    <w:p w:rsidR="00AA2C2C" w:rsidRDefault="00AA2C2C" w:rsidP="00AA2C2C">
      <w:pPr>
        <w:rPr>
          <w:rFonts w:ascii="Arial" w:hAnsi="Arial" w:cs="Arial"/>
        </w:rPr>
      </w:pPr>
      <w:r>
        <w:rPr>
          <w:rFonts w:ascii="Arial" w:hAnsi="Arial" w:cs="Arial"/>
          <w:shd w:val="clear" w:color="auto" w:fill="FFFFFF"/>
        </w:rPr>
        <w:t>“We've engaged specialists to assist us with this study but we can’t do it without community input to guide it.</w:t>
      </w:r>
      <w:r>
        <w:t>”</w:t>
      </w:r>
      <w:r>
        <w:rPr>
          <w:rFonts w:ascii="Arial" w:hAnsi="Arial" w:cs="Arial"/>
        </w:rPr>
        <w:t xml:space="preserve">         </w:t>
      </w:r>
    </w:p>
    <w:p w:rsidR="00AA2C2C" w:rsidRDefault="00AA2C2C" w:rsidP="00AA2C2C">
      <w:pPr>
        <w:rPr>
          <w:rFonts w:ascii="Arial" w:hAnsi="Arial" w:cs="Arial"/>
        </w:rPr>
      </w:pPr>
      <w:r>
        <w:rPr>
          <w:rFonts w:ascii="Arial" w:hAnsi="Arial" w:cs="Arial"/>
        </w:rPr>
        <w:t>How to have your say:</w:t>
      </w:r>
    </w:p>
    <w:p w:rsidR="00AA2C2C" w:rsidRDefault="00AA2C2C" w:rsidP="00AA2C2C">
      <w:pPr>
        <w:pStyle w:val="ListParagraph"/>
        <w:widowControl/>
        <w:numPr>
          <w:ilvl w:val="0"/>
          <w:numId w:val="9"/>
        </w:numPr>
        <w:autoSpaceDE/>
        <w:autoSpaceDN/>
        <w:adjustRightInd/>
        <w:spacing w:before="120" w:after="120" w:line="240" w:lineRule="auto"/>
        <w:textAlignment w:val="auto"/>
        <w:rPr>
          <w:rFonts w:ascii="Arial" w:hAnsi="Arial" w:cs="Arial"/>
        </w:rPr>
      </w:pPr>
      <w:r>
        <w:rPr>
          <w:rFonts w:ascii="Arial" w:hAnsi="Arial" w:cs="Arial"/>
        </w:rPr>
        <w:t xml:space="preserve">Complete an online survey until 28 February at Comment on Cockburn, here: </w:t>
      </w:r>
      <w:hyperlink r:id="rId8" w:history="1">
        <w:r>
          <w:rPr>
            <w:rStyle w:val="Hyperlink"/>
          </w:rPr>
          <w:t>https://comment.cockburn.wa.gov.au/arts-and-culture-spaces</w:t>
        </w:r>
      </w:hyperlink>
      <w:r>
        <w:rPr>
          <w:rFonts w:ascii="Arial" w:hAnsi="Arial" w:cs="Arial"/>
        </w:rPr>
        <w:t xml:space="preserve"> </w:t>
      </w:r>
    </w:p>
    <w:p w:rsidR="00AA2C2C" w:rsidRDefault="00AA2C2C" w:rsidP="00AA2C2C">
      <w:pPr>
        <w:pStyle w:val="ListParagraph"/>
        <w:widowControl/>
        <w:numPr>
          <w:ilvl w:val="0"/>
          <w:numId w:val="9"/>
        </w:numPr>
        <w:autoSpaceDE/>
        <w:autoSpaceDN/>
        <w:adjustRightInd/>
        <w:spacing w:before="120" w:after="120" w:line="240" w:lineRule="auto"/>
        <w:textAlignment w:val="auto"/>
        <w:rPr>
          <w:rFonts w:ascii="Arial" w:hAnsi="Arial" w:cs="Arial"/>
        </w:rPr>
      </w:pPr>
      <w:r>
        <w:rPr>
          <w:rFonts w:ascii="Arial" w:hAnsi="Arial" w:cs="Arial"/>
        </w:rPr>
        <w:t>Attend a Listening Post:</w:t>
      </w:r>
    </w:p>
    <w:p w:rsidR="00AA2C2C" w:rsidRDefault="00AA2C2C" w:rsidP="00AA2C2C">
      <w:pPr>
        <w:pStyle w:val="ListParagraph"/>
        <w:widowControl/>
        <w:numPr>
          <w:ilvl w:val="0"/>
          <w:numId w:val="10"/>
        </w:numPr>
        <w:autoSpaceDE/>
        <w:autoSpaceDN/>
        <w:adjustRightInd/>
        <w:spacing w:before="120" w:after="120" w:line="240" w:lineRule="auto"/>
        <w:textAlignment w:val="auto"/>
        <w:rPr>
          <w:rFonts w:ascii="Arial" w:hAnsi="Arial" w:cs="Arial"/>
        </w:rPr>
      </w:pPr>
      <w:r>
        <w:rPr>
          <w:rFonts w:ascii="Arial" w:hAnsi="Arial" w:cs="Arial"/>
        </w:rPr>
        <w:t xml:space="preserve">7.30-10am Sunday, 9 February, Fremantle Farmers Market, Fremantle College, 171 </w:t>
      </w:r>
      <w:proofErr w:type="spellStart"/>
      <w:r>
        <w:rPr>
          <w:rFonts w:ascii="Arial" w:hAnsi="Arial" w:cs="Arial"/>
        </w:rPr>
        <w:t>Lefroy</w:t>
      </w:r>
      <w:proofErr w:type="spellEnd"/>
      <w:r>
        <w:rPr>
          <w:rFonts w:ascii="Arial" w:hAnsi="Arial" w:cs="Arial"/>
        </w:rPr>
        <w:t xml:space="preserve"> Road, Beaconsfield</w:t>
      </w:r>
    </w:p>
    <w:p w:rsidR="00AA2C2C" w:rsidRDefault="00AA2C2C" w:rsidP="00AA2C2C">
      <w:pPr>
        <w:pStyle w:val="ListParagraph"/>
        <w:widowControl/>
        <w:numPr>
          <w:ilvl w:val="0"/>
          <w:numId w:val="10"/>
        </w:numPr>
        <w:autoSpaceDE/>
        <w:autoSpaceDN/>
        <w:adjustRightInd/>
        <w:spacing w:before="120" w:after="120" w:line="240" w:lineRule="auto"/>
        <w:textAlignment w:val="auto"/>
        <w:rPr>
          <w:rFonts w:ascii="Arial" w:hAnsi="Arial" w:cs="Arial"/>
        </w:rPr>
      </w:pPr>
      <w:r>
        <w:rPr>
          <w:rFonts w:ascii="Arial" w:hAnsi="Arial" w:cs="Arial"/>
        </w:rPr>
        <w:lastRenderedPageBreak/>
        <w:t xml:space="preserve">7.30-10am, Sunday 16 February, Local Farmers Market, </w:t>
      </w:r>
      <w:proofErr w:type="spellStart"/>
      <w:r>
        <w:rPr>
          <w:rFonts w:ascii="Arial" w:hAnsi="Arial" w:cs="Arial"/>
        </w:rPr>
        <w:t>Wandi</w:t>
      </w:r>
      <w:proofErr w:type="spellEnd"/>
      <w:r>
        <w:rPr>
          <w:rFonts w:ascii="Arial" w:hAnsi="Arial" w:cs="Arial"/>
        </w:rPr>
        <w:t xml:space="preserve"> at </w:t>
      </w:r>
      <w:proofErr w:type="spellStart"/>
      <w:r>
        <w:rPr>
          <w:rFonts w:ascii="Arial" w:hAnsi="Arial" w:cs="Arial"/>
        </w:rPr>
        <w:t>Litoria</w:t>
      </w:r>
      <w:proofErr w:type="spellEnd"/>
      <w:r>
        <w:rPr>
          <w:rFonts w:ascii="Arial" w:hAnsi="Arial" w:cs="Arial"/>
        </w:rPr>
        <w:t xml:space="preserve"> Drive (near </w:t>
      </w:r>
      <w:proofErr w:type="spellStart"/>
      <w:r>
        <w:rPr>
          <w:rFonts w:ascii="Arial" w:hAnsi="Arial" w:cs="Arial"/>
        </w:rPr>
        <w:t>Honeywood</w:t>
      </w:r>
      <w:proofErr w:type="spellEnd"/>
      <w:r>
        <w:rPr>
          <w:rFonts w:ascii="Arial" w:hAnsi="Arial" w:cs="Arial"/>
        </w:rPr>
        <w:t xml:space="preserve"> Primary School)</w:t>
      </w:r>
    </w:p>
    <w:p w:rsidR="00AA2C2C" w:rsidRDefault="00AA2C2C" w:rsidP="00AA2C2C">
      <w:pPr>
        <w:pStyle w:val="ListParagraph"/>
        <w:widowControl/>
        <w:numPr>
          <w:ilvl w:val="0"/>
          <w:numId w:val="11"/>
        </w:numPr>
        <w:autoSpaceDE/>
        <w:autoSpaceDN/>
        <w:adjustRightInd/>
        <w:spacing w:before="120" w:after="120" w:line="240" w:lineRule="auto"/>
        <w:textAlignment w:val="auto"/>
        <w:rPr>
          <w:rFonts w:ascii="Arial" w:hAnsi="Arial" w:cs="Arial"/>
        </w:rPr>
      </w:pPr>
      <w:r>
        <w:rPr>
          <w:rFonts w:ascii="Arial" w:hAnsi="Arial" w:cs="Arial"/>
        </w:rPr>
        <w:t xml:space="preserve">Attend a Community Workshop (for catering purposes RSVP online at </w:t>
      </w:r>
      <w:hyperlink r:id="rId9" w:history="1">
        <w:r>
          <w:rPr>
            <w:rStyle w:val="Hyperlink"/>
          </w:rPr>
          <w:t>https://comment.cockburn.wa.gov.au/arts-and-culture-spaces</w:t>
        </w:r>
      </w:hyperlink>
    </w:p>
    <w:p w:rsidR="00AA2C2C" w:rsidRDefault="00AA2C2C" w:rsidP="00AA2C2C">
      <w:pPr>
        <w:pStyle w:val="ListParagraph"/>
        <w:widowControl/>
        <w:numPr>
          <w:ilvl w:val="0"/>
          <w:numId w:val="12"/>
        </w:numPr>
        <w:autoSpaceDE/>
        <w:autoSpaceDN/>
        <w:adjustRightInd/>
        <w:spacing w:before="120" w:after="120" w:line="240" w:lineRule="auto"/>
        <w:textAlignment w:val="auto"/>
        <w:rPr>
          <w:rFonts w:ascii="Arial" w:hAnsi="Arial" w:cs="Arial"/>
        </w:rPr>
      </w:pPr>
      <w:r>
        <w:rPr>
          <w:rFonts w:ascii="Arial" w:hAnsi="Arial" w:cs="Arial"/>
        </w:rPr>
        <w:t>6-7.30pm Wednesday, 19 February, Memorial Hall, 435 Carrington Street, Hamilton Hill</w:t>
      </w:r>
    </w:p>
    <w:p w:rsidR="00AA2C2C" w:rsidRDefault="00AA2C2C" w:rsidP="00AA2C2C">
      <w:pPr>
        <w:pStyle w:val="ListParagraph"/>
        <w:widowControl/>
        <w:numPr>
          <w:ilvl w:val="0"/>
          <w:numId w:val="12"/>
        </w:numPr>
        <w:autoSpaceDE/>
        <w:autoSpaceDN/>
        <w:adjustRightInd/>
        <w:spacing w:before="120" w:after="120" w:line="240" w:lineRule="auto"/>
        <w:textAlignment w:val="auto"/>
        <w:rPr>
          <w:rFonts w:ascii="Arial" w:hAnsi="Arial" w:cs="Arial"/>
        </w:rPr>
      </w:pPr>
      <w:r>
        <w:rPr>
          <w:rFonts w:ascii="Arial" w:hAnsi="Arial" w:cs="Arial"/>
        </w:rPr>
        <w:t>10-11.30am 21 February, Youth Centre Hall, 45 Wentworth Parade, Success</w:t>
      </w:r>
    </w:p>
    <w:p w:rsidR="00AA2C2C" w:rsidRPr="00D764CA" w:rsidRDefault="00AA2C2C" w:rsidP="00AA2C2C">
      <w:pPr>
        <w:pStyle w:val="ListParagraph"/>
        <w:widowControl/>
        <w:numPr>
          <w:ilvl w:val="0"/>
          <w:numId w:val="11"/>
        </w:numPr>
        <w:autoSpaceDE/>
        <w:autoSpaceDN/>
        <w:adjustRightInd/>
        <w:spacing w:before="120" w:after="120" w:line="240" w:lineRule="auto"/>
        <w:textAlignment w:val="auto"/>
        <w:rPr>
          <w:rFonts w:ascii="Arial" w:hAnsi="Arial" w:cs="Arial"/>
        </w:rPr>
      </w:pPr>
      <w:r w:rsidRPr="00D764CA">
        <w:rPr>
          <w:rFonts w:ascii="Arial" w:hAnsi="Arial" w:cs="Arial"/>
        </w:rPr>
        <w:t xml:space="preserve">Write by sending an email </w:t>
      </w:r>
      <w:hyperlink r:id="rId10" w:history="1">
        <w:r w:rsidRPr="00D764CA">
          <w:rPr>
            <w:rStyle w:val="Hyperlink"/>
            <w:rFonts w:ascii="Arial" w:hAnsi="Arial" w:cs="Arial"/>
          </w:rPr>
          <w:t>comment@cockburn.wa.gov.au</w:t>
        </w:r>
      </w:hyperlink>
      <w:r w:rsidRPr="00D764CA">
        <w:rPr>
          <w:rFonts w:ascii="Arial" w:hAnsi="Arial" w:cs="Arial"/>
        </w:rPr>
        <w:t xml:space="preserve"> or mail to City of Cockburn, PO Box 1215, </w:t>
      </w:r>
      <w:proofErr w:type="spellStart"/>
      <w:proofErr w:type="gramStart"/>
      <w:r w:rsidRPr="00D764CA">
        <w:rPr>
          <w:rFonts w:ascii="Arial" w:hAnsi="Arial" w:cs="Arial"/>
        </w:rPr>
        <w:t>Bibra</w:t>
      </w:r>
      <w:proofErr w:type="spellEnd"/>
      <w:proofErr w:type="gramEnd"/>
      <w:r w:rsidRPr="00D764CA">
        <w:rPr>
          <w:rFonts w:ascii="Arial" w:hAnsi="Arial" w:cs="Arial"/>
        </w:rPr>
        <w:t xml:space="preserve"> </w:t>
      </w:r>
      <w:r w:rsidR="00D764CA" w:rsidRPr="00D764CA">
        <w:rPr>
          <w:rFonts w:ascii="Arial" w:hAnsi="Arial" w:cs="Arial"/>
        </w:rPr>
        <w:t>L</w:t>
      </w:r>
      <w:r w:rsidRPr="00D764CA">
        <w:rPr>
          <w:rFonts w:ascii="Arial" w:hAnsi="Arial" w:cs="Arial"/>
        </w:rPr>
        <w:t>ake DC WA 6965.</w:t>
      </w:r>
    </w:p>
    <w:p w:rsidR="00AA2C2C" w:rsidRPr="00D764CA" w:rsidRDefault="00AA2C2C" w:rsidP="00AA2C2C">
      <w:pPr>
        <w:rPr>
          <w:rFonts w:ascii="Arial" w:hAnsi="Arial" w:cs="Arial"/>
          <w:b/>
        </w:rPr>
      </w:pPr>
      <w:r w:rsidRPr="00D764CA">
        <w:rPr>
          <w:rFonts w:ascii="Arial" w:hAnsi="Arial" w:cs="Arial"/>
          <w:b/>
        </w:rPr>
        <w:t>An analysis of 702 people from Western Australia in a study published in 2016 found that those who engaged in a high level of arts engagement for about two hours a week, were more optimistic and cheerful, were interested in other people and new things, could think clearly and felt loved.</w:t>
      </w:r>
    </w:p>
    <w:p w:rsidR="00AA2C2C" w:rsidRDefault="00AA2C2C" w:rsidP="00AA2C2C">
      <w:proofErr w:type="gramStart"/>
      <w:r>
        <w:rPr>
          <w:rFonts w:ascii="Trebuchet MS" w:hAnsi="Trebuchet MS"/>
          <w:color w:val="333333"/>
          <w:shd w:val="clear" w:color="auto" w:fill="FFFFFF"/>
        </w:rPr>
        <w:t xml:space="preserve">Davies, C., </w:t>
      </w:r>
      <w:proofErr w:type="spellStart"/>
      <w:r>
        <w:rPr>
          <w:rFonts w:ascii="Trebuchet MS" w:hAnsi="Trebuchet MS"/>
          <w:color w:val="333333"/>
          <w:shd w:val="clear" w:color="auto" w:fill="FFFFFF"/>
        </w:rPr>
        <w:t>Knuiman</w:t>
      </w:r>
      <w:proofErr w:type="spellEnd"/>
      <w:r>
        <w:rPr>
          <w:rFonts w:ascii="Trebuchet MS" w:hAnsi="Trebuchet MS"/>
          <w:color w:val="333333"/>
          <w:shd w:val="clear" w:color="auto" w:fill="FFFFFF"/>
        </w:rPr>
        <w:t>, M. &amp; Rosenberg, M.</w:t>
      </w:r>
      <w:proofErr w:type="gramEnd"/>
      <w:r>
        <w:rPr>
          <w:rFonts w:ascii="Trebuchet MS" w:hAnsi="Trebuchet MS"/>
          <w:color w:val="333333"/>
          <w:shd w:val="clear" w:color="auto" w:fill="FFFFFF"/>
        </w:rPr>
        <w:t xml:space="preserve"> The art of being mentally healthy: a study to quantify the relationship between recreational arts engagement and mental well-being in the general population. </w:t>
      </w:r>
      <w:proofErr w:type="gramStart"/>
      <w:r>
        <w:rPr>
          <w:i/>
          <w:iCs/>
        </w:rPr>
        <w:t>BMC Public Health</w:t>
      </w:r>
      <w:r>
        <w:t> </w:t>
      </w:r>
      <w:r>
        <w:rPr>
          <w:b/>
          <w:bCs/>
        </w:rPr>
        <w:t>16, </w:t>
      </w:r>
      <w:r>
        <w:t>15 (2015).</w:t>
      </w:r>
      <w:proofErr w:type="gramEnd"/>
      <w:r>
        <w:t xml:space="preserve"> </w:t>
      </w:r>
      <w:hyperlink r:id="rId11" w:history="1">
        <w:r>
          <w:rPr>
            <w:rStyle w:val="Hyperlink"/>
          </w:rPr>
          <w:t>https://doi.org/10.1186/s12889-015-2672-7</w:t>
        </w:r>
      </w:hyperlink>
    </w:p>
    <w:p w:rsidR="006F59DC" w:rsidRDefault="006F59DC" w:rsidP="00886DDD">
      <w:pPr>
        <w:rPr>
          <w:rFonts w:ascii="Arial" w:hAnsi="Arial" w:cs="Arial"/>
        </w:rPr>
      </w:pPr>
    </w:p>
    <w:p w:rsidR="00805869" w:rsidRDefault="00805869" w:rsidP="00805869">
      <w:pPr>
        <w:pStyle w:val="NoSpacing"/>
        <w:jc w:val="center"/>
      </w:pPr>
      <w:r>
        <w:t>ENDS</w:t>
      </w:r>
    </w:p>
    <w:p w:rsidR="00805869" w:rsidRDefault="00805869" w:rsidP="00C55093">
      <w:pPr>
        <w:pStyle w:val="NoSpacing"/>
      </w:pPr>
    </w:p>
    <w:p w:rsidR="00EB651C" w:rsidRDefault="00EB651C" w:rsidP="00C55093">
      <w:pPr>
        <w:pStyle w:val="NoSpacing"/>
      </w:pPr>
    </w:p>
    <w:p w:rsidR="00D764CA" w:rsidRDefault="00D764CA" w:rsidP="00C55093">
      <w:pPr>
        <w:pStyle w:val="NoSpacing"/>
      </w:pPr>
    </w:p>
    <w:p w:rsidR="00D764CA" w:rsidRDefault="00D764CA" w:rsidP="00C55093">
      <w:pPr>
        <w:pStyle w:val="NoSpacing"/>
      </w:pPr>
    </w:p>
    <w:p w:rsidR="00D764CA" w:rsidRDefault="00D764CA" w:rsidP="00C55093">
      <w:pPr>
        <w:pStyle w:val="NoSpacing"/>
      </w:pPr>
    </w:p>
    <w:p w:rsidR="00EB651C" w:rsidRDefault="00EB651C" w:rsidP="00C55093">
      <w:pPr>
        <w:pStyle w:val="NoSpacing"/>
      </w:pPr>
    </w:p>
    <w:p w:rsidR="00EB651C" w:rsidRDefault="00EB651C" w:rsidP="00C55093">
      <w:pPr>
        <w:pStyle w:val="NoSpacing"/>
      </w:pPr>
    </w:p>
    <w:p w:rsidR="003D0D83" w:rsidRDefault="003D0D83" w:rsidP="00C55093">
      <w:pPr>
        <w:pStyle w:val="NoSpacing"/>
      </w:pPr>
    </w:p>
    <w:p w:rsidR="003D0D83" w:rsidRDefault="003D0D83" w:rsidP="00C55093">
      <w:pPr>
        <w:pStyle w:val="NoSpacing"/>
      </w:pPr>
    </w:p>
    <w:p w:rsidR="003D0D83" w:rsidRDefault="003D0D83" w:rsidP="00C55093">
      <w:pPr>
        <w:pStyle w:val="NoSpacing"/>
      </w:pPr>
    </w:p>
    <w:p w:rsidR="003D0D83" w:rsidRDefault="003D0D83"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2"/>
      <w:footerReference w:type="default" r:id="rId13"/>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F70"/>
    <w:multiLevelType w:val="hybridMultilevel"/>
    <w:tmpl w:val="BF3E63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F607FB"/>
    <w:multiLevelType w:val="hybridMultilevel"/>
    <w:tmpl w:val="8E9A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83559"/>
    <w:multiLevelType w:val="hybridMultilevel"/>
    <w:tmpl w:val="D3308D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4B2AC9"/>
    <w:multiLevelType w:val="hybridMultilevel"/>
    <w:tmpl w:val="E57E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11"/>
  </w:num>
  <w:num w:numId="7">
    <w:abstractNumId w:val="6"/>
  </w:num>
  <w:num w:numId="8">
    <w:abstractNumId w:val="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33B61"/>
    <w:rsid w:val="00174B06"/>
    <w:rsid w:val="001B6007"/>
    <w:rsid w:val="00216336"/>
    <w:rsid w:val="00275785"/>
    <w:rsid w:val="00287E3A"/>
    <w:rsid w:val="002C7B97"/>
    <w:rsid w:val="002E0274"/>
    <w:rsid w:val="00365EE7"/>
    <w:rsid w:val="003948D5"/>
    <w:rsid w:val="003C4438"/>
    <w:rsid w:val="003D0D83"/>
    <w:rsid w:val="003E387F"/>
    <w:rsid w:val="004C3DBA"/>
    <w:rsid w:val="004E33FA"/>
    <w:rsid w:val="00584556"/>
    <w:rsid w:val="0059328B"/>
    <w:rsid w:val="00594F82"/>
    <w:rsid w:val="005C2CE0"/>
    <w:rsid w:val="005D2739"/>
    <w:rsid w:val="005D30E3"/>
    <w:rsid w:val="006F59DC"/>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A2C2C"/>
    <w:rsid w:val="00AB178C"/>
    <w:rsid w:val="00B07BC9"/>
    <w:rsid w:val="00B27C15"/>
    <w:rsid w:val="00BA2EA1"/>
    <w:rsid w:val="00BD0578"/>
    <w:rsid w:val="00BD7901"/>
    <w:rsid w:val="00C258B1"/>
    <w:rsid w:val="00C43C99"/>
    <w:rsid w:val="00C55093"/>
    <w:rsid w:val="00C963AD"/>
    <w:rsid w:val="00D764CA"/>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t.cockburn.wa.gov.au/arts-and-culture-spac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86/s12889-015-267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ent@cockburn.wa.gov.au" TargetMode="External"/><Relationship Id="rId4" Type="http://schemas.openxmlformats.org/officeDocument/2006/relationships/settings" Target="settings.xml"/><Relationship Id="rId9" Type="http://schemas.openxmlformats.org/officeDocument/2006/relationships/hyperlink" Target="https://comment.cockburn.wa.gov.au/arts-and-culture-spa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445</Words>
  <Characters>2433</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2020-01-30T02:39:00Z</dcterms:created>
  <dcterms:modified xsi:type="dcterms:W3CDTF">2020-01-30T05:32:00Z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