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FA" w:rsidRDefault="00B27C15" w:rsidP="004E33FA">
      <w:pPr>
        <w:pStyle w:val="NoSpacing"/>
        <w:rPr>
          <w:rFonts w:ascii="Arial" w:hAnsi="Arial" w:cs="Arial"/>
          <w:b/>
          <w:bCs/>
          <w:color w:val="auto"/>
          <w:sz w:val="32"/>
          <w:szCs w:val="32"/>
        </w:rPr>
      </w:pPr>
      <w:r>
        <w:t xml:space="preserve">11 January </w:t>
      </w:r>
      <w:r w:rsidR="00C55093">
        <w:t>201</w:t>
      </w:r>
      <w:r>
        <w:t>9</w:t>
      </w:r>
      <w:r w:rsidR="00C55093" w:rsidRPr="00C55093">
        <w:br/>
      </w:r>
    </w:p>
    <w:p w:rsidR="007445CB" w:rsidRPr="0078570F" w:rsidRDefault="00B27C15" w:rsidP="00B27C15">
      <w:pPr>
        <w:pStyle w:val="NoSpacing"/>
        <w:jc w:val="center"/>
        <w:rPr>
          <w:rFonts w:ascii="Arial" w:hAnsi="Arial" w:cs="Arial"/>
          <w:bCs/>
          <w:color w:val="auto"/>
          <w:sz w:val="32"/>
          <w:szCs w:val="32"/>
        </w:rPr>
      </w:pPr>
      <w:r>
        <w:rPr>
          <w:rFonts w:ascii="Arial" w:hAnsi="Arial" w:cs="Arial"/>
          <w:b/>
          <w:bCs/>
          <w:color w:val="auto"/>
          <w:sz w:val="32"/>
          <w:szCs w:val="32"/>
        </w:rPr>
        <w:t>Prof Fiona Wood, AM City of Cockburn’s Australia Day Ambassador for 2019</w:t>
      </w:r>
    </w:p>
    <w:p w:rsidR="00B27C15" w:rsidRDefault="00B27C15" w:rsidP="00C55093">
      <w:pPr>
        <w:pStyle w:val="NoSpacing"/>
        <w:rPr>
          <w:rFonts w:ascii="Arial" w:hAnsi="Arial" w:cs="Arial"/>
          <w:color w:val="2C2C2C"/>
        </w:rPr>
      </w:pPr>
    </w:p>
    <w:p w:rsidR="00B27C15" w:rsidRPr="00B27C15" w:rsidRDefault="00B27C15" w:rsidP="00B27C15">
      <w:pPr>
        <w:rPr>
          <w:rFonts w:ascii="Arial" w:hAnsi="Arial" w:cs="Arial"/>
          <w:sz w:val="22"/>
          <w:szCs w:val="22"/>
        </w:rPr>
      </w:pPr>
      <w:r w:rsidRPr="00B27C15">
        <w:rPr>
          <w:rFonts w:ascii="Arial" w:hAnsi="Arial" w:cs="Arial"/>
          <w:sz w:val="22"/>
          <w:szCs w:val="22"/>
        </w:rPr>
        <w:t>The City of Cockburn is proud to announce Professor Fiona Wood, AM as its Australia Day Ambassador for 2019.</w:t>
      </w:r>
    </w:p>
    <w:p w:rsidR="00B27C15" w:rsidRPr="00B27C15" w:rsidRDefault="00B27C15" w:rsidP="00B27C15">
      <w:pPr>
        <w:rPr>
          <w:rFonts w:ascii="Arial" w:hAnsi="Arial" w:cs="Arial"/>
          <w:sz w:val="22"/>
          <w:szCs w:val="22"/>
        </w:rPr>
      </w:pPr>
      <w:r w:rsidRPr="00B27C15">
        <w:rPr>
          <w:rFonts w:ascii="Arial" w:hAnsi="Arial" w:cs="Arial"/>
          <w:sz w:val="22"/>
          <w:szCs w:val="22"/>
        </w:rPr>
        <w:t xml:space="preserve">Prof Wood will appear at the City’s annual </w:t>
      </w:r>
      <w:proofErr w:type="spellStart"/>
      <w:r w:rsidRPr="00B27C15">
        <w:rPr>
          <w:rFonts w:ascii="Arial" w:hAnsi="Arial" w:cs="Arial"/>
          <w:sz w:val="22"/>
          <w:szCs w:val="22"/>
        </w:rPr>
        <w:t>Coogee</w:t>
      </w:r>
      <w:proofErr w:type="spellEnd"/>
      <w:r w:rsidRPr="00B27C15">
        <w:rPr>
          <w:rFonts w:ascii="Arial" w:hAnsi="Arial" w:cs="Arial"/>
          <w:sz w:val="22"/>
          <w:szCs w:val="22"/>
        </w:rPr>
        <w:t xml:space="preserve"> Beach Festival on 26 January, a free event targeting families and people of all ages from 8am-midday.</w:t>
      </w:r>
      <w:r w:rsidRPr="00B27C15">
        <w:rPr>
          <w:rFonts w:ascii="Arial" w:hAnsi="Arial" w:cs="Arial"/>
        </w:rPr>
        <w:t xml:space="preserve"> </w:t>
      </w:r>
    </w:p>
    <w:p w:rsidR="00B27C15" w:rsidRDefault="00B27C15" w:rsidP="00B27C15">
      <w:pPr>
        <w:rPr>
          <w:rFonts w:ascii="Arial" w:hAnsi="Arial" w:cs="Arial"/>
          <w:sz w:val="22"/>
          <w:szCs w:val="22"/>
        </w:rPr>
      </w:pPr>
      <w:r w:rsidRPr="00B27C15">
        <w:rPr>
          <w:rFonts w:ascii="Arial" w:hAnsi="Arial" w:cs="Arial"/>
          <w:sz w:val="22"/>
          <w:szCs w:val="22"/>
        </w:rPr>
        <w:t>The well-known West Australian and burns expert is best known for her work over three decades treating people with burns injuries.</w:t>
      </w:r>
    </w:p>
    <w:p w:rsidR="00B27C15" w:rsidRDefault="00B27C15" w:rsidP="00B27C15">
      <w:pPr>
        <w:rPr>
          <w:rFonts w:ascii="Arial" w:hAnsi="Arial" w:cs="Arial"/>
          <w:sz w:val="22"/>
          <w:szCs w:val="22"/>
        </w:rPr>
      </w:pPr>
      <w:r w:rsidRPr="00B27C15">
        <w:rPr>
          <w:rFonts w:ascii="Arial" w:hAnsi="Arial" w:cs="Arial"/>
          <w:sz w:val="22"/>
          <w:szCs w:val="22"/>
        </w:rPr>
        <w:t>The passionate Plastic &amp; Reconstructive Surgeon specialises in the field of burn care, trauma and scar reconstruction.</w:t>
      </w:r>
    </w:p>
    <w:p w:rsidR="00B27C15" w:rsidRDefault="00B27C15" w:rsidP="00B27C15">
      <w:pPr>
        <w:rPr>
          <w:rFonts w:ascii="Arial" w:hAnsi="Arial" w:cs="Arial"/>
          <w:sz w:val="22"/>
          <w:szCs w:val="22"/>
        </w:rPr>
      </w:pPr>
      <w:r>
        <w:rPr>
          <w:rFonts w:ascii="Arial" w:hAnsi="Arial" w:cs="Arial"/>
          <w:sz w:val="22"/>
          <w:szCs w:val="22"/>
        </w:rPr>
        <w:t>A</w:t>
      </w:r>
      <w:r w:rsidRPr="00B27C15">
        <w:rPr>
          <w:rFonts w:ascii="Arial" w:hAnsi="Arial" w:cs="Arial"/>
          <w:sz w:val="22"/>
          <w:szCs w:val="22"/>
        </w:rPr>
        <w:t>s Director of the WA Burns Service of Western Australia she is consultant at Perth Children’s and Fiona Stanley Hospitals. In this role she leads an interdisciplinary team with broad collaboration focused on translation to improve clinical outcomes.</w:t>
      </w:r>
    </w:p>
    <w:p w:rsidR="00B27C15" w:rsidRDefault="00B27C15" w:rsidP="00B27C15">
      <w:pPr>
        <w:rPr>
          <w:rFonts w:ascii="Arial" w:hAnsi="Arial" w:cs="Arial"/>
          <w:sz w:val="22"/>
          <w:szCs w:val="22"/>
        </w:rPr>
      </w:pPr>
      <w:r w:rsidRPr="00B27C15">
        <w:rPr>
          <w:rFonts w:ascii="Arial" w:hAnsi="Arial" w:cs="Arial"/>
          <w:sz w:val="22"/>
          <w:szCs w:val="22"/>
        </w:rPr>
        <w:t>She has been the recipient of the 2003 Australian Medical Association ‘Contribution to Medicine’ Award and an Order of Australia Medal for work with Bali bombing victims.</w:t>
      </w:r>
    </w:p>
    <w:p w:rsidR="00B27C15" w:rsidRDefault="00B27C15" w:rsidP="00B27C15">
      <w:pPr>
        <w:rPr>
          <w:rFonts w:ascii="Arial" w:hAnsi="Arial" w:cs="Arial"/>
          <w:sz w:val="22"/>
          <w:szCs w:val="22"/>
        </w:rPr>
      </w:pPr>
      <w:r w:rsidRPr="00B27C15">
        <w:rPr>
          <w:rFonts w:ascii="Arial" w:hAnsi="Arial" w:cs="Arial"/>
          <w:sz w:val="22"/>
          <w:szCs w:val="22"/>
        </w:rPr>
        <w:t>As a National Living Treasure and Australian Citizen of the Year in 2004, she received the honour of being named Australian of the Year in 2005.</w:t>
      </w:r>
    </w:p>
    <w:p w:rsidR="00B27C15" w:rsidRDefault="00B27C15" w:rsidP="00B27C15">
      <w:pPr>
        <w:rPr>
          <w:rFonts w:ascii="Arial" w:hAnsi="Arial" w:cs="Arial"/>
          <w:sz w:val="22"/>
          <w:szCs w:val="22"/>
        </w:rPr>
      </w:pPr>
      <w:r w:rsidRPr="00B27C15">
        <w:rPr>
          <w:rFonts w:ascii="Arial" w:hAnsi="Arial" w:cs="Arial"/>
          <w:sz w:val="22"/>
          <w:szCs w:val="22"/>
        </w:rPr>
        <w:t xml:space="preserve">As co-founder, with Marie Stoner, of Clinical Cell Culture, now </w:t>
      </w:r>
      <w:proofErr w:type="spellStart"/>
      <w:r w:rsidRPr="00B27C15">
        <w:rPr>
          <w:rFonts w:ascii="Arial" w:hAnsi="Arial" w:cs="Arial"/>
          <w:sz w:val="22"/>
          <w:szCs w:val="22"/>
        </w:rPr>
        <w:t>Avitamedical</w:t>
      </w:r>
      <w:proofErr w:type="spellEnd"/>
      <w:r w:rsidRPr="00B27C15">
        <w:rPr>
          <w:rFonts w:ascii="Arial" w:hAnsi="Arial" w:cs="Arial"/>
          <w:sz w:val="22"/>
          <w:szCs w:val="22"/>
        </w:rPr>
        <w:t xml:space="preserve">, the pair won the 2005 </w:t>
      </w:r>
      <w:proofErr w:type="spellStart"/>
      <w:r w:rsidRPr="00B27C15">
        <w:rPr>
          <w:rFonts w:ascii="Arial" w:hAnsi="Arial" w:cs="Arial"/>
          <w:sz w:val="22"/>
          <w:szCs w:val="22"/>
        </w:rPr>
        <w:t>Clunies</w:t>
      </w:r>
      <w:proofErr w:type="spellEnd"/>
      <w:r w:rsidRPr="00B27C15">
        <w:rPr>
          <w:rFonts w:ascii="Arial" w:hAnsi="Arial" w:cs="Arial"/>
          <w:sz w:val="22"/>
          <w:szCs w:val="22"/>
        </w:rPr>
        <w:t xml:space="preserve"> Ross Award for their contributions to Medical Science in Australia.</w:t>
      </w:r>
    </w:p>
    <w:p w:rsidR="00B27C15" w:rsidRPr="00B27C15" w:rsidRDefault="00B27C15" w:rsidP="00B27C15">
      <w:pPr>
        <w:rPr>
          <w:rFonts w:ascii="Arial" w:hAnsi="Arial" w:cs="Arial"/>
          <w:sz w:val="22"/>
          <w:szCs w:val="22"/>
        </w:rPr>
      </w:pPr>
      <w:r w:rsidRPr="00B27C15">
        <w:rPr>
          <w:rFonts w:ascii="Arial" w:hAnsi="Arial" w:cs="Arial"/>
          <w:sz w:val="22"/>
          <w:szCs w:val="22"/>
        </w:rPr>
        <w:t xml:space="preserve">For more information on the City’s Australia Day Coogee Beach Festival visit this link: </w:t>
      </w:r>
      <w:hyperlink r:id="rId8" w:history="1">
        <w:r w:rsidRPr="00B27C15">
          <w:rPr>
            <w:rStyle w:val="Hyperlink"/>
            <w:rFonts w:ascii="Arial" w:hAnsi="Arial" w:cs="Arial"/>
            <w:sz w:val="22"/>
            <w:szCs w:val="22"/>
          </w:rPr>
          <w:t>https://www.cockburn.wa.gov.au/About-Cockburn/Events-and-Workshops/Australia-Day-Coogee-Beach-Festival</w:t>
        </w:r>
      </w:hyperlink>
    </w:p>
    <w:p w:rsidR="00AC74B2" w:rsidRDefault="00C55093" w:rsidP="00C55093">
      <w:pPr>
        <w:pStyle w:val="NoSpacing"/>
      </w:pPr>
      <w:bookmarkStart w:id="0" w:name="_GoBack"/>
      <w:bookmarkEnd w:id="0"/>
      <w:r w:rsidRPr="00C55093">
        <w:t>For more information contact:</w:t>
      </w:r>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4E33FA"/>
    <w:rsid w:val="00594F82"/>
    <w:rsid w:val="005C2CE0"/>
    <w:rsid w:val="005D30E3"/>
    <w:rsid w:val="007445CB"/>
    <w:rsid w:val="007769D9"/>
    <w:rsid w:val="00786422"/>
    <w:rsid w:val="008260C9"/>
    <w:rsid w:val="0085189F"/>
    <w:rsid w:val="008935D5"/>
    <w:rsid w:val="00907770"/>
    <w:rsid w:val="009F71F5"/>
    <w:rsid w:val="00A3611C"/>
    <w:rsid w:val="00AB178C"/>
    <w:rsid w:val="00B07BC9"/>
    <w:rsid w:val="00B27C15"/>
    <w:rsid w:val="00BA2EA1"/>
    <w:rsid w:val="00C258B1"/>
    <w:rsid w:val="00C43C99"/>
    <w:rsid w:val="00C55093"/>
    <w:rsid w:val="00DB3A0A"/>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About-Cockburn/Events-and-Workshops/Australia-Day-Coogee-Beach-Festiv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1410</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2019-01-11T04:17:00Z</dcterms:created>
  <dcterms:modified xsi:type="dcterms:W3CDTF">2019-01-11T04:17:00Z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