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AE33B" w14:textId="77777777" w:rsidR="00656C9D" w:rsidRPr="000C3BE8" w:rsidRDefault="00656C9D" w:rsidP="00656C9D">
      <w:pPr>
        <w:tabs>
          <w:tab w:val="left" w:pos="9026"/>
        </w:tabs>
        <w:spacing w:before="2"/>
        <w:ind w:right="-46"/>
        <w:rPr>
          <w:rFonts w:ascii="Arial" w:hAnsi="Arial" w:cs="Arial"/>
          <w:b/>
        </w:rPr>
      </w:pPr>
      <w:bookmarkStart w:id="0" w:name="_top"/>
      <w:bookmarkEnd w:id="0"/>
    </w:p>
    <w:p w14:paraId="072C3EE8" w14:textId="77777777" w:rsidR="00DA2F4F" w:rsidRPr="000C3BE8" w:rsidRDefault="00DA2F4F" w:rsidP="00656C9D">
      <w:pPr>
        <w:tabs>
          <w:tab w:val="left" w:pos="9026"/>
        </w:tabs>
        <w:spacing w:before="2"/>
        <w:ind w:right="-46"/>
        <w:rPr>
          <w:rFonts w:ascii="Arial" w:hAnsi="Arial" w:cs="Arial"/>
          <w:b/>
        </w:rPr>
      </w:pPr>
    </w:p>
    <w:p w14:paraId="4775F01F" w14:textId="77777777" w:rsidR="00F94F2C" w:rsidRPr="000C3BE8" w:rsidRDefault="009A0A01" w:rsidP="00656C9D">
      <w:pPr>
        <w:tabs>
          <w:tab w:val="left" w:pos="9026"/>
        </w:tabs>
        <w:spacing w:before="2"/>
        <w:ind w:right="-46"/>
        <w:rPr>
          <w:rFonts w:ascii="Arial" w:hAnsi="Arial" w:cs="Arial"/>
          <w:b/>
        </w:rPr>
      </w:pPr>
      <w:r w:rsidRPr="000C3BE8">
        <w:rPr>
          <w:rFonts w:ascii="Arial" w:hAnsi="Arial" w:cs="Arial"/>
          <w:noProof/>
        </w:rPr>
        <mc:AlternateContent>
          <mc:Choice Requires="wps">
            <w:drawing>
              <wp:anchor distT="4294967295" distB="4294967295" distL="114300" distR="114300" simplePos="0" relativeHeight="251658752" behindDoc="0" locked="0" layoutInCell="1" allowOverlap="1" wp14:anchorId="359C30D8" wp14:editId="440AAEE7">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6A665E"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0C3BE8">
          <w:rPr>
            <w:rStyle w:val="Hyperlink"/>
            <w:rFonts w:cs="Arial"/>
            <w:b/>
          </w:rPr>
          <w:t>Policy Type</w:t>
        </w:r>
      </w:hyperlink>
      <w:r w:rsidR="003B222D" w:rsidRPr="000C3BE8">
        <w:rPr>
          <w:rFonts w:ascii="Arial" w:hAnsi="Arial" w:cs="Arial"/>
          <w:b/>
        </w:rPr>
        <w:t xml:space="preserve"> </w:t>
      </w:r>
    </w:p>
    <w:p w14:paraId="1289A4B0" w14:textId="77777777" w:rsidR="00656C9D" w:rsidRPr="000C3BE8" w:rsidRDefault="00656C9D" w:rsidP="00656C9D">
      <w:pPr>
        <w:tabs>
          <w:tab w:val="left" w:pos="9026"/>
        </w:tabs>
        <w:spacing w:before="2"/>
        <w:ind w:right="-46"/>
        <w:rPr>
          <w:rFonts w:ascii="Arial" w:hAnsi="Arial" w:cs="Arial"/>
          <w:b/>
        </w:rPr>
      </w:pPr>
    </w:p>
    <w:p w14:paraId="457FBC18" w14:textId="77777777" w:rsidR="0014456A" w:rsidRPr="000C3BE8" w:rsidRDefault="00F23166" w:rsidP="0014456A">
      <w:pPr>
        <w:ind w:right="-17"/>
        <w:rPr>
          <w:rFonts w:ascii="Arial" w:hAnsi="Arial" w:cs="Arial"/>
        </w:rPr>
      </w:pPr>
      <w:r>
        <w:rPr>
          <w:rFonts w:ascii="Arial" w:hAnsi="Arial" w:cs="Arial"/>
        </w:rPr>
        <w:t>Council</w:t>
      </w:r>
    </w:p>
    <w:p w14:paraId="505FBB7C" w14:textId="77777777" w:rsidR="00151611" w:rsidRDefault="00151611" w:rsidP="00656C9D">
      <w:pPr>
        <w:tabs>
          <w:tab w:val="left" w:pos="9026"/>
        </w:tabs>
        <w:spacing w:before="2"/>
        <w:ind w:right="-46"/>
        <w:rPr>
          <w:rFonts w:ascii="Arial" w:hAnsi="Arial" w:cs="Arial"/>
        </w:rPr>
      </w:pPr>
    </w:p>
    <w:p w14:paraId="03A86AED" w14:textId="77777777" w:rsidR="00F23166" w:rsidRPr="000C3BE8" w:rsidRDefault="00F23166" w:rsidP="00656C9D">
      <w:pPr>
        <w:tabs>
          <w:tab w:val="left" w:pos="9026"/>
        </w:tabs>
        <w:spacing w:before="2"/>
        <w:ind w:right="-46"/>
        <w:rPr>
          <w:rFonts w:ascii="Arial" w:hAnsi="Arial" w:cs="Arial"/>
        </w:rPr>
      </w:pPr>
    </w:p>
    <w:p w14:paraId="6F1AC8A2" w14:textId="77777777" w:rsidR="00656C9D" w:rsidRPr="000C3BE8" w:rsidRDefault="001873CE"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0C3BE8">
          <w:rPr>
            <w:rStyle w:val="Hyperlink"/>
            <w:rFonts w:cs="Arial"/>
            <w:b/>
            <w:bCs/>
          </w:rPr>
          <w:t>Policy Purpose</w:t>
        </w:r>
      </w:hyperlink>
    </w:p>
    <w:p w14:paraId="718FD414" w14:textId="77777777" w:rsidR="00656C9D" w:rsidRPr="000C3BE8" w:rsidRDefault="009A0A01" w:rsidP="00656C9D">
      <w:pPr>
        <w:tabs>
          <w:tab w:val="left" w:pos="9026"/>
        </w:tabs>
        <w:spacing w:before="2"/>
        <w:ind w:right="-46"/>
        <w:rPr>
          <w:rStyle w:val="Hyperlink"/>
          <w:rFonts w:cs="Arial"/>
          <w:b/>
          <w:bCs/>
        </w:rPr>
      </w:pPr>
      <w:r w:rsidRPr="000C3BE8">
        <w:rPr>
          <w:rFonts w:ascii="Arial" w:hAnsi="Arial" w:cs="Arial"/>
          <w:noProof/>
        </w:rPr>
        <mc:AlternateContent>
          <mc:Choice Requires="wps">
            <w:drawing>
              <wp:anchor distT="4294967295" distB="4294967295" distL="114300" distR="114300" simplePos="0" relativeHeight="251656704" behindDoc="0" locked="0" layoutInCell="1" allowOverlap="1" wp14:anchorId="68E4A4FD" wp14:editId="269A6C48">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C60200D"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35C7EC64" w14:textId="77777777" w:rsidR="0014456A" w:rsidRPr="000C3BE8" w:rsidRDefault="0014456A" w:rsidP="0014456A">
      <w:pPr>
        <w:rPr>
          <w:rFonts w:ascii="Arial" w:hAnsi="Arial" w:cs="Arial"/>
        </w:rPr>
      </w:pPr>
      <w:r w:rsidRPr="000C3BE8">
        <w:rPr>
          <w:rFonts w:ascii="Arial" w:hAnsi="Arial" w:cs="Arial"/>
        </w:rPr>
        <w:t xml:space="preserve">To </w:t>
      </w:r>
      <w:r w:rsidR="000D4868" w:rsidRPr="000C3BE8">
        <w:rPr>
          <w:rFonts w:ascii="Arial" w:hAnsi="Arial" w:cs="Arial"/>
        </w:rPr>
        <w:t>define a policy</w:t>
      </w:r>
      <w:r w:rsidRPr="000C3BE8">
        <w:rPr>
          <w:rFonts w:ascii="Arial" w:hAnsi="Arial" w:cs="Arial"/>
        </w:rPr>
        <w:t xml:space="preserve"> by which the</w:t>
      </w:r>
      <w:r w:rsidR="0094015A" w:rsidRPr="000C3BE8">
        <w:rPr>
          <w:rFonts w:ascii="Arial" w:hAnsi="Arial" w:cs="Arial"/>
        </w:rPr>
        <w:t xml:space="preserve"> repair of vandalism </w:t>
      </w:r>
      <w:r w:rsidR="00725625">
        <w:rPr>
          <w:rFonts w:ascii="Arial" w:hAnsi="Arial" w:cs="Arial"/>
        </w:rPr>
        <w:t xml:space="preserve">as a result of graffiti </w:t>
      </w:r>
      <w:r w:rsidR="00555AFF" w:rsidRPr="000C3BE8">
        <w:rPr>
          <w:rFonts w:ascii="Arial" w:hAnsi="Arial" w:cs="Arial"/>
        </w:rPr>
        <w:t xml:space="preserve">to City property </w:t>
      </w:r>
      <w:r w:rsidR="0094015A" w:rsidRPr="000C3BE8">
        <w:rPr>
          <w:rFonts w:ascii="Arial" w:hAnsi="Arial" w:cs="Arial"/>
        </w:rPr>
        <w:t xml:space="preserve">and </w:t>
      </w:r>
      <w:r w:rsidR="000D4868" w:rsidRPr="000C3BE8">
        <w:rPr>
          <w:rFonts w:ascii="Arial" w:hAnsi="Arial" w:cs="Arial"/>
        </w:rPr>
        <w:t xml:space="preserve">the </w:t>
      </w:r>
      <w:r w:rsidRPr="000C3BE8">
        <w:rPr>
          <w:rFonts w:ascii="Arial" w:hAnsi="Arial" w:cs="Arial"/>
        </w:rPr>
        <w:t xml:space="preserve">removal of graffiti from </w:t>
      </w:r>
      <w:r w:rsidR="000D4868" w:rsidRPr="000C3BE8">
        <w:rPr>
          <w:rFonts w:ascii="Arial" w:hAnsi="Arial" w:cs="Arial"/>
        </w:rPr>
        <w:t xml:space="preserve">both </w:t>
      </w:r>
      <w:r w:rsidR="00555AFF" w:rsidRPr="000C3BE8">
        <w:rPr>
          <w:rFonts w:ascii="Arial" w:hAnsi="Arial" w:cs="Arial"/>
        </w:rPr>
        <w:t xml:space="preserve">City property and non-City owned </w:t>
      </w:r>
      <w:r w:rsidRPr="000C3BE8">
        <w:rPr>
          <w:rFonts w:ascii="Arial" w:hAnsi="Arial" w:cs="Arial"/>
        </w:rPr>
        <w:t>property can be adequately and uniformly addressed in order for the City to demonstrate its commitment to creating an attractive environment.</w:t>
      </w:r>
    </w:p>
    <w:p w14:paraId="51C48C2C" w14:textId="77777777" w:rsidR="0014456A" w:rsidRPr="000C3BE8" w:rsidRDefault="0014456A" w:rsidP="0014456A">
      <w:pPr>
        <w:rPr>
          <w:rFonts w:ascii="Arial" w:hAnsi="Arial" w:cs="Arial"/>
        </w:rPr>
      </w:pPr>
    </w:p>
    <w:p w14:paraId="7C4257A3" w14:textId="77777777" w:rsidR="0094015A" w:rsidRPr="000C3BE8" w:rsidRDefault="0014456A" w:rsidP="0014456A">
      <w:pPr>
        <w:rPr>
          <w:rFonts w:ascii="Arial" w:hAnsi="Arial" w:cs="Arial"/>
        </w:rPr>
      </w:pPr>
      <w:r w:rsidRPr="000C3BE8">
        <w:rPr>
          <w:rFonts w:ascii="Arial" w:hAnsi="Arial" w:cs="Arial"/>
        </w:rPr>
        <w:t xml:space="preserve">For the purposes of this </w:t>
      </w:r>
      <w:r w:rsidR="0094015A" w:rsidRPr="000C3BE8">
        <w:rPr>
          <w:rFonts w:ascii="Arial" w:hAnsi="Arial" w:cs="Arial"/>
        </w:rPr>
        <w:t>policy:</w:t>
      </w:r>
    </w:p>
    <w:p w14:paraId="1828F863" w14:textId="77777777" w:rsidR="0094015A" w:rsidRPr="000C3BE8" w:rsidRDefault="0094015A" w:rsidP="0014456A">
      <w:pPr>
        <w:rPr>
          <w:rFonts w:ascii="Arial" w:hAnsi="Arial" w:cs="Arial"/>
        </w:rPr>
      </w:pPr>
    </w:p>
    <w:p w14:paraId="76CD9E4A" w14:textId="77777777" w:rsidR="0094015A" w:rsidRPr="000C3BE8" w:rsidRDefault="0094015A" w:rsidP="0094015A">
      <w:pPr>
        <w:pStyle w:val="ListParagraph"/>
        <w:numPr>
          <w:ilvl w:val="0"/>
          <w:numId w:val="9"/>
        </w:numPr>
        <w:ind w:right="-17"/>
        <w:rPr>
          <w:rFonts w:ascii="Arial" w:hAnsi="Arial" w:cs="Arial"/>
        </w:rPr>
      </w:pPr>
      <w:r w:rsidRPr="000C3BE8">
        <w:rPr>
          <w:rFonts w:ascii="Arial" w:hAnsi="Arial" w:cs="Arial"/>
        </w:rPr>
        <w:t>“C</w:t>
      </w:r>
      <w:r w:rsidR="00555AFF" w:rsidRPr="000C3BE8">
        <w:rPr>
          <w:rFonts w:ascii="Arial" w:hAnsi="Arial" w:cs="Arial"/>
        </w:rPr>
        <w:t>ity</w:t>
      </w:r>
      <w:r w:rsidRPr="000C3BE8">
        <w:rPr>
          <w:rFonts w:ascii="Arial" w:hAnsi="Arial" w:cs="Arial"/>
        </w:rPr>
        <w:t xml:space="preserve"> </w:t>
      </w:r>
      <w:r w:rsidR="00555AFF" w:rsidRPr="000C3BE8">
        <w:rPr>
          <w:rFonts w:ascii="Arial" w:hAnsi="Arial" w:cs="Arial"/>
        </w:rPr>
        <w:t>p</w:t>
      </w:r>
      <w:r w:rsidRPr="000C3BE8">
        <w:rPr>
          <w:rFonts w:ascii="Arial" w:hAnsi="Arial" w:cs="Arial"/>
        </w:rPr>
        <w:t xml:space="preserve">roperty” refers to all </w:t>
      </w:r>
      <w:r w:rsidR="00555AFF" w:rsidRPr="000C3BE8">
        <w:rPr>
          <w:rFonts w:ascii="Arial" w:hAnsi="Arial" w:cs="Arial"/>
        </w:rPr>
        <w:t xml:space="preserve">equipment, </w:t>
      </w:r>
      <w:r w:rsidRPr="000C3BE8">
        <w:rPr>
          <w:rFonts w:ascii="Arial" w:hAnsi="Arial" w:cs="Arial"/>
        </w:rPr>
        <w:t>property</w:t>
      </w:r>
      <w:r w:rsidR="00555AFF" w:rsidRPr="000C3BE8">
        <w:rPr>
          <w:rFonts w:ascii="Arial" w:hAnsi="Arial" w:cs="Arial"/>
        </w:rPr>
        <w:t xml:space="preserve"> and structures</w:t>
      </w:r>
      <w:r w:rsidRPr="000C3BE8">
        <w:rPr>
          <w:rFonts w:ascii="Arial" w:hAnsi="Arial" w:cs="Arial"/>
        </w:rPr>
        <w:t xml:space="preserve"> </w:t>
      </w:r>
      <w:r w:rsidR="000D4868" w:rsidRPr="000C3BE8">
        <w:rPr>
          <w:rFonts w:ascii="Arial" w:hAnsi="Arial" w:cs="Arial"/>
        </w:rPr>
        <w:t xml:space="preserve">that </w:t>
      </w:r>
      <w:r w:rsidR="00555AFF" w:rsidRPr="000C3BE8">
        <w:rPr>
          <w:rFonts w:ascii="Arial" w:hAnsi="Arial" w:cs="Arial"/>
        </w:rPr>
        <w:t xml:space="preserve">are </w:t>
      </w:r>
      <w:r w:rsidRPr="000C3BE8">
        <w:rPr>
          <w:rFonts w:ascii="Arial" w:hAnsi="Arial" w:cs="Arial"/>
        </w:rPr>
        <w:t>owned</w:t>
      </w:r>
      <w:r w:rsidR="00595E8C" w:rsidRPr="000C3BE8">
        <w:rPr>
          <w:rFonts w:ascii="Arial" w:hAnsi="Arial" w:cs="Arial"/>
        </w:rPr>
        <w:t xml:space="preserve">, maintained </w:t>
      </w:r>
      <w:r w:rsidRPr="000C3BE8">
        <w:rPr>
          <w:rFonts w:ascii="Arial" w:hAnsi="Arial" w:cs="Arial"/>
        </w:rPr>
        <w:t>or managed by</w:t>
      </w:r>
      <w:r w:rsidR="00555AFF" w:rsidRPr="000C3BE8">
        <w:rPr>
          <w:rFonts w:ascii="Arial" w:hAnsi="Arial" w:cs="Arial"/>
        </w:rPr>
        <w:t xml:space="preserve"> the City of Cockburn</w:t>
      </w:r>
      <w:r w:rsidR="00595E8C" w:rsidRPr="000C3BE8">
        <w:rPr>
          <w:rFonts w:ascii="Arial" w:hAnsi="Arial" w:cs="Arial"/>
        </w:rPr>
        <w:t>.</w:t>
      </w:r>
    </w:p>
    <w:p w14:paraId="493E8327" w14:textId="77777777" w:rsidR="0094015A" w:rsidRPr="000C3BE8" w:rsidRDefault="0094015A" w:rsidP="0094015A">
      <w:pPr>
        <w:rPr>
          <w:rFonts w:ascii="Arial" w:hAnsi="Arial" w:cs="Arial"/>
        </w:rPr>
      </w:pPr>
    </w:p>
    <w:p w14:paraId="7E3A5C2F" w14:textId="77777777" w:rsidR="0014456A" w:rsidRPr="000C3BE8" w:rsidRDefault="0014456A" w:rsidP="0094015A">
      <w:pPr>
        <w:pStyle w:val="ListParagraph"/>
        <w:numPr>
          <w:ilvl w:val="0"/>
          <w:numId w:val="9"/>
        </w:numPr>
        <w:rPr>
          <w:rFonts w:ascii="Arial" w:hAnsi="Arial" w:cs="Arial"/>
        </w:rPr>
      </w:pPr>
      <w:r w:rsidRPr="000C3BE8">
        <w:rPr>
          <w:rFonts w:ascii="Arial" w:hAnsi="Arial" w:cs="Arial"/>
        </w:rPr>
        <w:t>“Non</w:t>
      </w:r>
      <w:r w:rsidR="00555AFF" w:rsidRPr="000C3BE8">
        <w:rPr>
          <w:rFonts w:ascii="Arial" w:hAnsi="Arial" w:cs="Arial"/>
        </w:rPr>
        <w:t>-</w:t>
      </w:r>
      <w:r w:rsidRPr="000C3BE8">
        <w:rPr>
          <w:rFonts w:ascii="Arial" w:hAnsi="Arial" w:cs="Arial"/>
        </w:rPr>
        <w:t xml:space="preserve">City </w:t>
      </w:r>
      <w:r w:rsidR="00555AFF" w:rsidRPr="000C3BE8">
        <w:rPr>
          <w:rFonts w:ascii="Arial" w:hAnsi="Arial" w:cs="Arial"/>
        </w:rPr>
        <w:t>o</w:t>
      </w:r>
      <w:r w:rsidRPr="000C3BE8">
        <w:rPr>
          <w:rFonts w:ascii="Arial" w:hAnsi="Arial" w:cs="Arial"/>
        </w:rPr>
        <w:t xml:space="preserve">wned </w:t>
      </w:r>
      <w:r w:rsidR="00555AFF" w:rsidRPr="000C3BE8">
        <w:rPr>
          <w:rFonts w:ascii="Arial" w:hAnsi="Arial" w:cs="Arial"/>
        </w:rPr>
        <w:t>p</w:t>
      </w:r>
      <w:r w:rsidRPr="000C3BE8">
        <w:rPr>
          <w:rFonts w:ascii="Arial" w:hAnsi="Arial" w:cs="Arial"/>
        </w:rPr>
        <w:t xml:space="preserve">roperty” refers to all property </w:t>
      </w:r>
      <w:r w:rsidR="000D4868" w:rsidRPr="000C3BE8">
        <w:rPr>
          <w:rFonts w:ascii="Arial" w:hAnsi="Arial" w:cs="Arial"/>
        </w:rPr>
        <w:t xml:space="preserve">that </w:t>
      </w:r>
      <w:r w:rsidRPr="000C3BE8">
        <w:rPr>
          <w:rFonts w:ascii="Arial" w:hAnsi="Arial" w:cs="Arial"/>
        </w:rPr>
        <w:t>is owned or managed by any other public or Government authority, or private owner and is located within the Municipality.  It only refers to structures or equipment located on a property, which is clearly visible from a public area and where reasonable access is provided to the City’s contractor.</w:t>
      </w:r>
    </w:p>
    <w:p w14:paraId="1FEF824B" w14:textId="77777777" w:rsidR="00151611" w:rsidRDefault="00151611" w:rsidP="00151611">
      <w:pPr>
        <w:tabs>
          <w:tab w:val="left" w:pos="9026"/>
        </w:tabs>
        <w:spacing w:before="2"/>
        <w:ind w:right="-46"/>
        <w:rPr>
          <w:rFonts w:ascii="Arial" w:hAnsi="Arial" w:cs="Arial"/>
        </w:rPr>
      </w:pPr>
    </w:p>
    <w:p w14:paraId="42663D9B" w14:textId="77777777" w:rsidR="00F23166" w:rsidRPr="000C3BE8" w:rsidRDefault="00F23166" w:rsidP="00151611">
      <w:pPr>
        <w:tabs>
          <w:tab w:val="left" w:pos="9026"/>
        </w:tabs>
        <w:spacing w:before="2"/>
        <w:ind w:right="-46"/>
        <w:rPr>
          <w:rFonts w:ascii="Arial" w:hAnsi="Arial" w:cs="Arial"/>
        </w:rPr>
      </w:pPr>
    </w:p>
    <w:p w14:paraId="67562C49" w14:textId="77777777" w:rsidR="00656C9D" w:rsidRPr="000C3BE8" w:rsidRDefault="001873CE"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0C3BE8">
          <w:rPr>
            <w:rStyle w:val="Hyperlink"/>
            <w:rFonts w:cs="Arial"/>
            <w:b/>
            <w:bCs/>
          </w:rPr>
          <w:t>Policy Statement</w:t>
        </w:r>
      </w:hyperlink>
    </w:p>
    <w:p w14:paraId="6FEDE992" w14:textId="77777777" w:rsidR="00656C9D" w:rsidRPr="000C3BE8" w:rsidRDefault="009A0A01" w:rsidP="00BA0F37">
      <w:pPr>
        <w:rPr>
          <w:rFonts w:ascii="Arial" w:hAnsi="Arial" w:cs="Arial"/>
          <w:b/>
        </w:rPr>
      </w:pPr>
      <w:r w:rsidRPr="000C3BE8">
        <w:rPr>
          <w:rFonts w:ascii="Arial" w:hAnsi="Arial" w:cs="Arial"/>
          <w:noProof/>
        </w:rPr>
        <mc:AlternateContent>
          <mc:Choice Requires="wps">
            <w:drawing>
              <wp:anchor distT="4294967295" distB="4294967295" distL="114300" distR="114300" simplePos="0" relativeHeight="251657728" behindDoc="0" locked="0" layoutInCell="1" allowOverlap="1" wp14:anchorId="0D38CEFD" wp14:editId="576988AA">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7652A6"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15268C50" w14:textId="77777777" w:rsidR="00F23166" w:rsidRDefault="00F23166" w:rsidP="00555AFF">
      <w:pPr>
        <w:tabs>
          <w:tab w:val="left" w:pos="9026"/>
        </w:tabs>
        <w:spacing w:before="2"/>
        <w:ind w:right="-46"/>
        <w:rPr>
          <w:rFonts w:ascii="Arial" w:hAnsi="Arial" w:cs="Arial"/>
        </w:rPr>
      </w:pPr>
      <w:bookmarkStart w:id="1" w:name="Bookmark2"/>
    </w:p>
    <w:p w14:paraId="02E19FB9" w14:textId="77777777" w:rsidR="00555AFF" w:rsidRPr="009A697D" w:rsidRDefault="009A697D" w:rsidP="009A697D">
      <w:pPr>
        <w:tabs>
          <w:tab w:val="left" w:pos="720"/>
          <w:tab w:val="left" w:pos="9026"/>
        </w:tabs>
        <w:spacing w:before="2"/>
        <w:ind w:right="-46"/>
        <w:rPr>
          <w:rFonts w:ascii="Arial" w:hAnsi="Arial" w:cs="Arial"/>
        </w:rPr>
      </w:pPr>
      <w:r w:rsidRPr="009A697D">
        <w:rPr>
          <w:rFonts w:ascii="Arial" w:hAnsi="Arial" w:cs="Arial"/>
        </w:rPr>
        <w:t>(1)</w:t>
      </w:r>
      <w:r w:rsidRPr="009A697D">
        <w:rPr>
          <w:rFonts w:ascii="Arial" w:hAnsi="Arial" w:cs="Arial"/>
        </w:rPr>
        <w:tab/>
      </w:r>
      <w:r w:rsidR="00C82CF5" w:rsidRPr="009A697D">
        <w:rPr>
          <w:rFonts w:ascii="Arial" w:hAnsi="Arial" w:cs="Arial"/>
        </w:rPr>
        <w:t>City owned property</w:t>
      </w:r>
    </w:p>
    <w:p w14:paraId="24B93AB3" w14:textId="77777777" w:rsidR="00F23166" w:rsidRDefault="00F23166" w:rsidP="00A820BC">
      <w:pPr>
        <w:suppressAutoHyphens/>
        <w:ind w:left="720" w:hanging="720"/>
        <w:rPr>
          <w:rFonts w:ascii="Arial" w:hAnsi="Arial" w:cs="Arial"/>
        </w:rPr>
      </w:pPr>
    </w:p>
    <w:p w14:paraId="710DAB3C" w14:textId="77777777" w:rsidR="00555AFF" w:rsidRPr="00A820BC" w:rsidRDefault="00AC4B40" w:rsidP="009A697D">
      <w:pPr>
        <w:suppressAutoHyphens/>
        <w:ind w:left="1440" w:hanging="720"/>
        <w:rPr>
          <w:rFonts w:ascii="Arial" w:hAnsi="Arial" w:cs="Arial"/>
        </w:rPr>
      </w:pPr>
      <w:r>
        <w:rPr>
          <w:rFonts w:ascii="Arial" w:hAnsi="Arial" w:cs="Arial"/>
        </w:rPr>
        <w:t>1</w:t>
      </w:r>
      <w:r w:rsidR="009A697D">
        <w:rPr>
          <w:rFonts w:ascii="Arial" w:hAnsi="Arial" w:cs="Arial"/>
        </w:rPr>
        <w:t>.</w:t>
      </w:r>
      <w:r>
        <w:rPr>
          <w:rFonts w:ascii="Arial" w:hAnsi="Arial" w:cs="Arial"/>
        </w:rPr>
        <w:t xml:space="preserve"> </w:t>
      </w:r>
      <w:r>
        <w:rPr>
          <w:rFonts w:ascii="Arial" w:hAnsi="Arial" w:cs="Arial"/>
        </w:rPr>
        <w:tab/>
      </w:r>
      <w:r w:rsidR="00555AFF" w:rsidRPr="00A820BC">
        <w:rPr>
          <w:rFonts w:ascii="Arial" w:hAnsi="Arial" w:cs="Arial"/>
        </w:rPr>
        <w:t xml:space="preserve">Graffiti of an offensive nature will be removed from all </w:t>
      </w:r>
      <w:r w:rsidR="00C82CF5" w:rsidRPr="00A820BC">
        <w:rPr>
          <w:rFonts w:ascii="Arial" w:hAnsi="Arial" w:cs="Arial"/>
        </w:rPr>
        <w:t xml:space="preserve">City </w:t>
      </w:r>
      <w:r w:rsidR="00555AFF" w:rsidRPr="00A820BC">
        <w:rPr>
          <w:rFonts w:ascii="Arial" w:hAnsi="Arial" w:cs="Arial"/>
        </w:rPr>
        <w:t>property within one (1) working day of notice being p</w:t>
      </w:r>
      <w:r w:rsidR="009A697D">
        <w:rPr>
          <w:rFonts w:ascii="Arial" w:hAnsi="Arial" w:cs="Arial"/>
        </w:rPr>
        <w:t>rovided to Council, if possible.</w:t>
      </w:r>
    </w:p>
    <w:p w14:paraId="346F1535" w14:textId="77777777" w:rsidR="00555AFF" w:rsidRPr="000C3BE8" w:rsidRDefault="00555AFF" w:rsidP="009A697D">
      <w:pPr>
        <w:suppressAutoHyphens/>
        <w:ind w:left="720"/>
        <w:rPr>
          <w:rFonts w:ascii="Arial" w:hAnsi="Arial" w:cs="Arial"/>
        </w:rPr>
      </w:pPr>
    </w:p>
    <w:p w14:paraId="248D6833" w14:textId="77777777" w:rsidR="00555AFF" w:rsidRPr="000C3BE8" w:rsidRDefault="00555AFF" w:rsidP="009A697D">
      <w:pPr>
        <w:suppressAutoHyphens/>
        <w:ind w:left="1440" w:hanging="720"/>
        <w:rPr>
          <w:rFonts w:ascii="Arial" w:hAnsi="Arial" w:cs="Arial"/>
        </w:rPr>
      </w:pPr>
      <w:r w:rsidRPr="000C3BE8">
        <w:rPr>
          <w:rFonts w:ascii="Arial" w:hAnsi="Arial" w:cs="Arial"/>
        </w:rPr>
        <w:t>2</w:t>
      </w:r>
      <w:r w:rsidR="009A697D">
        <w:rPr>
          <w:rFonts w:ascii="Arial" w:hAnsi="Arial" w:cs="Arial"/>
        </w:rPr>
        <w:t>.</w:t>
      </w:r>
      <w:r w:rsidRPr="000C3BE8">
        <w:rPr>
          <w:rFonts w:ascii="Arial" w:hAnsi="Arial" w:cs="Arial"/>
        </w:rPr>
        <w:tab/>
        <w:t>Graffiti of a non</w:t>
      </w:r>
      <w:r w:rsidR="00682EC3" w:rsidRPr="000C3BE8">
        <w:rPr>
          <w:rFonts w:ascii="Arial" w:hAnsi="Arial" w:cs="Arial"/>
        </w:rPr>
        <w:t>-</w:t>
      </w:r>
      <w:r w:rsidRPr="000C3BE8">
        <w:rPr>
          <w:rFonts w:ascii="Arial" w:hAnsi="Arial" w:cs="Arial"/>
        </w:rPr>
        <w:t xml:space="preserve">offensive nature will be removed from all </w:t>
      </w:r>
      <w:r w:rsidR="004171C7" w:rsidRPr="000C3BE8">
        <w:rPr>
          <w:rFonts w:ascii="Arial" w:hAnsi="Arial" w:cs="Arial"/>
        </w:rPr>
        <w:t xml:space="preserve">City </w:t>
      </w:r>
      <w:r w:rsidRPr="000C3BE8">
        <w:rPr>
          <w:rFonts w:ascii="Arial" w:hAnsi="Arial" w:cs="Arial"/>
        </w:rPr>
        <w:t xml:space="preserve">property within three (3) working days of notice being provided to </w:t>
      </w:r>
      <w:r w:rsidR="004171C7" w:rsidRPr="000C3BE8">
        <w:rPr>
          <w:rFonts w:ascii="Arial" w:hAnsi="Arial" w:cs="Arial"/>
        </w:rPr>
        <w:t>the City</w:t>
      </w:r>
      <w:r w:rsidR="009A697D">
        <w:rPr>
          <w:rFonts w:ascii="Arial" w:hAnsi="Arial" w:cs="Arial"/>
        </w:rPr>
        <w:t>, if possible.</w:t>
      </w:r>
    </w:p>
    <w:p w14:paraId="5FE32D1D" w14:textId="77777777" w:rsidR="00555AFF" w:rsidRPr="000C3BE8" w:rsidRDefault="00555AFF" w:rsidP="009A697D">
      <w:pPr>
        <w:suppressAutoHyphens/>
        <w:ind w:left="720"/>
        <w:rPr>
          <w:rFonts w:ascii="Arial" w:hAnsi="Arial" w:cs="Arial"/>
        </w:rPr>
      </w:pPr>
    </w:p>
    <w:p w14:paraId="2946A168" w14:textId="77777777" w:rsidR="00555AFF" w:rsidRPr="000C3BE8" w:rsidRDefault="009A697D" w:rsidP="009A697D">
      <w:pPr>
        <w:suppressAutoHyphens/>
        <w:ind w:left="1440" w:hanging="720"/>
        <w:rPr>
          <w:rFonts w:ascii="Arial" w:hAnsi="Arial" w:cs="Arial"/>
        </w:rPr>
      </w:pPr>
      <w:r>
        <w:rPr>
          <w:rFonts w:ascii="Arial" w:hAnsi="Arial" w:cs="Arial"/>
        </w:rPr>
        <w:t>3.</w:t>
      </w:r>
      <w:r w:rsidR="00555AFF" w:rsidRPr="000C3BE8">
        <w:rPr>
          <w:rFonts w:ascii="Arial" w:hAnsi="Arial" w:cs="Arial"/>
        </w:rPr>
        <w:tab/>
        <w:t>Vandal</w:t>
      </w:r>
      <w:r w:rsidR="004171C7" w:rsidRPr="000C3BE8">
        <w:rPr>
          <w:rFonts w:ascii="Arial" w:hAnsi="Arial" w:cs="Arial"/>
        </w:rPr>
        <w:t>ism</w:t>
      </w:r>
      <w:r w:rsidR="00555AFF" w:rsidRPr="000C3BE8">
        <w:rPr>
          <w:rFonts w:ascii="Arial" w:hAnsi="Arial" w:cs="Arial"/>
        </w:rPr>
        <w:t xml:space="preserve"> to </w:t>
      </w:r>
      <w:r w:rsidR="004171C7" w:rsidRPr="000C3BE8">
        <w:rPr>
          <w:rFonts w:ascii="Arial" w:hAnsi="Arial" w:cs="Arial"/>
        </w:rPr>
        <w:t>City</w:t>
      </w:r>
      <w:r w:rsidR="00555AFF" w:rsidRPr="000C3BE8">
        <w:rPr>
          <w:rFonts w:ascii="Arial" w:hAnsi="Arial" w:cs="Arial"/>
        </w:rPr>
        <w:t xml:space="preserve"> property which prevents the equipment from functioning will be made safe and/or repaired within one (1) working day of notice being provided to </w:t>
      </w:r>
      <w:r w:rsidR="004171C7" w:rsidRPr="000C3BE8">
        <w:rPr>
          <w:rFonts w:ascii="Arial" w:hAnsi="Arial" w:cs="Arial"/>
        </w:rPr>
        <w:t>the City</w:t>
      </w:r>
      <w:r>
        <w:rPr>
          <w:rFonts w:ascii="Arial" w:hAnsi="Arial" w:cs="Arial"/>
        </w:rPr>
        <w:t>, if possible.</w:t>
      </w:r>
    </w:p>
    <w:p w14:paraId="15AACD87" w14:textId="77777777" w:rsidR="00555AFF" w:rsidRPr="000C3BE8" w:rsidRDefault="00555AFF" w:rsidP="009A697D">
      <w:pPr>
        <w:suppressAutoHyphens/>
        <w:ind w:left="720"/>
        <w:rPr>
          <w:rFonts w:ascii="Arial" w:hAnsi="Arial" w:cs="Arial"/>
        </w:rPr>
      </w:pPr>
    </w:p>
    <w:p w14:paraId="549B771A" w14:textId="77777777" w:rsidR="00555AFF" w:rsidRPr="000C3BE8" w:rsidRDefault="00555AFF" w:rsidP="009A697D">
      <w:pPr>
        <w:suppressAutoHyphens/>
        <w:ind w:left="1440" w:hanging="720"/>
        <w:rPr>
          <w:rFonts w:ascii="Arial" w:hAnsi="Arial" w:cs="Arial"/>
        </w:rPr>
      </w:pPr>
      <w:r w:rsidRPr="000C3BE8">
        <w:rPr>
          <w:rFonts w:ascii="Arial" w:hAnsi="Arial" w:cs="Arial"/>
        </w:rPr>
        <w:t>4</w:t>
      </w:r>
      <w:r w:rsidR="009A697D">
        <w:rPr>
          <w:rFonts w:ascii="Arial" w:hAnsi="Arial" w:cs="Arial"/>
        </w:rPr>
        <w:t>.</w:t>
      </w:r>
      <w:r w:rsidRPr="000C3BE8">
        <w:rPr>
          <w:rFonts w:ascii="Arial" w:hAnsi="Arial" w:cs="Arial"/>
        </w:rPr>
        <w:tab/>
        <w:t xml:space="preserve">Vandal damage to </w:t>
      </w:r>
      <w:r w:rsidR="004171C7" w:rsidRPr="000C3BE8">
        <w:rPr>
          <w:rFonts w:ascii="Arial" w:hAnsi="Arial" w:cs="Arial"/>
        </w:rPr>
        <w:t>City</w:t>
      </w:r>
      <w:r w:rsidRPr="000C3BE8">
        <w:rPr>
          <w:rFonts w:ascii="Arial" w:hAnsi="Arial" w:cs="Arial"/>
        </w:rPr>
        <w:t xml:space="preserve"> property of a minor nature will be repaired within five (5) working days of being notified to </w:t>
      </w:r>
      <w:r w:rsidR="004171C7" w:rsidRPr="000C3BE8">
        <w:rPr>
          <w:rFonts w:ascii="Arial" w:hAnsi="Arial" w:cs="Arial"/>
        </w:rPr>
        <w:t>the City</w:t>
      </w:r>
      <w:r w:rsidR="009A697D">
        <w:rPr>
          <w:rFonts w:ascii="Arial" w:hAnsi="Arial" w:cs="Arial"/>
        </w:rPr>
        <w:t>, if possible.</w:t>
      </w:r>
    </w:p>
    <w:p w14:paraId="6B351016" w14:textId="77777777" w:rsidR="00555AFF" w:rsidRPr="000C3BE8" w:rsidRDefault="00555AFF" w:rsidP="009A697D">
      <w:pPr>
        <w:suppressAutoHyphens/>
        <w:ind w:left="1440" w:hanging="720"/>
        <w:rPr>
          <w:rFonts w:ascii="Arial" w:hAnsi="Arial" w:cs="Arial"/>
        </w:rPr>
      </w:pPr>
    </w:p>
    <w:p w14:paraId="6DB70E8E" w14:textId="77777777" w:rsidR="00555AFF" w:rsidRPr="000C3BE8" w:rsidRDefault="00555AFF" w:rsidP="009A697D">
      <w:pPr>
        <w:suppressAutoHyphens/>
        <w:ind w:left="1440" w:hanging="720"/>
        <w:rPr>
          <w:rFonts w:ascii="Arial" w:hAnsi="Arial" w:cs="Arial"/>
        </w:rPr>
      </w:pPr>
      <w:r w:rsidRPr="000C3BE8">
        <w:rPr>
          <w:rFonts w:ascii="Arial" w:hAnsi="Arial" w:cs="Arial"/>
        </w:rPr>
        <w:t>5</w:t>
      </w:r>
      <w:r w:rsidR="009A697D">
        <w:rPr>
          <w:rFonts w:ascii="Arial" w:hAnsi="Arial" w:cs="Arial"/>
        </w:rPr>
        <w:t>.</w:t>
      </w:r>
      <w:r w:rsidRPr="000C3BE8">
        <w:rPr>
          <w:rFonts w:ascii="Arial" w:hAnsi="Arial" w:cs="Arial"/>
        </w:rPr>
        <w:tab/>
      </w:r>
      <w:r w:rsidR="00EF0E1B" w:rsidRPr="000C3BE8">
        <w:rPr>
          <w:rFonts w:ascii="Arial" w:hAnsi="Arial" w:cs="Arial"/>
        </w:rPr>
        <w:t xml:space="preserve">The City </w:t>
      </w:r>
      <w:r w:rsidRPr="000C3BE8">
        <w:rPr>
          <w:rFonts w:ascii="Arial" w:hAnsi="Arial" w:cs="Arial"/>
        </w:rPr>
        <w:t xml:space="preserve">will provide a Graffiti/Vandalism number for the public reporting of incidents of vandalism and graffiti to </w:t>
      </w:r>
      <w:r w:rsidR="004171C7" w:rsidRPr="000C3BE8">
        <w:rPr>
          <w:rFonts w:ascii="Arial" w:hAnsi="Arial" w:cs="Arial"/>
        </w:rPr>
        <w:t>City</w:t>
      </w:r>
      <w:r w:rsidR="009A697D">
        <w:rPr>
          <w:rFonts w:ascii="Arial" w:hAnsi="Arial" w:cs="Arial"/>
        </w:rPr>
        <w:t xml:space="preserve"> and public property.</w:t>
      </w:r>
    </w:p>
    <w:p w14:paraId="22B65373" w14:textId="77777777" w:rsidR="00555AFF" w:rsidRPr="000C3BE8" w:rsidRDefault="00555AFF" w:rsidP="009A697D">
      <w:pPr>
        <w:suppressAutoHyphens/>
        <w:ind w:left="720"/>
        <w:rPr>
          <w:rFonts w:ascii="Arial" w:hAnsi="Arial" w:cs="Arial"/>
        </w:rPr>
      </w:pPr>
    </w:p>
    <w:p w14:paraId="47AC31FA" w14:textId="77777777" w:rsidR="00555AFF" w:rsidRPr="000C3BE8" w:rsidRDefault="00555AFF" w:rsidP="009A697D">
      <w:pPr>
        <w:suppressAutoHyphens/>
        <w:ind w:left="1440" w:hanging="720"/>
        <w:rPr>
          <w:rFonts w:ascii="Arial" w:hAnsi="Arial" w:cs="Arial"/>
        </w:rPr>
      </w:pPr>
      <w:r w:rsidRPr="000C3BE8">
        <w:rPr>
          <w:rFonts w:ascii="Arial" w:hAnsi="Arial" w:cs="Arial"/>
        </w:rPr>
        <w:t>6</w:t>
      </w:r>
      <w:r w:rsidR="009A697D">
        <w:rPr>
          <w:rFonts w:ascii="Arial" w:hAnsi="Arial" w:cs="Arial"/>
        </w:rPr>
        <w:t>.</w:t>
      </w:r>
      <w:r w:rsidRPr="000C3BE8">
        <w:rPr>
          <w:rFonts w:ascii="Arial" w:hAnsi="Arial" w:cs="Arial"/>
        </w:rPr>
        <w:tab/>
        <w:t xml:space="preserve">All cases of graffiti and property damage made known to </w:t>
      </w:r>
      <w:r w:rsidR="004171C7" w:rsidRPr="000C3BE8">
        <w:rPr>
          <w:rFonts w:ascii="Arial" w:hAnsi="Arial" w:cs="Arial"/>
        </w:rPr>
        <w:t>the City</w:t>
      </w:r>
      <w:r w:rsidRPr="000C3BE8">
        <w:rPr>
          <w:rFonts w:ascii="Arial" w:hAnsi="Arial" w:cs="Arial"/>
        </w:rPr>
        <w:t xml:space="preserve"> will be reported to the </w:t>
      </w:r>
      <w:r w:rsidR="00EF0E1B" w:rsidRPr="000C3BE8">
        <w:rPr>
          <w:rFonts w:ascii="Arial" w:hAnsi="Arial" w:cs="Arial"/>
        </w:rPr>
        <w:t xml:space="preserve">WA </w:t>
      </w:r>
      <w:r w:rsidRPr="000C3BE8">
        <w:rPr>
          <w:rFonts w:ascii="Arial" w:hAnsi="Arial" w:cs="Arial"/>
        </w:rPr>
        <w:t xml:space="preserve">Police, through an established administrative process. This will enable Police Department records to be continually updated and susceptible areas targeted for Police response.  This reporting process will </w:t>
      </w:r>
      <w:r w:rsidRPr="000C3BE8">
        <w:rPr>
          <w:rFonts w:ascii="Arial" w:hAnsi="Arial" w:cs="Arial"/>
        </w:rPr>
        <w:lastRenderedPageBreak/>
        <w:t>involve the photography of all graffiti prior to its removal, as evidence for the Police.</w:t>
      </w:r>
    </w:p>
    <w:p w14:paraId="34061D70" w14:textId="77777777" w:rsidR="00555AFF" w:rsidRPr="000C3BE8" w:rsidRDefault="00555AFF" w:rsidP="00555AFF">
      <w:pPr>
        <w:suppressAutoHyphens/>
        <w:rPr>
          <w:rFonts w:ascii="Arial" w:hAnsi="Arial" w:cs="Arial"/>
        </w:rPr>
      </w:pPr>
    </w:p>
    <w:p w14:paraId="69A40E74" w14:textId="77777777" w:rsidR="00555AFF" w:rsidRPr="000C3BE8" w:rsidRDefault="00555AFF" w:rsidP="009A697D">
      <w:pPr>
        <w:suppressAutoHyphens/>
        <w:ind w:left="1440" w:hanging="720"/>
        <w:rPr>
          <w:rFonts w:ascii="Arial" w:hAnsi="Arial" w:cs="Arial"/>
        </w:rPr>
      </w:pPr>
      <w:r w:rsidRPr="000C3BE8">
        <w:rPr>
          <w:rFonts w:ascii="Arial" w:hAnsi="Arial" w:cs="Arial"/>
        </w:rPr>
        <w:t>7</w:t>
      </w:r>
      <w:r w:rsidR="009A697D">
        <w:rPr>
          <w:rFonts w:ascii="Arial" w:hAnsi="Arial" w:cs="Arial"/>
        </w:rPr>
        <w:t>.</w:t>
      </w:r>
      <w:r w:rsidRPr="000C3BE8">
        <w:rPr>
          <w:rFonts w:ascii="Arial" w:hAnsi="Arial" w:cs="Arial"/>
        </w:rPr>
        <w:tab/>
      </w:r>
      <w:r w:rsidR="004171C7" w:rsidRPr="000C3BE8">
        <w:rPr>
          <w:rFonts w:ascii="Arial" w:hAnsi="Arial" w:cs="Arial"/>
        </w:rPr>
        <w:t>The City’s</w:t>
      </w:r>
      <w:r w:rsidRPr="000C3BE8">
        <w:rPr>
          <w:rFonts w:ascii="Arial" w:hAnsi="Arial" w:cs="Arial"/>
        </w:rPr>
        <w:t xml:space="preserve"> </w:t>
      </w:r>
      <w:r w:rsidR="00257B5B">
        <w:rPr>
          <w:rFonts w:ascii="Arial" w:hAnsi="Arial" w:cs="Arial"/>
        </w:rPr>
        <w:t>Civil Infrastructure</w:t>
      </w:r>
      <w:r w:rsidRPr="000C3BE8">
        <w:rPr>
          <w:rFonts w:ascii="Arial" w:hAnsi="Arial" w:cs="Arial"/>
        </w:rPr>
        <w:t xml:space="preserve"> Services Budget will provide funds to remove graffiti from surfaces as deemed necessary.</w:t>
      </w:r>
    </w:p>
    <w:p w14:paraId="55CB5DE4" w14:textId="77777777" w:rsidR="00555AFF" w:rsidRPr="000C3BE8" w:rsidRDefault="00555AFF" w:rsidP="00151611">
      <w:pPr>
        <w:tabs>
          <w:tab w:val="left" w:pos="9026"/>
        </w:tabs>
        <w:spacing w:before="2"/>
        <w:ind w:right="-46"/>
        <w:rPr>
          <w:rFonts w:ascii="Arial" w:hAnsi="Arial" w:cs="Arial"/>
        </w:rPr>
      </w:pPr>
    </w:p>
    <w:p w14:paraId="75DDE74A" w14:textId="77777777" w:rsidR="00151611" w:rsidRPr="009A697D" w:rsidRDefault="009A697D" w:rsidP="009A697D">
      <w:pPr>
        <w:tabs>
          <w:tab w:val="left" w:pos="720"/>
          <w:tab w:val="left" w:pos="9026"/>
        </w:tabs>
        <w:spacing w:before="2"/>
        <w:ind w:right="-46"/>
        <w:rPr>
          <w:rFonts w:ascii="Arial" w:hAnsi="Arial" w:cs="Arial"/>
        </w:rPr>
      </w:pPr>
      <w:r>
        <w:rPr>
          <w:rFonts w:ascii="Arial" w:hAnsi="Arial" w:cs="Arial"/>
        </w:rPr>
        <w:t>(2)</w:t>
      </w:r>
      <w:r>
        <w:rPr>
          <w:rFonts w:ascii="Arial" w:hAnsi="Arial" w:cs="Arial"/>
        </w:rPr>
        <w:tab/>
      </w:r>
      <w:r w:rsidR="00C82CF5" w:rsidRPr="009A697D">
        <w:rPr>
          <w:rFonts w:ascii="Arial" w:hAnsi="Arial" w:cs="Arial"/>
        </w:rPr>
        <w:t>Non City owned Property</w:t>
      </w:r>
    </w:p>
    <w:p w14:paraId="5CFEFE90" w14:textId="77777777" w:rsidR="00F23166" w:rsidRPr="00F23166" w:rsidRDefault="00F23166" w:rsidP="00151611">
      <w:pPr>
        <w:tabs>
          <w:tab w:val="left" w:pos="9026"/>
        </w:tabs>
        <w:spacing w:before="2"/>
        <w:ind w:right="-46"/>
        <w:rPr>
          <w:rFonts w:ascii="Arial" w:hAnsi="Arial" w:cs="Arial"/>
        </w:rPr>
      </w:pPr>
    </w:p>
    <w:p w14:paraId="3D78BDBE" w14:textId="77777777" w:rsidR="00555AFF" w:rsidRPr="000C3BE8" w:rsidRDefault="009A697D" w:rsidP="009A697D">
      <w:pPr>
        <w:suppressAutoHyphens/>
        <w:ind w:left="720" w:hanging="720"/>
        <w:jc w:val="both"/>
        <w:rPr>
          <w:rFonts w:ascii="Arial" w:hAnsi="Arial" w:cs="Arial"/>
        </w:rPr>
      </w:pPr>
      <w:r>
        <w:rPr>
          <w:rFonts w:ascii="Arial" w:hAnsi="Arial" w:cs="Arial"/>
        </w:rPr>
        <w:t>1.</w:t>
      </w:r>
      <w:r>
        <w:rPr>
          <w:rFonts w:ascii="Arial" w:hAnsi="Arial" w:cs="Arial"/>
        </w:rPr>
        <w:tab/>
      </w:r>
      <w:r w:rsidR="00555AFF" w:rsidRPr="000C3BE8">
        <w:rPr>
          <w:rFonts w:ascii="Arial" w:hAnsi="Arial" w:cs="Arial"/>
        </w:rPr>
        <w:t>Subject to Clause (3) of this Policy, graffiti of an offensive nature will be removed from all non-City owned property within two (2) working days of notice being provided to the City, if possible.</w:t>
      </w:r>
    </w:p>
    <w:p w14:paraId="5C13FD49" w14:textId="77777777" w:rsidR="00555AFF" w:rsidRPr="000C3BE8" w:rsidRDefault="00555AFF" w:rsidP="00555AFF">
      <w:pPr>
        <w:suppressAutoHyphens/>
        <w:rPr>
          <w:rFonts w:ascii="Arial" w:hAnsi="Arial" w:cs="Arial"/>
        </w:rPr>
      </w:pPr>
    </w:p>
    <w:p w14:paraId="05E8BC81" w14:textId="77777777" w:rsidR="00555AFF" w:rsidRPr="000C3BE8" w:rsidRDefault="009A697D" w:rsidP="009A697D">
      <w:pPr>
        <w:suppressAutoHyphens/>
        <w:ind w:left="720" w:hanging="720"/>
        <w:jc w:val="both"/>
        <w:rPr>
          <w:rFonts w:ascii="Arial" w:hAnsi="Arial" w:cs="Arial"/>
        </w:rPr>
      </w:pPr>
      <w:r>
        <w:rPr>
          <w:rFonts w:ascii="Arial" w:hAnsi="Arial" w:cs="Arial"/>
        </w:rPr>
        <w:t>2.</w:t>
      </w:r>
      <w:r>
        <w:rPr>
          <w:rFonts w:ascii="Arial" w:hAnsi="Arial" w:cs="Arial"/>
        </w:rPr>
        <w:tab/>
      </w:r>
      <w:r w:rsidR="00555AFF" w:rsidRPr="000C3BE8">
        <w:rPr>
          <w:rFonts w:ascii="Arial" w:hAnsi="Arial" w:cs="Arial"/>
        </w:rPr>
        <w:t>Subject to Clause (3) of this Policy, graffiti of a non-offensive nature will be removed from all non-City owned property within five (5) working days of notice being provided to the City, if possible.</w:t>
      </w:r>
    </w:p>
    <w:p w14:paraId="4C945251" w14:textId="77777777" w:rsidR="00555AFF" w:rsidRPr="000C3BE8" w:rsidRDefault="00555AFF" w:rsidP="00555AFF">
      <w:pPr>
        <w:suppressAutoHyphens/>
        <w:rPr>
          <w:rFonts w:ascii="Arial" w:hAnsi="Arial" w:cs="Arial"/>
        </w:rPr>
      </w:pPr>
    </w:p>
    <w:p w14:paraId="7126C2C4" w14:textId="77777777" w:rsidR="00555AFF" w:rsidRPr="000C3BE8" w:rsidRDefault="009A697D" w:rsidP="009A697D">
      <w:pPr>
        <w:suppressAutoHyphens/>
        <w:ind w:left="720" w:hanging="720"/>
        <w:jc w:val="both"/>
        <w:rPr>
          <w:rFonts w:ascii="Arial" w:hAnsi="Arial" w:cs="Arial"/>
        </w:rPr>
      </w:pPr>
      <w:r>
        <w:rPr>
          <w:rFonts w:ascii="Arial" w:hAnsi="Arial" w:cs="Arial"/>
        </w:rPr>
        <w:t>3.</w:t>
      </w:r>
      <w:r>
        <w:rPr>
          <w:rFonts w:ascii="Arial" w:hAnsi="Arial" w:cs="Arial"/>
        </w:rPr>
        <w:tab/>
      </w:r>
      <w:r w:rsidR="00555AFF" w:rsidRPr="000C3BE8">
        <w:rPr>
          <w:rFonts w:ascii="Arial" w:hAnsi="Arial" w:cs="Arial"/>
        </w:rPr>
        <w:t xml:space="preserve">The City will remove graffiti free of charge (subject to the conditions set out in </w:t>
      </w:r>
      <w:r w:rsidR="00AC4B40">
        <w:rPr>
          <w:rFonts w:ascii="Arial" w:hAnsi="Arial" w:cs="Arial"/>
        </w:rPr>
        <w:t>(4</w:t>
      </w:r>
      <w:r w:rsidR="00555AFF" w:rsidRPr="000C3BE8">
        <w:rPr>
          <w:rFonts w:ascii="Arial" w:hAnsi="Arial" w:cs="Arial"/>
        </w:rPr>
        <w:t>) to private property owners, in circumstances only where the Graffiti is applied to a surface, which is clearly visible from any public area and where the aesthetic of the area is compromised.  In these circumstances, the City will require the property owner to provide it with a “Notice of Waiver” to enable the necessary repairs to be undertaken to pre-determined standards, without the potential for liability claims.</w:t>
      </w:r>
    </w:p>
    <w:p w14:paraId="770AD522" w14:textId="77777777" w:rsidR="00555AFF" w:rsidRPr="000C3BE8" w:rsidRDefault="00555AFF" w:rsidP="00555AFF">
      <w:pPr>
        <w:suppressAutoHyphens/>
        <w:rPr>
          <w:rFonts w:ascii="Arial" w:hAnsi="Arial" w:cs="Arial"/>
        </w:rPr>
      </w:pPr>
    </w:p>
    <w:p w14:paraId="759F63F9" w14:textId="77777777" w:rsidR="00555AFF" w:rsidRPr="000C3BE8" w:rsidRDefault="009A697D" w:rsidP="009A697D">
      <w:pPr>
        <w:suppressAutoHyphens/>
        <w:ind w:left="720" w:hanging="720"/>
        <w:jc w:val="both"/>
        <w:rPr>
          <w:rFonts w:ascii="Arial" w:hAnsi="Arial" w:cs="Arial"/>
        </w:rPr>
      </w:pPr>
      <w:r>
        <w:rPr>
          <w:rFonts w:ascii="Arial" w:hAnsi="Arial" w:cs="Arial"/>
        </w:rPr>
        <w:t>4.</w:t>
      </w:r>
      <w:r>
        <w:rPr>
          <w:rFonts w:ascii="Arial" w:hAnsi="Arial" w:cs="Arial"/>
        </w:rPr>
        <w:tab/>
      </w:r>
      <w:r w:rsidR="00555AFF" w:rsidRPr="000C3BE8">
        <w:rPr>
          <w:rFonts w:ascii="Arial" w:hAnsi="Arial" w:cs="Arial"/>
        </w:rPr>
        <w:t>The cost of such graffiti removal will not exceed $400.00 on any single occasion and a maximum of $1200.00 in any one financial year. Should the costs exceed these stipulated amounts the owner will be required to contribute the outstanding amount or to cause the Graffiti to be removed in accordance with the City’s Local Laws.</w:t>
      </w:r>
    </w:p>
    <w:p w14:paraId="7ECB3393" w14:textId="77777777" w:rsidR="00555AFF" w:rsidRPr="000C3BE8" w:rsidRDefault="00555AFF" w:rsidP="00555AFF">
      <w:pPr>
        <w:suppressAutoHyphens/>
        <w:rPr>
          <w:rFonts w:ascii="Arial" w:hAnsi="Arial" w:cs="Arial"/>
        </w:rPr>
      </w:pPr>
    </w:p>
    <w:p w14:paraId="548692CD" w14:textId="77777777" w:rsidR="00555AFF" w:rsidRPr="000C3BE8" w:rsidRDefault="009A697D" w:rsidP="009A697D">
      <w:pPr>
        <w:suppressAutoHyphens/>
        <w:ind w:left="720" w:hanging="720"/>
        <w:jc w:val="both"/>
        <w:rPr>
          <w:rFonts w:ascii="Arial" w:hAnsi="Arial" w:cs="Arial"/>
        </w:rPr>
      </w:pPr>
      <w:r>
        <w:rPr>
          <w:rFonts w:ascii="Arial" w:hAnsi="Arial" w:cs="Arial"/>
        </w:rPr>
        <w:t>5.</w:t>
      </w:r>
      <w:r>
        <w:rPr>
          <w:rFonts w:ascii="Arial" w:hAnsi="Arial" w:cs="Arial"/>
        </w:rPr>
        <w:tab/>
      </w:r>
      <w:r w:rsidR="00555AFF" w:rsidRPr="000C3BE8">
        <w:rPr>
          <w:rFonts w:ascii="Arial" w:hAnsi="Arial" w:cs="Arial"/>
        </w:rPr>
        <w:t>The City will seek the cooperation of all government or publicly managed service providers for either an annual contribution or an as required pre</w:t>
      </w:r>
      <w:r w:rsidR="00555AFF" w:rsidRPr="000C3BE8">
        <w:rPr>
          <w:rFonts w:ascii="Arial" w:hAnsi="Arial" w:cs="Arial"/>
        </w:rPr>
        <w:noBreakHyphen/>
        <w:t>determined cost for service towards graffiti removal to their property if the incident results in the damage being able to be viewed from a public place.  In these circumstances, the authority to deal with incidents of graffiti to non-City controlled public property will be delegated to the City from each authority involved.  The City will endeavour to establish a pro-forma agreement with each authority in order to provide a consistent approach to this arrangement.  A suitable costing and accounting system will be administratively established to manage this system.</w:t>
      </w:r>
    </w:p>
    <w:p w14:paraId="49BA9AD0" w14:textId="77777777" w:rsidR="00555AFF" w:rsidRPr="000C3BE8" w:rsidRDefault="00555AFF" w:rsidP="00555AFF">
      <w:pPr>
        <w:suppressAutoHyphens/>
        <w:rPr>
          <w:rFonts w:ascii="Arial" w:hAnsi="Arial" w:cs="Arial"/>
        </w:rPr>
      </w:pPr>
    </w:p>
    <w:p w14:paraId="16D1FD53" w14:textId="77777777" w:rsidR="00555AFF" w:rsidRPr="000C3BE8" w:rsidRDefault="009A697D" w:rsidP="009A697D">
      <w:pPr>
        <w:suppressAutoHyphens/>
        <w:ind w:left="720" w:hanging="720"/>
        <w:jc w:val="both"/>
        <w:rPr>
          <w:rFonts w:ascii="Arial" w:hAnsi="Arial" w:cs="Arial"/>
        </w:rPr>
      </w:pPr>
      <w:r>
        <w:rPr>
          <w:rFonts w:ascii="Arial" w:hAnsi="Arial" w:cs="Arial"/>
        </w:rPr>
        <w:t>6.</w:t>
      </w:r>
      <w:r>
        <w:rPr>
          <w:rFonts w:ascii="Arial" w:hAnsi="Arial" w:cs="Arial"/>
        </w:rPr>
        <w:tab/>
      </w:r>
      <w:r w:rsidR="00555AFF" w:rsidRPr="000C3BE8">
        <w:rPr>
          <w:rFonts w:ascii="Arial" w:hAnsi="Arial" w:cs="Arial"/>
        </w:rPr>
        <w:t>Subject to the acceptance of the conditions outlined in (</w:t>
      </w:r>
      <w:r w:rsidR="00AC4B40">
        <w:rPr>
          <w:rFonts w:ascii="Arial" w:hAnsi="Arial" w:cs="Arial"/>
        </w:rPr>
        <w:t>5</w:t>
      </w:r>
      <w:r w:rsidR="00555AFF" w:rsidRPr="000C3BE8">
        <w:rPr>
          <w:rFonts w:ascii="Arial" w:hAnsi="Arial" w:cs="Arial"/>
        </w:rPr>
        <w:t>) above by participating public services, the City will attend to the necessary repairs and maintenance associated with making good graffiti to non-City owned public property within the normally accepted time frames associated with this Position Statement.</w:t>
      </w:r>
    </w:p>
    <w:p w14:paraId="10F011E0" w14:textId="77777777" w:rsidR="00555AFF" w:rsidRPr="000C3BE8" w:rsidRDefault="00555AFF" w:rsidP="00555AFF">
      <w:pPr>
        <w:suppressAutoHyphens/>
        <w:rPr>
          <w:rFonts w:ascii="Arial" w:hAnsi="Arial" w:cs="Arial"/>
        </w:rPr>
      </w:pPr>
    </w:p>
    <w:p w14:paraId="64EA851B" w14:textId="77777777" w:rsidR="00555AFF" w:rsidRPr="000C3BE8" w:rsidRDefault="009A697D" w:rsidP="009A697D">
      <w:pPr>
        <w:suppressAutoHyphens/>
        <w:ind w:left="720" w:hanging="720"/>
        <w:jc w:val="both"/>
        <w:rPr>
          <w:rFonts w:ascii="Arial" w:hAnsi="Arial" w:cs="Arial"/>
        </w:rPr>
      </w:pPr>
      <w:r>
        <w:rPr>
          <w:rFonts w:ascii="Arial" w:hAnsi="Arial" w:cs="Arial"/>
        </w:rPr>
        <w:t>7.</w:t>
      </w:r>
      <w:r>
        <w:rPr>
          <w:rFonts w:ascii="Arial" w:hAnsi="Arial" w:cs="Arial"/>
        </w:rPr>
        <w:tab/>
      </w:r>
      <w:r w:rsidR="00555AFF" w:rsidRPr="000C3BE8">
        <w:rPr>
          <w:rFonts w:ascii="Arial" w:hAnsi="Arial" w:cs="Arial"/>
        </w:rPr>
        <w:t>All cases of graffiti damage made known to the City will be reported to the Police, through an established administrative process.  This will enable Police Department records to be continually updated and susceptible areas targeted for Police response.  This reporting process will involve the photography of all graffiti prior to its removal as evidence for the Police.</w:t>
      </w:r>
    </w:p>
    <w:p w14:paraId="140148A2" w14:textId="77777777" w:rsidR="00555AFF" w:rsidRPr="000C3BE8" w:rsidRDefault="00555AFF" w:rsidP="00555AFF">
      <w:pPr>
        <w:suppressAutoHyphens/>
        <w:rPr>
          <w:rFonts w:ascii="Arial" w:hAnsi="Arial" w:cs="Arial"/>
        </w:rPr>
      </w:pPr>
    </w:p>
    <w:p w14:paraId="104C30F1" w14:textId="77777777" w:rsidR="00555AFF" w:rsidRDefault="009A697D" w:rsidP="009A697D">
      <w:pPr>
        <w:suppressAutoHyphens/>
        <w:ind w:left="720" w:hanging="720"/>
        <w:jc w:val="both"/>
        <w:rPr>
          <w:rFonts w:ascii="Arial" w:hAnsi="Arial" w:cs="Arial"/>
        </w:rPr>
      </w:pPr>
      <w:r>
        <w:rPr>
          <w:rFonts w:ascii="Arial" w:hAnsi="Arial" w:cs="Arial"/>
        </w:rPr>
        <w:lastRenderedPageBreak/>
        <w:t>8.</w:t>
      </w:r>
      <w:r>
        <w:rPr>
          <w:rFonts w:ascii="Arial" w:hAnsi="Arial" w:cs="Arial"/>
        </w:rPr>
        <w:tab/>
      </w:r>
      <w:r w:rsidR="00555AFF" w:rsidRPr="000C3BE8">
        <w:rPr>
          <w:rFonts w:ascii="Arial" w:hAnsi="Arial" w:cs="Arial"/>
        </w:rPr>
        <w:t xml:space="preserve">The City’s </w:t>
      </w:r>
      <w:r w:rsidR="00257B5B">
        <w:rPr>
          <w:rFonts w:ascii="Arial" w:hAnsi="Arial" w:cs="Arial"/>
        </w:rPr>
        <w:t>Civil Infrastructure</w:t>
      </w:r>
      <w:r w:rsidR="00555AFF" w:rsidRPr="000C3BE8">
        <w:rPr>
          <w:rFonts w:ascii="Arial" w:hAnsi="Arial" w:cs="Arial"/>
        </w:rPr>
        <w:t xml:space="preserve"> Service Unit will ensure that it stringently applies its Local Laws relating to graffiti removal on private property, in instances where a property owner opts not or fails to conform to the City’s requirements or standards.</w:t>
      </w:r>
    </w:p>
    <w:p w14:paraId="55FE48F8" w14:textId="77777777" w:rsidR="009A697D" w:rsidRPr="000C3BE8" w:rsidRDefault="009A697D" w:rsidP="009A697D">
      <w:pPr>
        <w:suppressAutoHyphens/>
        <w:ind w:left="720"/>
        <w:jc w:val="both"/>
        <w:rPr>
          <w:rFonts w:ascii="Arial" w:hAnsi="Arial" w:cs="Arial"/>
        </w:rPr>
      </w:pPr>
    </w:p>
    <w:p w14:paraId="17422D82" w14:textId="77777777" w:rsidR="00555AFF" w:rsidRPr="000C3BE8" w:rsidRDefault="009A697D" w:rsidP="009A697D">
      <w:pPr>
        <w:suppressAutoHyphens/>
        <w:ind w:left="720" w:hanging="720"/>
        <w:jc w:val="both"/>
        <w:rPr>
          <w:rFonts w:ascii="Arial" w:hAnsi="Arial" w:cs="Arial"/>
        </w:rPr>
      </w:pPr>
      <w:r>
        <w:rPr>
          <w:rFonts w:ascii="Arial" w:hAnsi="Arial" w:cs="Arial"/>
        </w:rPr>
        <w:t>9.</w:t>
      </w:r>
      <w:r>
        <w:rPr>
          <w:rFonts w:ascii="Arial" w:hAnsi="Arial" w:cs="Arial"/>
        </w:rPr>
        <w:tab/>
      </w:r>
      <w:r w:rsidR="00555AFF" w:rsidRPr="000C3BE8">
        <w:rPr>
          <w:rFonts w:ascii="Arial" w:hAnsi="Arial" w:cs="Arial"/>
        </w:rPr>
        <w:t xml:space="preserve">The City’s Customer </w:t>
      </w:r>
      <w:r w:rsidR="00BC1ACD">
        <w:rPr>
          <w:rFonts w:ascii="Arial" w:hAnsi="Arial" w:cs="Arial"/>
        </w:rPr>
        <w:t xml:space="preserve">Experience </w:t>
      </w:r>
      <w:r w:rsidR="00555AFF" w:rsidRPr="000C3BE8">
        <w:rPr>
          <w:rFonts w:ascii="Arial" w:hAnsi="Arial" w:cs="Arial"/>
        </w:rPr>
        <w:t xml:space="preserve">Service Unit will support this initiative by ensuring extensive promotion of the City’s commitment in addressing incidents of graffiti and encouraging the public and community groups to report such instances through all channels available in accordance with this </w:t>
      </w:r>
      <w:r w:rsidR="00AC4B40">
        <w:rPr>
          <w:rFonts w:ascii="Arial" w:hAnsi="Arial" w:cs="Arial"/>
        </w:rPr>
        <w:t>Policy</w:t>
      </w:r>
      <w:r w:rsidR="00555AFF" w:rsidRPr="000C3BE8">
        <w:rPr>
          <w:rFonts w:ascii="Arial" w:hAnsi="Arial" w:cs="Arial"/>
        </w:rPr>
        <w:t>.</w:t>
      </w:r>
    </w:p>
    <w:p w14:paraId="60D89EC7" w14:textId="77777777" w:rsidR="00555AFF" w:rsidRPr="000C3BE8" w:rsidRDefault="00555AFF" w:rsidP="00555AFF">
      <w:pPr>
        <w:suppressAutoHyphens/>
        <w:rPr>
          <w:rFonts w:ascii="Arial" w:hAnsi="Arial" w:cs="Arial"/>
        </w:rPr>
      </w:pPr>
    </w:p>
    <w:p w14:paraId="71502E3A" w14:textId="77777777" w:rsidR="00151611" w:rsidRPr="000C3BE8" w:rsidRDefault="00151611" w:rsidP="00151611">
      <w:pPr>
        <w:tabs>
          <w:tab w:val="left" w:pos="9026"/>
        </w:tabs>
        <w:spacing w:before="2"/>
        <w:ind w:right="-46"/>
        <w:rPr>
          <w:rFonts w:ascii="Arial" w:hAnsi="Arial" w:cs="Arial"/>
        </w:rPr>
      </w:pP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0C3BE8" w14:paraId="79BA822B"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bookmarkEnd w:id="1"/>
          <w:p w14:paraId="2C0A6387" w14:textId="77777777" w:rsidR="00122F79" w:rsidRPr="000C3BE8" w:rsidRDefault="002C51C6" w:rsidP="00721265">
            <w:pPr>
              <w:spacing w:line="262" w:lineRule="exact"/>
              <w:ind w:left="105"/>
              <w:rPr>
                <w:rFonts w:ascii="Arial" w:hAnsi="Arial" w:cs="Arial"/>
                <w:color w:val="808080"/>
              </w:rPr>
            </w:pPr>
            <w:r w:rsidRPr="000C3BE8">
              <w:rPr>
                <w:rFonts w:ascii="Arial" w:hAnsi="Arial" w:cs="Arial"/>
              </w:rPr>
              <w:fldChar w:fldCharType="begin"/>
            </w:r>
            <w:r w:rsidR="000E59C0" w:rsidRPr="000C3BE8">
              <w:rPr>
                <w:rFonts w:ascii="Arial" w:hAnsi="Arial" w:cs="Arial"/>
              </w:rPr>
              <w:instrText>HYPERLINK  \l "Bookmark3" \o "Strategic Link – outline the Informing Strategy, Framework or Plan to provide a link to the Community Strategic Plan. Refer to the Category Index for guidance"</w:instrText>
            </w:r>
            <w:r w:rsidRPr="000C3BE8">
              <w:rPr>
                <w:rFonts w:ascii="Arial" w:hAnsi="Arial" w:cs="Arial"/>
              </w:rPr>
              <w:fldChar w:fldCharType="separate"/>
            </w:r>
            <w:r w:rsidRPr="000C3BE8">
              <w:rPr>
                <w:rStyle w:val="Hyperlink"/>
                <w:rFonts w:cs="Arial"/>
              </w:rPr>
              <w:t>Strategic Link</w:t>
            </w:r>
            <w:bookmarkEnd w:id="2"/>
            <w:r w:rsidRPr="000C3BE8">
              <w:rPr>
                <w:rFonts w:ascii="Arial" w:hAnsi="Arial" w:cs="Arial"/>
              </w:rPr>
              <w:fldChar w:fldCharType="end"/>
            </w:r>
            <w:r w:rsidR="00F94F2C" w:rsidRPr="000C3BE8">
              <w:rPr>
                <w:rFonts w:ascii="Arial" w:hAnsi="Arial" w:cs="Arial"/>
              </w:rPr>
              <w:t>:</w:t>
            </w:r>
          </w:p>
        </w:tc>
        <w:tc>
          <w:tcPr>
            <w:tcW w:w="6177" w:type="dxa"/>
            <w:shd w:val="clear" w:color="auto" w:fill="auto"/>
            <w:vAlign w:val="center"/>
          </w:tcPr>
          <w:p w14:paraId="259900A5" w14:textId="77777777" w:rsidR="00122F79" w:rsidRPr="000C3BE8" w:rsidRDefault="00CE34D7" w:rsidP="0094015A">
            <w:pPr>
              <w:rPr>
                <w:rFonts w:ascii="Arial" w:hAnsi="Arial" w:cs="Arial"/>
              </w:rPr>
            </w:pPr>
            <w:r>
              <w:rPr>
                <w:rFonts w:ascii="Arial" w:hAnsi="Arial" w:cs="Arial"/>
              </w:rPr>
              <w:t>Community</w:t>
            </w:r>
            <w:r w:rsidR="0094015A" w:rsidRPr="000C3BE8">
              <w:rPr>
                <w:rFonts w:ascii="Arial" w:hAnsi="Arial" w:cs="Arial"/>
              </w:rPr>
              <w:t xml:space="preserve"> </w:t>
            </w:r>
            <w:r w:rsidR="009A697D">
              <w:rPr>
                <w:rFonts w:ascii="Arial" w:hAnsi="Arial" w:cs="Arial"/>
              </w:rPr>
              <w:t>Safety &amp; CCTV Strategy</w:t>
            </w:r>
          </w:p>
        </w:tc>
      </w:tr>
      <w:tr w:rsidR="000E59C0" w:rsidRPr="000C3BE8" w14:paraId="21139EBB"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320AFB9" w14:textId="77777777" w:rsidR="00122F79" w:rsidRPr="000C3BE8" w:rsidRDefault="001873CE"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0C3BE8">
                <w:rPr>
                  <w:rStyle w:val="Hyperlink"/>
                  <w:rFonts w:cs="Arial"/>
                </w:rPr>
                <w:t>Category</w:t>
              </w:r>
            </w:hyperlink>
          </w:p>
        </w:tc>
        <w:tc>
          <w:tcPr>
            <w:tcW w:w="6177" w:type="dxa"/>
            <w:shd w:val="clear" w:color="auto" w:fill="auto"/>
            <w:vAlign w:val="center"/>
          </w:tcPr>
          <w:p w14:paraId="180208AD" w14:textId="77777777" w:rsidR="00122F79" w:rsidRPr="000C3BE8" w:rsidRDefault="0094015A" w:rsidP="0094015A">
            <w:pPr>
              <w:rPr>
                <w:rFonts w:ascii="Arial" w:hAnsi="Arial" w:cs="Arial"/>
              </w:rPr>
            </w:pPr>
            <w:r w:rsidRPr="000C3BE8">
              <w:rPr>
                <w:rFonts w:ascii="Arial" w:hAnsi="Arial" w:cs="Arial"/>
              </w:rPr>
              <w:t>Assets &amp; Maintenance</w:t>
            </w:r>
          </w:p>
        </w:tc>
      </w:tr>
      <w:tr w:rsidR="000E59C0" w:rsidRPr="000C3BE8" w14:paraId="170B6649"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8BD3A2A" w14:textId="77777777" w:rsidR="00122F79" w:rsidRPr="000C3BE8" w:rsidRDefault="001873CE"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0C3BE8">
                <w:rPr>
                  <w:rStyle w:val="Hyperlink"/>
                  <w:rFonts w:cs="Arial"/>
                </w:rPr>
                <w:t>Lead Business Unit</w:t>
              </w:r>
            </w:hyperlink>
            <w:r w:rsidR="00F94F2C" w:rsidRPr="000C3BE8">
              <w:rPr>
                <w:rStyle w:val="Hyperlink"/>
                <w:rFonts w:cs="Arial"/>
              </w:rPr>
              <w:t>:</w:t>
            </w:r>
          </w:p>
        </w:tc>
        <w:tc>
          <w:tcPr>
            <w:tcW w:w="6177" w:type="dxa"/>
            <w:shd w:val="clear" w:color="auto" w:fill="auto"/>
            <w:vAlign w:val="center"/>
          </w:tcPr>
          <w:p w14:paraId="5E6D02A5" w14:textId="77777777" w:rsidR="00122F79" w:rsidRPr="000C3BE8" w:rsidRDefault="00257B5B" w:rsidP="00BA0F37">
            <w:pPr>
              <w:rPr>
                <w:rFonts w:ascii="Arial" w:hAnsi="Arial" w:cs="Arial"/>
              </w:rPr>
            </w:pPr>
            <w:r>
              <w:rPr>
                <w:rFonts w:ascii="Arial" w:hAnsi="Arial" w:cs="Arial"/>
              </w:rPr>
              <w:t>Operations and Maintenance</w:t>
            </w:r>
          </w:p>
        </w:tc>
      </w:tr>
      <w:tr w:rsidR="000E59C0" w:rsidRPr="000C3BE8" w14:paraId="514D60A4"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2B5FB90A" w14:textId="77777777" w:rsidR="00F94F2C" w:rsidRPr="000C3BE8" w:rsidRDefault="001873CE"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0C3BE8">
                <w:rPr>
                  <w:rStyle w:val="Hyperlink"/>
                  <w:rFonts w:cs="Arial"/>
                </w:rPr>
                <w:t>Public Consultation</w:t>
              </w:r>
            </w:hyperlink>
            <w:r w:rsidR="00F94F2C" w:rsidRPr="000C3BE8">
              <w:rPr>
                <w:rStyle w:val="Hyperlink"/>
                <w:rFonts w:cs="Arial"/>
              </w:rPr>
              <w:t>:</w:t>
            </w:r>
          </w:p>
          <w:p w14:paraId="124A8928" w14:textId="77777777" w:rsidR="00122F79" w:rsidRPr="000C3BE8" w:rsidRDefault="003B222D" w:rsidP="00721265">
            <w:pPr>
              <w:spacing w:line="262" w:lineRule="exact"/>
              <w:ind w:left="105"/>
              <w:rPr>
                <w:rFonts w:ascii="Arial" w:hAnsi="Arial" w:cs="Arial"/>
              </w:rPr>
            </w:pPr>
            <w:r w:rsidRPr="000C3BE8">
              <w:rPr>
                <w:rFonts w:ascii="Arial" w:hAnsi="Arial" w:cs="Arial"/>
                <w:b/>
              </w:rPr>
              <w:t>(Yes or No)</w:t>
            </w:r>
          </w:p>
        </w:tc>
        <w:tc>
          <w:tcPr>
            <w:tcW w:w="6177" w:type="dxa"/>
            <w:shd w:val="clear" w:color="auto" w:fill="auto"/>
            <w:vAlign w:val="center"/>
          </w:tcPr>
          <w:p w14:paraId="507C72CF" w14:textId="77777777" w:rsidR="00122F79" w:rsidRPr="000C3BE8" w:rsidRDefault="00065A0B" w:rsidP="00BA0F37">
            <w:pPr>
              <w:rPr>
                <w:rFonts w:ascii="Arial" w:hAnsi="Arial" w:cs="Arial"/>
              </w:rPr>
            </w:pPr>
            <w:r>
              <w:rPr>
                <w:rFonts w:ascii="Arial" w:hAnsi="Arial" w:cs="Arial"/>
              </w:rPr>
              <w:t>Yes</w:t>
            </w:r>
          </w:p>
        </w:tc>
      </w:tr>
      <w:tr w:rsidR="000E59C0" w:rsidRPr="000C3BE8" w14:paraId="56F8F718"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20814D92" w14:textId="77777777" w:rsidR="00F94F2C" w:rsidRPr="000C3BE8" w:rsidRDefault="001873CE"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0C3BE8">
                <w:rPr>
                  <w:rStyle w:val="Hyperlink"/>
                  <w:rFonts w:cs="Arial"/>
                </w:rPr>
                <w:t>Adoption Date</w:t>
              </w:r>
            </w:hyperlink>
            <w:r w:rsidR="00F94F2C" w:rsidRPr="000C3BE8">
              <w:rPr>
                <w:rStyle w:val="Hyperlink"/>
                <w:rFonts w:cs="Arial"/>
              </w:rPr>
              <w:t>:</w:t>
            </w:r>
          </w:p>
          <w:p w14:paraId="1B899349" w14:textId="77777777" w:rsidR="00122F79" w:rsidRPr="000C3BE8" w:rsidRDefault="000E59C0" w:rsidP="00F94F2C">
            <w:pPr>
              <w:spacing w:line="262" w:lineRule="exact"/>
              <w:ind w:left="105"/>
              <w:rPr>
                <w:rFonts w:ascii="Arial" w:hAnsi="Arial" w:cs="Arial"/>
              </w:rPr>
            </w:pPr>
            <w:r w:rsidRPr="000C3BE8">
              <w:rPr>
                <w:rFonts w:ascii="Arial" w:hAnsi="Arial" w:cs="Arial"/>
                <w:lang w:val="en-US"/>
              </w:rPr>
              <w:t>(</w:t>
            </w:r>
            <w:r w:rsidR="003B222D" w:rsidRPr="000C3BE8">
              <w:rPr>
                <w:rFonts w:ascii="Arial" w:hAnsi="Arial" w:cs="Arial"/>
                <w:lang w:val="en-US"/>
              </w:rPr>
              <w:t xml:space="preserve">Governance </w:t>
            </w:r>
            <w:r w:rsidRPr="000C3BE8">
              <w:rPr>
                <w:rFonts w:ascii="Arial" w:hAnsi="Arial" w:cs="Arial"/>
                <w:lang w:val="en-US"/>
              </w:rPr>
              <w:t>Purpose Only)</w:t>
            </w:r>
          </w:p>
        </w:tc>
        <w:tc>
          <w:tcPr>
            <w:tcW w:w="6177" w:type="dxa"/>
            <w:shd w:val="clear" w:color="auto" w:fill="auto"/>
            <w:vAlign w:val="center"/>
          </w:tcPr>
          <w:p w14:paraId="07E428AC" w14:textId="3A007E31" w:rsidR="00122F79" w:rsidRPr="000C3BE8" w:rsidRDefault="001873CE" w:rsidP="00BA0F37">
            <w:pPr>
              <w:rPr>
                <w:rFonts w:ascii="Arial" w:hAnsi="Arial" w:cs="Arial"/>
              </w:rPr>
            </w:pPr>
            <w:r>
              <w:rPr>
                <w:rFonts w:ascii="Arial" w:hAnsi="Arial" w:cs="Arial"/>
              </w:rPr>
              <w:t>11 May 2023</w:t>
            </w:r>
          </w:p>
        </w:tc>
      </w:tr>
      <w:tr w:rsidR="000E59C0" w:rsidRPr="000C3BE8" w14:paraId="5A0EE607"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282C3ECB" w14:textId="77777777" w:rsidR="00F94F2C" w:rsidRPr="000C3BE8" w:rsidRDefault="001873CE"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0C3BE8">
                <w:rPr>
                  <w:rStyle w:val="Hyperlink"/>
                  <w:rFonts w:cs="Arial"/>
                </w:rPr>
                <w:t>Next Review Due</w:t>
              </w:r>
            </w:hyperlink>
            <w:r w:rsidR="00F94F2C" w:rsidRPr="000C3BE8">
              <w:rPr>
                <w:rStyle w:val="Hyperlink"/>
                <w:rFonts w:cs="Arial"/>
              </w:rPr>
              <w:t>:</w:t>
            </w:r>
          </w:p>
          <w:p w14:paraId="4471BAE0" w14:textId="77777777" w:rsidR="00122F79" w:rsidRPr="000C3BE8" w:rsidRDefault="000E59C0" w:rsidP="00F94F2C">
            <w:pPr>
              <w:spacing w:line="262" w:lineRule="exact"/>
              <w:ind w:left="105"/>
              <w:rPr>
                <w:rFonts w:ascii="Arial" w:hAnsi="Arial" w:cs="Arial"/>
              </w:rPr>
            </w:pPr>
            <w:r w:rsidRPr="000C3BE8">
              <w:rPr>
                <w:rFonts w:ascii="Arial" w:hAnsi="Arial" w:cs="Arial"/>
                <w:lang w:val="en-US"/>
              </w:rPr>
              <w:t>(</w:t>
            </w:r>
            <w:r w:rsidR="003B222D" w:rsidRPr="000C3BE8">
              <w:rPr>
                <w:rFonts w:ascii="Arial" w:hAnsi="Arial" w:cs="Arial"/>
                <w:lang w:val="en-US"/>
              </w:rPr>
              <w:t>Governance</w:t>
            </w:r>
            <w:r w:rsidRPr="000C3BE8">
              <w:rPr>
                <w:rFonts w:ascii="Arial" w:hAnsi="Arial" w:cs="Arial"/>
                <w:lang w:val="en-US"/>
              </w:rPr>
              <w:t xml:space="preserve"> Purpose Only)</w:t>
            </w:r>
          </w:p>
        </w:tc>
        <w:tc>
          <w:tcPr>
            <w:tcW w:w="6177" w:type="dxa"/>
            <w:shd w:val="clear" w:color="auto" w:fill="auto"/>
            <w:vAlign w:val="center"/>
          </w:tcPr>
          <w:p w14:paraId="5A1B0801" w14:textId="20AB3D06" w:rsidR="00122F79" w:rsidRPr="000C3BE8" w:rsidRDefault="001873CE" w:rsidP="00257B5B">
            <w:pPr>
              <w:jc w:val="both"/>
              <w:rPr>
                <w:rFonts w:ascii="Arial" w:hAnsi="Arial" w:cs="Arial"/>
              </w:rPr>
            </w:pPr>
            <w:r>
              <w:rPr>
                <w:rFonts w:ascii="Arial" w:hAnsi="Arial" w:cs="Arial"/>
              </w:rPr>
              <w:t>May 2025</w:t>
            </w:r>
          </w:p>
        </w:tc>
      </w:tr>
      <w:tr w:rsidR="000E59C0" w:rsidRPr="000C3BE8" w14:paraId="66346773"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089B8851" w14:textId="77777777" w:rsidR="00F94F2C" w:rsidRPr="000C3BE8" w:rsidRDefault="001873CE" w:rsidP="007B053D">
            <w:pPr>
              <w:spacing w:line="262" w:lineRule="exact"/>
              <w:ind w:left="105"/>
              <w:rPr>
                <w:rFonts w:ascii="Arial" w:hAnsi="Arial" w:cs="Arial"/>
                <w:color w:val="808080"/>
              </w:rPr>
            </w:pPr>
            <w:hyperlink w:anchor="Bookmark3" w:tooltip="ECM Doc Set ID: this refers Doc Set ID in ECM" w:history="1">
              <w:r w:rsidR="007B053D" w:rsidRPr="000C3BE8">
                <w:rPr>
                  <w:rStyle w:val="Hyperlink"/>
                  <w:rFonts w:cs="Arial"/>
                </w:rPr>
                <w:t>ECM Doc Set ID</w:t>
              </w:r>
            </w:hyperlink>
            <w:r w:rsidR="00F94F2C" w:rsidRPr="000C3BE8">
              <w:rPr>
                <w:rStyle w:val="Hyperlink"/>
                <w:rFonts w:cs="Arial"/>
              </w:rPr>
              <w:t>:</w:t>
            </w:r>
          </w:p>
          <w:p w14:paraId="51C942DF" w14:textId="77777777" w:rsidR="00122F79" w:rsidRPr="000C3BE8" w:rsidRDefault="00050F8B" w:rsidP="00F94F2C">
            <w:pPr>
              <w:spacing w:line="262" w:lineRule="exact"/>
              <w:ind w:left="105"/>
              <w:rPr>
                <w:rFonts w:ascii="Arial" w:hAnsi="Arial" w:cs="Arial"/>
                <w:color w:val="808080"/>
              </w:rPr>
            </w:pPr>
            <w:r w:rsidRPr="000C3BE8">
              <w:rPr>
                <w:rFonts w:ascii="Arial" w:hAnsi="Arial" w:cs="Arial"/>
                <w:lang w:val="en-US"/>
              </w:rPr>
              <w:t>(Governance Purpose Only)</w:t>
            </w:r>
          </w:p>
        </w:tc>
        <w:tc>
          <w:tcPr>
            <w:tcW w:w="6177" w:type="dxa"/>
            <w:shd w:val="clear" w:color="auto" w:fill="auto"/>
            <w:vAlign w:val="center"/>
          </w:tcPr>
          <w:p w14:paraId="31174EBD" w14:textId="77777777" w:rsidR="00122F79" w:rsidRPr="000C3BE8" w:rsidRDefault="002E6A3B" w:rsidP="00BA0F37">
            <w:pPr>
              <w:rPr>
                <w:rFonts w:ascii="Arial" w:hAnsi="Arial" w:cs="Arial"/>
              </w:rPr>
            </w:pPr>
            <w:r w:rsidRPr="002E6A3B">
              <w:rPr>
                <w:rFonts w:ascii="Arial" w:hAnsi="Arial" w:cs="Arial"/>
              </w:rPr>
              <w:t>8967926</w:t>
            </w:r>
          </w:p>
        </w:tc>
      </w:tr>
    </w:tbl>
    <w:p w14:paraId="037188DD" w14:textId="77777777" w:rsidR="00721265" w:rsidRPr="000C3BE8" w:rsidRDefault="00721265" w:rsidP="00F94F2C">
      <w:pPr>
        <w:rPr>
          <w:rFonts w:ascii="Arial" w:hAnsi="Arial" w:cs="Arial"/>
        </w:rPr>
      </w:pPr>
    </w:p>
    <w:sectPr w:rsidR="00721265" w:rsidRPr="000C3BE8"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3E8C8" w14:textId="77777777" w:rsidR="004A378E" w:rsidRDefault="004A378E">
      <w:r>
        <w:separator/>
      </w:r>
    </w:p>
  </w:endnote>
  <w:endnote w:type="continuationSeparator" w:id="0">
    <w:p w14:paraId="0231CC46" w14:textId="77777777" w:rsidR="004A378E" w:rsidRDefault="004A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6B408D52"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BC1ACD">
          <w:rPr>
            <w:rFonts w:ascii="Arial" w:hAnsi="Arial" w:cs="Arial"/>
            <w:noProof/>
          </w:rPr>
          <w:t>3</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AB58E" w14:textId="77777777" w:rsidR="004A378E" w:rsidRDefault="004A378E">
      <w:r>
        <w:separator/>
      </w:r>
    </w:p>
  </w:footnote>
  <w:footnote w:type="continuationSeparator" w:id="0">
    <w:p w14:paraId="2B274452" w14:textId="77777777" w:rsidR="004A378E" w:rsidRDefault="004A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2FC89F5C" w14:textId="77777777" w:rsidTr="00562BA0">
      <w:trPr>
        <w:trHeight w:val="503"/>
        <w:tblCellSpacing w:w="20" w:type="dxa"/>
      </w:trPr>
      <w:tc>
        <w:tcPr>
          <w:tcW w:w="2088" w:type="dxa"/>
          <w:shd w:val="clear" w:color="auto" w:fill="auto"/>
          <w:vAlign w:val="center"/>
        </w:tcPr>
        <w:p w14:paraId="14295531"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10B5F6C5" w14:textId="77777777" w:rsidR="00623C8C" w:rsidRPr="00F94F2C" w:rsidRDefault="009A0A01" w:rsidP="00F23166">
          <w:pPr>
            <w:pStyle w:val="Header"/>
            <w:rPr>
              <w:rFonts w:ascii="Arial Bold" w:hAnsi="Arial Bold" w:cs="Arial"/>
              <w:b/>
              <w:caps/>
            </w:rPr>
          </w:pPr>
          <w:r w:rsidRPr="00F94F2C">
            <w:rPr>
              <w:rFonts w:ascii="Arial Bold" w:hAnsi="Arial Bold" w:cs="Arial"/>
              <w:b/>
              <w:caps/>
              <w:noProof/>
            </w:rPr>
            <w:drawing>
              <wp:anchor distT="0" distB="0" distL="114300" distR="114300" simplePos="0" relativeHeight="251657216" behindDoc="0" locked="0" layoutInCell="1" allowOverlap="1" wp14:anchorId="6BDEC934" wp14:editId="5CD9C48D">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23166">
            <w:rPr>
              <w:rFonts w:ascii="Arial Bold" w:hAnsi="Arial Bold" w:cs="Arial"/>
              <w:b/>
            </w:rPr>
            <w:t>Graffiti Management &amp; Response</w:t>
          </w:r>
        </w:p>
      </w:tc>
    </w:tr>
  </w:tbl>
  <w:p w14:paraId="3E966450"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9D7F32"/>
    <w:multiLevelType w:val="singleLevel"/>
    <w:tmpl w:val="E794DF9A"/>
    <w:lvl w:ilvl="0">
      <w:start w:val="2"/>
      <w:numFmt w:val="decimal"/>
      <w:lvlText w:val="(%1)"/>
      <w:lvlJc w:val="left"/>
      <w:pPr>
        <w:tabs>
          <w:tab w:val="num" w:pos="720"/>
        </w:tabs>
        <w:ind w:left="720" w:hanging="720"/>
      </w:pPr>
      <w:rPr>
        <w:rFonts w:hint="default"/>
      </w:rPr>
    </w:lvl>
  </w:abstractNum>
  <w:abstractNum w:abstractNumId="2" w15:restartNumberingAfterBreak="0">
    <w:nsid w:val="188D0A60"/>
    <w:multiLevelType w:val="hybridMultilevel"/>
    <w:tmpl w:val="734A6C24"/>
    <w:lvl w:ilvl="0" w:tplc="D1B6D37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57640ED"/>
    <w:multiLevelType w:val="singleLevel"/>
    <w:tmpl w:val="D1B6D374"/>
    <w:lvl w:ilvl="0">
      <w:start w:val="1"/>
      <w:numFmt w:val="decimal"/>
      <w:lvlText w:val="(%1)"/>
      <w:lvlJc w:val="left"/>
      <w:pPr>
        <w:tabs>
          <w:tab w:val="num" w:pos="720"/>
        </w:tabs>
        <w:ind w:left="720" w:hanging="720"/>
      </w:pPr>
      <w:rPr>
        <w:rFonts w:hint="default"/>
      </w:rPr>
    </w:lvl>
  </w:abstractNum>
  <w:abstractNum w:abstractNumId="7"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8" w15:restartNumberingAfterBreak="0">
    <w:nsid w:val="52D27A70"/>
    <w:multiLevelType w:val="hybridMultilevel"/>
    <w:tmpl w:val="F7122C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6A863AF"/>
    <w:multiLevelType w:val="hybridMultilevel"/>
    <w:tmpl w:val="E35A86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4"/>
  </w:num>
  <w:num w:numId="3">
    <w:abstractNumId w:val="3"/>
  </w:num>
  <w:num w:numId="4">
    <w:abstractNumId w:val="9"/>
  </w:num>
  <w:num w:numId="5">
    <w:abstractNumId w:val="5"/>
  </w:num>
  <w:num w:numId="6">
    <w:abstractNumId w:val="10"/>
  </w:num>
  <w:num w:numId="7">
    <w:abstractNumId w:val="12"/>
  </w:num>
  <w:num w:numId="8">
    <w:abstractNumId w:val="0"/>
  </w:num>
  <w:num w:numId="9">
    <w:abstractNumId w:val="11"/>
  </w:num>
  <w:num w:numId="10">
    <w:abstractNumId w:val="6"/>
  </w:num>
  <w:num w:numId="11">
    <w:abstractNumId w:val="1"/>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attachedTemplate r:id="rId1"/>
  <w:defaultTabStop w:val="720"/>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378E"/>
    <w:rsid w:val="00017BC9"/>
    <w:rsid w:val="00023FB9"/>
    <w:rsid w:val="00050F8B"/>
    <w:rsid w:val="00052969"/>
    <w:rsid w:val="0005413B"/>
    <w:rsid w:val="00055B3A"/>
    <w:rsid w:val="0006383C"/>
    <w:rsid w:val="00065A0B"/>
    <w:rsid w:val="00075196"/>
    <w:rsid w:val="00094E6D"/>
    <w:rsid w:val="000A0634"/>
    <w:rsid w:val="000A5CAC"/>
    <w:rsid w:val="000B002D"/>
    <w:rsid w:val="000B2264"/>
    <w:rsid w:val="000B32E7"/>
    <w:rsid w:val="000B5111"/>
    <w:rsid w:val="000B7DD0"/>
    <w:rsid w:val="000C34CC"/>
    <w:rsid w:val="000C3BE8"/>
    <w:rsid w:val="000C6F2F"/>
    <w:rsid w:val="000D4868"/>
    <w:rsid w:val="000D7BF5"/>
    <w:rsid w:val="000E1BF6"/>
    <w:rsid w:val="000E2527"/>
    <w:rsid w:val="000E59C0"/>
    <w:rsid w:val="000F29F7"/>
    <w:rsid w:val="000F5278"/>
    <w:rsid w:val="00103203"/>
    <w:rsid w:val="00116A63"/>
    <w:rsid w:val="00122F79"/>
    <w:rsid w:val="00123731"/>
    <w:rsid w:val="00133F68"/>
    <w:rsid w:val="00137267"/>
    <w:rsid w:val="00140FC9"/>
    <w:rsid w:val="0014456A"/>
    <w:rsid w:val="00151611"/>
    <w:rsid w:val="0016013C"/>
    <w:rsid w:val="0016654E"/>
    <w:rsid w:val="00166692"/>
    <w:rsid w:val="00167FA1"/>
    <w:rsid w:val="00170EF8"/>
    <w:rsid w:val="001857FE"/>
    <w:rsid w:val="00186387"/>
    <w:rsid w:val="001873CE"/>
    <w:rsid w:val="001930F4"/>
    <w:rsid w:val="00195107"/>
    <w:rsid w:val="001A067B"/>
    <w:rsid w:val="001B366F"/>
    <w:rsid w:val="001C0E71"/>
    <w:rsid w:val="001C34A2"/>
    <w:rsid w:val="001C4ABB"/>
    <w:rsid w:val="001D08BD"/>
    <w:rsid w:val="001D36B6"/>
    <w:rsid w:val="001E0AE9"/>
    <w:rsid w:val="001E3ACA"/>
    <w:rsid w:val="001F2365"/>
    <w:rsid w:val="0020753E"/>
    <w:rsid w:val="002511E6"/>
    <w:rsid w:val="0025176B"/>
    <w:rsid w:val="00257B5B"/>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E6A3B"/>
    <w:rsid w:val="002F0A79"/>
    <w:rsid w:val="002F511F"/>
    <w:rsid w:val="002F65BA"/>
    <w:rsid w:val="00307F54"/>
    <w:rsid w:val="003207CC"/>
    <w:rsid w:val="0032191D"/>
    <w:rsid w:val="003226D2"/>
    <w:rsid w:val="00326A3C"/>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171C7"/>
    <w:rsid w:val="00430A6F"/>
    <w:rsid w:val="00430BCE"/>
    <w:rsid w:val="00431825"/>
    <w:rsid w:val="004402BD"/>
    <w:rsid w:val="00440902"/>
    <w:rsid w:val="00445781"/>
    <w:rsid w:val="0045580F"/>
    <w:rsid w:val="00464623"/>
    <w:rsid w:val="0047440F"/>
    <w:rsid w:val="004826C8"/>
    <w:rsid w:val="00482B85"/>
    <w:rsid w:val="004A2680"/>
    <w:rsid w:val="004A30B6"/>
    <w:rsid w:val="004A378E"/>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55AFF"/>
    <w:rsid w:val="00562BA0"/>
    <w:rsid w:val="00563963"/>
    <w:rsid w:val="005673FC"/>
    <w:rsid w:val="0056768C"/>
    <w:rsid w:val="0058202F"/>
    <w:rsid w:val="005848AB"/>
    <w:rsid w:val="00584DA2"/>
    <w:rsid w:val="005862F3"/>
    <w:rsid w:val="00587AC3"/>
    <w:rsid w:val="00592B54"/>
    <w:rsid w:val="00595E8C"/>
    <w:rsid w:val="00596BA1"/>
    <w:rsid w:val="005A0F9E"/>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EC3"/>
    <w:rsid w:val="00682F33"/>
    <w:rsid w:val="00695397"/>
    <w:rsid w:val="0069563F"/>
    <w:rsid w:val="00697939"/>
    <w:rsid w:val="006A651B"/>
    <w:rsid w:val="006A6C9F"/>
    <w:rsid w:val="006B5AE0"/>
    <w:rsid w:val="006B6503"/>
    <w:rsid w:val="006C06AC"/>
    <w:rsid w:val="006C167C"/>
    <w:rsid w:val="006C38A1"/>
    <w:rsid w:val="006D14CC"/>
    <w:rsid w:val="006D46D3"/>
    <w:rsid w:val="006F2288"/>
    <w:rsid w:val="0071634F"/>
    <w:rsid w:val="007166EF"/>
    <w:rsid w:val="00717FB2"/>
    <w:rsid w:val="00721265"/>
    <w:rsid w:val="00725625"/>
    <w:rsid w:val="00746471"/>
    <w:rsid w:val="00750725"/>
    <w:rsid w:val="00754B55"/>
    <w:rsid w:val="00755DED"/>
    <w:rsid w:val="007637E4"/>
    <w:rsid w:val="00772BAA"/>
    <w:rsid w:val="00773928"/>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816A0"/>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015A"/>
    <w:rsid w:val="00943C72"/>
    <w:rsid w:val="00974D13"/>
    <w:rsid w:val="00975604"/>
    <w:rsid w:val="00976124"/>
    <w:rsid w:val="00981F38"/>
    <w:rsid w:val="009A0A01"/>
    <w:rsid w:val="009A0FB1"/>
    <w:rsid w:val="009A697D"/>
    <w:rsid w:val="009B3F72"/>
    <w:rsid w:val="009B5837"/>
    <w:rsid w:val="009E25EF"/>
    <w:rsid w:val="009E4B91"/>
    <w:rsid w:val="009E5977"/>
    <w:rsid w:val="00A016E1"/>
    <w:rsid w:val="00A132C6"/>
    <w:rsid w:val="00A13A64"/>
    <w:rsid w:val="00A34E8C"/>
    <w:rsid w:val="00A375C7"/>
    <w:rsid w:val="00A4031A"/>
    <w:rsid w:val="00A4400E"/>
    <w:rsid w:val="00A44E27"/>
    <w:rsid w:val="00A820BC"/>
    <w:rsid w:val="00A84CD3"/>
    <w:rsid w:val="00A9008C"/>
    <w:rsid w:val="00AA3E86"/>
    <w:rsid w:val="00AB1A42"/>
    <w:rsid w:val="00AB5559"/>
    <w:rsid w:val="00AC04AD"/>
    <w:rsid w:val="00AC4B40"/>
    <w:rsid w:val="00AD2332"/>
    <w:rsid w:val="00AD2E46"/>
    <w:rsid w:val="00AD2E8B"/>
    <w:rsid w:val="00AE2B7A"/>
    <w:rsid w:val="00AE6B12"/>
    <w:rsid w:val="00B02BB0"/>
    <w:rsid w:val="00B12E2C"/>
    <w:rsid w:val="00B14CD3"/>
    <w:rsid w:val="00B21BD5"/>
    <w:rsid w:val="00B3044A"/>
    <w:rsid w:val="00B34BA7"/>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C1ACD"/>
    <w:rsid w:val="00BD0158"/>
    <w:rsid w:val="00BD109B"/>
    <w:rsid w:val="00BD245B"/>
    <w:rsid w:val="00BD297C"/>
    <w:rsid w:val="00C00CD9"/>
    <w:rsid w:val="00C01C1A"/>
    <w:rsid w:val="00C02A6D"/>
    <w:rsid w:val="00C21C64"/>
    <w:rsid w:val="00C2394E"/>
    <w:rsid w:val="00C272A2"/>
    <w:rsid w:val="00C45D80"/>
    <w:rsid w:val="00C51328"/>
    <w:rsid w:val="00C67FAD"/>
    <w:rsid w:val="00C723E2"/>
    <w:rsid w:val="00C75BE0"/>
    <w:rsid w:val="00C82CF5"/>
    <w:rsid w:val="00C837E5"/>
    <w:rsid w:val="00CA4438"/>
    <w:rsid w:val="00CC10B8"/>
    <w:rsid w:val="00CD2F0C"/>
    <w:rsid w:val="00CD4391"/>
    <w:rsid w:val="00CE34D7"/>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D4CAE"/>
    <w:rsid w:val="00DD6ABD"/>
    <w:rsid w:val="00DD71F6"/>
    <w:rsid w:val="00DF32B7"/>
    <w:rsid w:val="00E029F2"/>
    <w:rsid w:val="00E15966"/>
    <w:rsid w:val="00E26A11"/>
    <w:rsid w:val="00E3320D"/>
    <w:rsid w:val="00E40789"/>
    <w:rsid w:val="00E628B9"/>
    <w:rsid w:val="00E63239"/>
    <w:rsid w:val="00E636A3"/>
    <w:rsid w:val="00E71F5F"/>
    <w:rsid w:val="00E72FD1"/>
    <w:rsid w:val="00E759DD"/>
    <w:rsid w:val="00E83DD5"/>
    <w:rsid w:val="00E91D16"/>
    <w:rsid w:val="00E94A41"/>
    <w:rsid w:val="00EA58D1"/>
    <w:rsid w:val="00EA6528"/>
    <w:rsid w:val="00EA765A"/>
    <w:rsid w:val="00EB379E"/>
    <w:rsid w:val="00EB6DEB"/>
    <w:rsid w:val="00EF0E1B"/>
    <w:rsid w:val="00EF6619"/>
    <w:rsid w:val="00EF75B8"/>
    <w:rsid w:val="00F067F9"/>
    <w:rsid w:val="00F06F73"/>
    <w:rsid w:val="00F073E8"/>
    <w:rsid w:val="00F10236"/>
    <w:rsid w:val="00F23166"/>
    <w:rsid w:val="00F31FEA"/>
    <w:rsid w:val="00F3799C"/>
    <w:rsid w:val="00F43819"/>
    <w:rsid w:val="00F51BB0"/>
    <w:rsid w:val="00F60BE1"/>
    <w:rsid w:val="00F65C79"/>
    <w:rsid w:val="00F65E0F"/>
    <w:rsid w:val="00F66DDC"/>
    <w:rsid w:val="00F673C3"/>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F09D46C"/>
  <w15:docId w15:val="{C4DA24E1-920F-48A6-9BFA-83320F9F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m\AppData\Local\Microsoft\Windows\Temporary%20Internet%20Files\Content.IE5\DAFBT7UI\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7E375-AEE4-4BEB-A6FE-41E888813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template.dotx</Template>
  <TotalTime>36</TotalTime>
  <Pages>3</Pages>
  <Words>1222</Words>
  <Characters>6409</Characters>
  <Application>Microsoft Office Word</Application>
  <DocSecurity>0</DocSecurity>
  <Lines>173</Lines>
  <Paragraphs>69</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7562</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John McDonald</dc:creator>
  <cp:lastModifiedBy>Bernadette Pinto</cp:lastModifiedBy>
  <cp:revision>5</cp:revision>
  <cp:lastPrinted>2023-05-16T03:53:00Z</cp:lastPrinted>
  <dcterms:created xsi:type="dcterms:W3CDTF">2019-12-23T07:53:00Z</dcterms:created>
  <dcterms:modified xsi:type="dcterms:W3CDTF">2023-05-16T03:53:00Z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