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BB2FE" w14:textId="051BD473" w:rsidR="00C75BB7" w:rsidRPr="00C75BB7" w:rsidRDefault="00C75BB7" w:rsidP="007E17EF">
      <w:pPr>
        <w:spacing w:after="0" w:line="240" w:lineRule="auto"/>
        <w:rPr>
          <w:rFonts w:cs="Arial"/>
          <w:b/>
          <w:bCs/>
          <w:color w:val="0763A1"/>
          <w:sz w:val="36"/>
          <w:szCs w:val="36"/>
        </w:rPr>
      </w:pPr>
      <w:r w:rsidRPr="00C75BB7">
        <w:rPr>
          <w:noProof/>
          <w:color w:val="0763A1"/>
          <w:sz w:val="36"/>
          <w:szCs w:val="36"/>
        </w:rPr>
        <w:drawing>
          <wp:anchor distT="0" distB="0" distL="114300" distR="114300" simplePos="0" relativeHeight="251658240" behindDoc="1" locked="0" layoutInCell="1" allowOverlap="1" wp14:anchorId="435C446D" wp14:editId="78018660">
            <wp:simplePos x="0" y="0"/>
            <wp:positionH relativeFrom="column">
              <wp:posOffset>4845050</wp:posOffset>
            </wp:positionH>
            <wp:positionV relativeFrom="paragraph">
              <wp:posOffset>-486634</wp:posOffset>
            </wp:positionV>
            <wp:extent cx="1866085" cy="1156447"/>
            <wp:effectExtent l="0" t="0" r="1270" b="0"/>
            <wp:wrapNone/>
            <wp:docPr id="3" name="Picture 25" descr="City of Cockburn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ity of Cockburn logo."/>
                    <pic:cNvPicPr>
                      <a:picLocks/>
                    </pic:cNvPicPr>
                  </pic:nvPicPr>
                  <pic:blipFill rotWithShape="1">
                    <a:blip r:embed="rId11">
                      <a:extLst>
                        <a:ext uri="{28A0092B-C50C-407E-A947-70E740481C1C}">
                          <a14:useLocalDpi xmlns:a14="http://schemas.microsoft.com/office/drawing/2010/main" val="0"/>
                        </a:ext>
                      </a:extLst>
                    </a:blip>
                    <a:srcRect t="14754"/>
                    <a:stretch/>
                  </pic:blipFill>
                  <pic:spPr bwMode="auto">
                    <a:xfrm>
                      <a:off x="0" y="0"/>
                      <a:ext cx="1866085" cy="115644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75BB7">
        <w:rPr>
          <w:rFonts w:cs="Arial"/>
          <w:b/>
          <w:bCs/>
          <w:color w:val="0763A1"/>
          <w:sz w:val="36"/>
          <w:szCs w:val="36"/>
        </w:rPr>
        <w:br/>
        <w:t xml:space="preserve">Audit, Risk and </w:t>
      </w:r>
      <w:r w:rsidR="1E4335B4" w:rsidRPr="00C75BB7">
        <w:rPr>
          <w:rFonts w:cs="Arial"/>
          <w:b/>
          <w:bCs/>
          <w:color w:val="0763A1"/>
          <w:sz w:val="36"/>
          <w:szCs w:val="36"/>
        </w:rPr>
        <w:t xml:space="preserve">Improvement </w:t>
      </w:r>
      <w:r w:rsidRPr="00C75BB7">
        <w:rPr>
          <w:rFonts w:cs="Arial"/>
          <w:b/>
          <w:bCs/>
          <w:color w:val="0763A1"/>
          <w:sz w:val="36"/>
          <w:szCs w:val="36"/>
        </w:rPr>
        <w:t>Committee (AR</w:t>
      </w:r>
      <w:r w:rsidR="3DA588AB" w:rsidRPr="00C75BB7">
        <w:rPr>
          <w:rFonts w:cs="Arial"/>
          <w:b/>
          <w:bCs/>
          <w:color w:val="0763A1"/>
          <w:sz w:val="36"/>
          <w:szCs w:val="36"/>
        </w:rPr>
        <w:t>IC</w:t>
      </w:r>
      <w:r w:rsidRPr="00C75BB7">
        <w:rPr>
          <w:rFonts w:cs="Arial"/>
          <w:b/>
          <w:bCs/>
          <w:color w:val="0763A1"/>
          <w:sz w:val="36"/>
          <w:szCs w:val="36"/>
        </w:rPr>
        <w:t>)</w:t>
      </w:r>
    </w:p>
    <w:p w14:paraId="41AE57DF" w14:textId="0EB6D877" w:rsidR="00C75BB7" w:rsidRPr="00C75BB7" w:rsidRDefault="00C75BB7" w:rsidP="007E17EF">
      <w:pPr>
        <w:spacing w:after="0" w:line="240" w:lineRule="auto"/>
        <w:rPr>
          <w:rFonts w:cs="Arial"/>
          <w:b/>
          <w:bCs/>
          <w:szCs w:val="24"/>
        </w:rPr>
      </w:pPr>
    </w:p>
    <w:p w14:paraId="39725011" w14:textId="77777777" w:rsidR="00CA054B" w:rsidRDefault="00C75BB7" w:rsidP="608F45A6">
      <w:pPr>
        <w:spacing w:after="0" w:line="240" w:lineRule="auto"/>
        <w:rPr>
          <w:rFonts w:eastAsia="Arial" w:cs="Arial"/>
          <w:b/>
          <w:bCs/>
          <w:color w:val="2E74B5" w:themeColor="accent1" w:themeShade="BF"/>
          <w:sz w:val="32"/>
          <w:szCs w:val="32"/>
        </w:rPr>
      </w:pPr>
      <w:r w:rsidRPr="608F45A6">
        <w:rPr>
          <w:rFonts w:eastAsia="Arial" w:cs="Arial"/>
          <w:b/>
          <w:bCs/>
          <w:color w:val="2E74B5" w:themeColor="accent1" w:themeShade="BF"/>
          <w:sz w:val="32"/>
          <w:szCs w:val="32"/>
        </w:rPr>
        <w:t xml:space="preserve">Terms of </w:t>
      </w:r>
      <w:r w:rsidR="00CA054B">
        <w:rPr>
          <w:rFonts w:eastAsia="Arial" w:cs="Arial"/>
          <w:b/>
          <w:bCs/>
          <w:color w:val="2E74B5" w:themeColor="accent1" w:themeShade="BF"/>
          <w:sz w:val="32"/>
          <w:szCs w:val="32"/>
        </w:rPr>
        <w:t>R</w:t>
      </w:r>
      <w:r w:rsidRPr="608F45A6">
        <w:rPr>
          <w:rFonts w:eastAsia="Arial" w:cs="Arial"/>
          <w:b/>
          <w:bCs/>
          <w:color w:val="2E74B5" w:themeColor="accent1" w:themeShade="BF"/>
          <w:sz w:val="32"/>
          <w:szCs w:val="32"/>
        </w:rPr>
        <w:t>eference</w:t>
      </w:r>
    </w:p>
    <w:p w14:paraId="586DD62F" w14:textId="179AFF83" w:rsidR="00C75BB7" w:rsidRPr="008F1140" w:rsidRDefault="00C75BB7" w:rsidP="608F45A6">
      <w:pPr>
        <w:spacing w:after="0" w:line="240" w:lineRule="auto"/>
        <w:rPr>
          <w:rFonts w:eastAsia="Arial" w:cs="Arial"/>
          <w:color w:val="0070C0"/>
          <w:szCs w:val="24"/>
        </w:rPr>
      </w:pPr>
    </w:p>
    <w:p w14:paraId="0A708A35" w14:textId="76A2B447" w:rsidR="002922D0" w:rsidRPr="00071D59" w:rsidRDefault="002922D0" w:rsidP="608F45A6">
      <w:pPr>
        <w:spacing w:after="0" w:line="240" w:lineRule="auto"/>
        <w:rPr>
          <w:color w:val="0763A1"/>
        </w:rPr>
      </w:pPr>
      <w:r w:rsidRPr="00071D59">
        <w:rPr>
          <w:color w:val="0763A1"/>
        </w:rPr>
        <w:t>Purpose</w:t>
      </w:r>
    </w:p>
    <w:p w14:paraId="5AEAF7F6" w14:textId="03376F10" w:rsidR="002922D0" w:rsidRDefault="002922D0" w:rsidP="608F45A6">
      <w:pPr>
        <w:spacing w:after="0" w:line="240" w:lineRule="auto"/>
        <w:rPr>
          <w:rFonts w:eastAsia="Arial" w:cs="Arial"/>
          <w:color w:val="0070C0"/>
          <w:szCs w:val="24"/>
        </w:rPr>
      </w:pPr>
    </w:p>
    <w:p w14:paraId="4038A80F" w14:textId="69A04098" w:rsidR="002922D0" w:rsidRPr="00B814C3" w:rsidRDefault="00B814C3" w:rsidP="00AD0F00">
      <w:pPr>
        <w:spacing w:after="120" w:line="240" w:lineRule="auto"/>
        <w:rPr>
          <w:rFonts w:cs="Arial"/>
        </w:rPr>
      </w:pPr>
      <w:r w:rsidRPr="253CE1FD">
        <w:rPr>
          <w:rFonts w:cs="Arial"/>
        </w:rPr>
        <w:t>The purpose of A</w:t>
      </w:r>
      <w:r w:rsidR="72E2D1B8" w:rsidRPr="253CE1FD">
        <w:rPr>
          <w:rFonts w:cs="Arial"/>
        </w:rPr>
        <w:t xml:space="preserve">RIC </w:t>
      </w:r>
      <w:r w:rsidR="00F94224">
        <w:rPr>
          <w:rFonts w:cs="Arial"/>
        </w:rPr>
        <w:t>is</w:t>
      </w:r>
      <w:r w:rsidR="00F94224" w:rsidRPr="253CE1FD">
        <w:rPr>
          <w:rFonts w:cs="Arial"/>
        </w:rPr>
        <w:t xml:space="preserve"> </w:t>
      </w:r>
      <w:r w:rsidRPr="253CE1FD">
        <w:rPr>
          <w:rFonts w:cs="Arial"/>
        </w:rPr>
        <w:t>to</w:t>
      </w:r>
      <w:r w:rsidR="0FF9ABCC" w:rsidRPr="253CE1FD">
        <w:rPr>
          <w:rFonts w:cs="Arial"/>
        </w:rPr>
        <w:t>:</w:t>
      </w:r>
    </w:p>
    <w:p w14:paraId="25D20345" w14:textId="47227ED3" w:rsidR="002922D0" w:rsidRPr="00B814C3" w:rsidRDefault="00B814C3" w:rsidP="000036DD">
      <w:pPr>
        <w:pStyle w:val="ListParagraph"/>
        <w:numPr>
          <w:ilvl w:val="0"/>
          <w:numId w:val="35"/>
        </w:numPr>
        <w:spacing w:after="60" w:line="240" w:lineRule="auto"/>
        <w:ind w:hanging="720"/>
        <w:contextualSpacing w:val="0"/>
        <w:rPr>
          <w:rFonts w:cs="Arial"/>
          <w:szCs w:val="24"/>
        </w:rPr>
      </w:pPr>
      <w:r w:rsidRPr="000036DD">
        <w:rPr>
          <w:rFonts w:cs="Arial"/>
          <w:szCs w:val="24"/>
        </w:rPr>
        <w:t>provide independent assurance and assistance to the Council in overseeing the financial reporting process</w:t>
      </w:r>
      <w:r w:rsidR="00504BAA" w:rsidRPr="000036DD">
        <w:rPr>
          <w:rFonts w:cs="Arial"/>
          <w:szCs w:val="24"/>
        </w:rPr>
        <w:t>.</w:t>
      </w:r>
    </w:p>
    <w:p w14:paraId="51E9DB5F" w14:textId="7D8B7F72" w:rsidR="002922D0" w:rsidRPr="00B814C3" w:rsidRDefault="687CEB3A" w:rsidP="000036DD">
      <w:pPr>
        <w:pStyle w:val="ListParagraph"/>
        <w:numPr>
          <w:ilvl w:val="0"/>
          <w:numId w:val="35"/>
        </w:numPr>
        <w:spacing w:after="60" w:line="240" w:lineRule="auto"/>
        <w:ind w:hanging="720"/>
        <w:contextualSpacing w:val="0"/>
        <w:rPr>
          <w:rFonts w:cs="Arial"/>
          <w:szCs w:val="24"/>
        </w:rPr>
      </w:pPr>
      <w:r w:rsidRPr="253CE1FD">
        <w:rPr>
          <w:rFonts w:cs="Arial"/>
          <w:szCs w:val="24"/>
        </w:rPr>
        <w:t>Assist Council to manage the Integrity Strategy</w:t>
      </w:r>
      <w:r w:rsidR="00DC02C9">
        <w:rPr>
          <w:rFonts w:cs="Arial"/>
          <w:szCs w:val="24"/>
        </w:rPr>
        <w:t>.</w:t>
      </w:r>
    </w:p>
    <w:p w14:paraId="7EC83C7C" w14:textId="43DB0420" w:rsidR="002922D0" w:rsidRPr="00B814C3" w:rsidRDefault="687CEB3A" w:rsidP="000036DD">
      <w:pPr>
        <w:pStyle w:val="ListParagraph"/>
        <w:numPr>
          <w:ilvl w:val="0"/>
          <w:numId w:val="35"/>
        </w:numPr>
        <w:spacing w:after="60" w:line="240" w:lineRule="auto"/>
        <w:ind w:hanging="720"/>
        <w:contextualSpacing w:val="0"/>
        <w:rPr>
          <w:rFonts w:cs="Arial"/>
          <w:szCs w:val="24"/>
        </w:rPr>
      </w:pPr>
      <w:r w:rsidRPr="253CE1FD">
        <w:rPr>
          <w:rFonts w:cs="Arial"/>
          <w:szCs w:val="24"/>
        </w:rPr>
        <w:t xml:space="preserve">Assist Council to manage </w:t>
      </w:r>
      <w:r w:rsidR="00826066">
        <w:rPr>
          <w:rFonts w:cs="Arial"/>
          <w:szCs w:val="24"/>
        </w:rPr>
        <w:t>r</w:t>
      </w:r>
      <w:r w:rsidR="00826066" w:rsidRPr="253CE1FD">
        <w:rPr>
          <w:rFonts w:cs="Arial"/>
          <w:szCs w:val="24"/>
        </w:rPr>
        <w:t xml:space="preserve">isk </w:t>
      </w:r>
      <w:r w:rsidRPr="253CE1FD">
        <w:rPr>
          <w:rFonts w:cs="Arial"/>
          <w:szCs w:val="24"/>
        </w:rPr>
        <w:t>through an endorsed approach, approved risk registers and regular reporting</w:t>
      </w:r>
      <w:r w:rsidR="00DC02C9">
        <w:rPr>
          <w:rFonts w:cs="Arial"/>
          <w:szCs w:val="24"/>
        </w:rPr>
        <w:t>.</w:t>
      </w:r>
    </w:p>
    <w:p w14:paraId="25CC91D6" w14:textId="0E69BB1D" w:rsidR="002922D0" w:rsidRPr="00B814C3" w:rsidRDefault="687CEB3A" w:rsidP="000036DD">
      <w:pPr>
        <w:pStyle w:val="ListParagraph"/>
        <w:numPr>
          <w:ilvl w:val="0"/>
          <w:numId w:val="35"/>
        </w:numPr>
        <w:spacing w:after="60" w:line="240" w:lineRule="auto"/>
        <w:ind w:hanging="720"/>
        <w:contextualSpacing w:val="0"/>
        <w:rPr>
          <w:rFonts w:cs="Arial"/>
          <w:szCs w:val="24"/>
        </w:rPr>
      </w:pPr>
      <w:r w:rsidRPr="253CE1FD">
        <w:rPr>
          <w:rFonts w:cs="Arial"/>
          <w:szCs w:val="24"/>
        </w:rPr>
        <w:t xml:space="preserve">Assist Council to manage </w:t>
      </w:r>
      <w:r w:rsidR="00713959">
        <w:rPr>
          <w:rFonts w:cs="Arial"/>
          <w:szCs w:val="24"/>
        </w:rPr>
        <w:t>i</w:t>
      </w:r>
      <w:r w:rsidRPr="253CE1FD">
        <w:rPr>
          <w:rFonts w:cs="Arial"/>
          <w:szCs w:val="24"/>
        </w:rPr>
        <w:t xml:space="preserve">nternal </w:t>
      </w:r>
      <w:r w:rsidR="00713959">
        <w:rPr>
          <w:rFonts w:cs="Arial"/>
          <w:szCs w:val="24"/>
        </w:rPr>
        <w:t>a</w:t>
      </w:r>
      <w:r w:rsidRPr="253CE1FD">
        <w:rPr>
          <w:rFonts w:cs="Arial"/>
          <w:szCs w:val="24"/>
        </w:rPr>
        <w:t xml:space="preserve">udit through a set </w:t>
      </w:r>
      <w:r w:rsidR="00CE5622">
        <w:rPr>
          <w:rFonts w:cs="Arial"/>
          <w:szCs w:val="24"/>
        </w:rPr>
        <w:t>i</w:t>
      </w:r>
      <w:r w:rsidRPr="253CE1FD">
        <w:rPr>
          <w:rFonts w:cs="Arial"/>
          <w:szCs w:val="24"/>
        </w:rPr>
        <w:t xml:space="preserve">nternal </w:t>
      </w:r>
      <w:r w:rsidR="00CE5622">
        <w:rPr>
          <w:rFonts w:cs="Arial"/>
          <w:szCs w:val="24"/>
        </w:rPr>
        <w:t>a</w:t>
      </w:r>
      <w:r w:rsidR="00CE5622" w:rsidRPr="253CE1FD">
        <w:rPr>
          <w:rFonts w:cs="Arial"/>
          <w:szCs w:val="24"/>
        </w:rPr>
        <w:t xml:space="preserve">udit </w:t>
      </w:r>
      <w:r w:rsidR="00CE5622">
        <w:rPr>
          <w:rFonts w:cs="Arial"/>
          <w:szCs w:val="24"/>
        </w:rPr>
        <w:t>p</w:t>
      </w:r>
      <w:r w:rsidRPr="253CE1FD">
        <w:rPr>
          <w:rFonts w:cs="Arial"/>
          <w:szCs w:val="24"/>
        </w:rPr>
        <w:t>lan, oversight of audit reports and monitoring of audit findings</w:t>
      </w:r>
      <w:r w:rsidR="009F166B">
        <w:rPr>
          <w:rFonts w:cs="Arial"/>
          <w:szCs w:val="24"/>
        </w:rPr>
        <w:t>.</w:t>
      </w:r>
    </w:p>
    <w:p w14:paraId="691FF28F" w14:textId="143835C7" w:rsidR="002922D0" w:rsidRPr="00B814C3" w:rsidRDefault="687CEB3A" w:rsidP="000036DD">
      <w:pPr>
        <w:pStyle w:val="ListParagraph"/>
        <w:numPr>
          <w:ilvl w:val="0"/>
          <w:numId w:val="35"/>
        </w:numPr>
        <w:spacing w:after="0" w:line="240" w:lineRule="auto"/>
        <w:ind w:hanging="720"/>
        <w:contextualSpacing w:val="0"/>
        <w:rPr>
          <w:rFonts w:cs="Arial"/>
          <w:szCs w:val="24"/>
        </w:rPr>
      </w:pPr>
      <w:r w:rsidRPr="000036DD">
        <w:rPr>
          <w:rFonts w:cs="Arial"/>
          <w:szCs w:val="24"/>
        </w:rPr>
        <w:t xml:space="preserve">Assist Council to ensure </w:t>
      </w:r>
      <w:r w:rsidR="00EE5065" w:rsidRPr="000036DD">
        <w:rPr>
          <w:rFonts w:cs="Arial"/>
          <w:szCs w:val="24"/>
        </w:rPr>
        <w:t xml:space="preserve">appropriate and effective financial management, legislative compliance and risk management </w:t>
      </w:r>
      <w:r w:rsidRPr="000036DD">
        <w:rPr>
          <w:rFonts w:cs="Arial"/>
          <w:szCs w:val="24"/>
        </w:rPr>
        <w:t xml:space="preserve">controls are set and </w:t>
      </w:r>
      <w:r w:rsidR="009F166B" w:rsidRPr="000036DD">
        <w:rPr>
          <w:rFonts w:cs="Arial"/>
          <w:szCs w:val="24"/>
        </w:rPr>
        <w:t>maintained and</w:t>
      </w:r>
      <w:r w:rsidRPr="000036DD">
        <w:rPr>
          <w:rFonts w:cs="Arial"/>
          <w:szCs w:val="24"/>
        </w:rPr>
        <w:t xml:space="preserve"> </w:t>
      </w:r>
      <w:r w:rsidR="00D47291" w:rsidRPr="000036DD">
        <w:rPr>
          <w:rFonts w:cs="Arial"/>
          <w:szCs w:val="24"/>
        </w:rPr>
        <w:t xml:space="preserve">to </w:t>
      </w:r>
      <w:r w:rsidRPr="000036DD">
        <w:rPr>
          <w:rFonts w:cs="Arial"/>
          <w:szCs w:val="24"/>
        </w:rPr>
        <w:t xml:space="preserve">monitor </w:t>
      </w:r>
      <w:r w:rsidR="2F52CDF1" w:rsidRPr="000036DD">
        <w:rPr>
          <w:rFonts w:cs="Arial"/>
          <w:szCs w:val="24"/>
        </w:rPr>
        <w:t>ongoing</w:t>
      </w:r>
      <w:r w:rsidRPr="000036DD">
        <w:rPr>
          <w:rFonts w:cs="Arial"/>
          <w:szCs w:val="24"/>
        </w:rPr>
        <w:t xml:space="preserve"> performance</w:t>
      </w:r>
      <w:r w:rsidR="00EE5065" w:rsidRPr="000036DD">
        <w:rPr>
          <w:rFonts w:cs="Arial"/>
          <w:szCs w:val="24"/>
        </w:rPr>
        <w:t xml:space="preserve"> of these controls</w:t>
      </w:r>
      <w:r w:rsidR="00B814C3" w:rsidRPr="000036DD">
        <w:rPr>
          <w:rFonts w:cs="Arial"/>
          <w:szCs w:val="24"/>
        </w:rPr>
        <w:t xml:space="preserve">. </w:t>
      </w:r>
    </w:p>
    <w:p w14:paraId="35C9ED58" w14:textId="4B607C14" w:rsidR="002922D0" w:rsidRPr="00B814C3" w:rsidRDefault="002922D0" w:rsidP="253CE1FD">
      <w:pPr>
        <w:spacing w:after="0" w:line="240" w:lineRule="auto"/>
        <w:rPr>
          <w:rFonts w:cs="Arial"/>
          <w:szCs w:val="24"/>
        </w:rPr>
      </w:pPr>
    </w:p>
    <w:p w14:paraId="00AC725D" w14:textId="4B73CA24" w:rsidR="002922D0" w:rsidRPr="00B814C3" w:rsidRDefault="00B814C3" w:rsidP="253CE1FD">
      <w:pPr>
        <w:spacing w:after="0" w:line="240" w:lineRule="auto"/>
        <w:rPr>
          <w:rFonts w:cs="Arial"/>
          <w:szCs w:val="24"/>
        </w:rPr>
      </w:pPr>
      <w:r w:rsidRPr="253CE1FD">
        <w:rPr>
          <w:rFonts w:cs="Arial"/>
        </w:rPr>
        <w:t>The AR</w:t>
      </w:r>
      <w:r w:rsidR="35244834" w:rsidRPr="253CE1FD">
        <w:rPr>
          <w:rFonts w:cs="Arial"/>
        </w:rPr>
        <w:t>I</w:t>
      </w:r>
      <w:r w:rsidRPr="253CE1FD">
        <w:rPr>
          <w:rFonts w:cs="Arial"/>
        </w:rPr>
        <w:t xml:space="preserve">C also aims to promote transparency and accountability in the City’s operations and to provide guidance and recommendations for continuous improvement of financial </w:t>
      </w:r>
      <w:r w:rsidR="004F75B9">
        <w:rPr>
          <w:rFonts w:cs="Arial"/>
        </w:rPr>
        <w:t xml:space="preserve">management, legislative compliance </w:t>
      </w:r>
      <w:r w:rsidRPr="253CE1FD">
        <w:rPr>
          <w:rFonts w:cs="Arial"/>
        </w:rPr>
        <w:t>and risk management.</w:t>
      </w:r>
    </w:p>
    <w:p w14:paraId="42D9A79A" w14:textId="2FA78807" w:rsidR="002922D0" w:rsidRDefault="002922D0" w:rsidP="608F45A6">
      <w:pPr>
        <w:spacing w:after="0" w:line="240" w:lineRule="auto"/>
        <w:rPr>
          <w:rFonts w:cs="Arial"/>
        </w:rPr>
      </w:pPr>
    </w:p>
    <w:p w14:paraId="4183BF2C" w14:textId="77777777" w:rsidR="00291DF2" w:rsidRDefault="00291DF2" w:rsidP="608F45A6">
      <w:pPr>
        <w:spacing w:after="0" w:line="240" w:lineRule="auto"/>
        <w:rPr>
          <w:rFonts w:cs="Arial"/>
        </w:rPr>
      </w:pPr>
    </w:p>
    <w:p w14:paraId="01886602" w14:textId="1DE4A765" w:rsidR="00C75BB7" w:rsidRPr="00C75BB7" w:rsidRDefault="00C75BB7" w:rsidP="007E17EF">
      <w:pPr>
        <w:spacing w:after="0" w:line="240" w:lineRule="auto"/>
        <w:rPr>
          <w:color w:val="0763A1"/>
        </w:rPr>
      </w:pPr>
      <w:r w:rsidRPr="00C75BB7">
        <w:rPr>
          <w:color w:val="0763A1"/>
        </w:rPr>
        <w:t>Background</w:t>
      </w:r>
    </w:p>
    <w:p w14:paraId="12B549D9" w14:textId="77777777" w:rsidR="003956AD" w:rsidRDefault="003956AD" w:rsidP="007E17EF">
      <w:pPr>
        <w:pStyle w:val="ListParagraph"/>
        <w:spacing w:after="0" w:line="240" w:lineRule="auto"/>
        <w:ind w:left="709" w:hanging="709"/>
        <w:contextualSpacing w:val="0"/>
        <w:rPr>
          <w:rFonts w:cs="Arial"/>
          <w:szCs w:val="24"/>
        </w:rPr>
      </w:pPr>
    </w:p>
    <w:p w14:paraId="68BE19BD" w14:textId="4113154E" w:rsidR="00C75BB7" w:rsidRPr="000036DD" w:rsidRDefault="00C75BB7" w:rsidP="000036DD">
      <w:pPr>
        <w:pStyle w:val="ListParagraph"/>
        <w:numPr>
          <w:ilvl w:val="0"/>
          <w:numId w:val="44"/>
        </w:numPr>
        <w:spacing w:after="0" w:line="240" w:lineRule="auto"/>
        <w:ind w:hanging="720"/>
        <w:contextualSpacing w:val="0"/>
        <w:rPr>
          <w:rFonts w:cs="Arial"/>
          <w:szCs w:val="24"/>
        </w:rPr>
      </w:pPr>
      <w:r w:rsidRPr="000036DD">
        <w:rPr>
          <w:rFonts w:cs="Arial"/>
          <w:szCs w:val="24"/>
        </w:rPr>
        <w:t xml:space="preserve">The Audit, Risk and </w:t>
      </w:r>
      <w:r w:rsidR="004718DF" w:rsidRPr="000036DD">
        <w:rPr>
          <w:rFonts w:cs="Arial"/>
          <w:szCs w:val="24"/>
        </w:rPr>
        <w:t>Improvement</w:t>
      </w:r>
      <w:r w:rsidRPr="000036DD">
        <w:rPr>
          <w:rFonts w:cs="Arial"/>
          <w:szCs w:val="24"/>
        </w:rPr>
        <w:t xml:space="preserve"> Committee (AR</w:t>
      </w:r>
      <w:r w:rsidR="44495672" w:rsidRPr="000036DD">
        <w:rPr>
          <w:rFonts w:cs="Arial"/>
          <w:szCs w:val="24"/>
        </w:rPr>
        <w:t>I</w:t>
      </w:r>
      <w:r w:rsidRPr="000036DD">
        <w:rPr>
          <w:rFonts w:cs="Arial"/>
          <w:szCs w:val="24"/>
        </w:rPr>
        <w:t>C) is a formally appointed Committee of Council</w:t>
      </w:r>
      <w:r w:rsidR="3B7B2077" w:rsidRPr="000036DD">
        <w:rPr>
          <w:rFonts w:cs="Arial"/>
          <w:szCs w:val="24"/>
        </w:rPr>
        <w:t xml:space="preserve"> as required under the Local Government Act 1995</w:t>
      </w:r>
      <w:r w:rsidRPr="000036DD">
        <w:rPr>
          <w:rFonts w:cs="Arial"/>
          <w:szCs w:val="24"/>
        </w:rPr>
        <w:t>.</w:t>
      </w:r>
    </w:p>
    <w:p w14:paraId="56B1D654" w14:textId="0CCA3094" w:rsidR="00C75BB7" w:rsidRPr="000036DD" w:rsidRDefault="00C75BB7" w:rsidP="000036DD">
      <w:pPr>
        <w:pStyle w:val="ListParagraph"/>
        <w:numPr>
          <w:ilvl w:val="0"/>
          <w:numId w:val="44"/>
        </w:numPr>
        <w:spacing w:after="0" w:line="240" w:lineRule="auto"/>
        <w:ind w:hanging="720"/>
        <w:contextualSpacing w:val="0"/>
        <w:rPr>
          <w:rFonts w:cs="Arial"/>
          <w:szCs w:val="24"/>
        </w:rPr>
      </w:pPr>
      <w:r w:rsidRPr="000036DD">
        <w:rPr>
          <w:rFonts w:cs="Arial"/>
          <w:szCs w:val="24"/>
        </w:rPr>
        <w:t>The AR</w:t>
      </w:r>
      <w:r w:rsidR="5B51B02A" w:rsidRPr="000036DD">
        <w:rPr>
          <w:rFonts w:cs="Arial"/>
          <w:szCs w:val="24"/>
        </w:rPr>
        <w:t>I</w:t>
      </w:r>
      <w:r w:rsidRPr="000036DD">
        <w:rPr>
          <w:rFonts w:cs="Arial"/>
          <w:szCs w:val="24"/>
        </w:rPr>
        <w:t xml:space="preserve">C does not have executive powers or authority to implement actions in areas over which the </w:t>
      </w:r>
      <w:r w:rsidR="006828D0" w:rsidRPr="000036DD">
        <w:rPr>
          <w:rFonts w:cs="Arial"/>
          <w:szCs w:val="24"/>
        </w:rPr>
        <w:t xml:space="preserve">Administration </w:t>
      </w:r>
      <w:r w:rsidRPr="000036DD">
        <w:rPr>
          <w:rFonts w:cs="Arial"/>
          <w:szCs w:val="24"/>
        </w:rPr>
        <w:t xml:space="preserve">(management) has responsibility and remains independent of the </w:t>
      </w:r>
      <w:r w:rsidR="006828D0" w:rsidRPr="000036DD">
        <w:rPr>
          <w:rFonts w:cs="Arial"/>
          <w:szCs w:val="24"/>
        </w:rPr>
        <w:t>Administration</w:t>
      </w:r>
      <w:r w:rsidRPr="000036DD">
        <w:rPr>
          <w:rFonts w:cs="Arial"/>
          <w:szCs w:val="24"/>
        </w:rPr>
        <w:t>.</w:t>
      </w:r>
    </w:p>
    <w:p w14:paraId="30AF3EC0" w14:textId="77777777" w:rsidR="003956AD" w:rsidRDefault="003956AD" w:rsidP="007E17EF">
      <w:pPr>
        <w:pStyle w:val="ListParagraph"/>
        <w:spacing w:after="0" w:line="240" w:lineRule="auto"/>
        <w:ind w:left="0"/>
        <w:contextualSpacing w:val="0"/>
        <w:rPr>
          <w:rFonts w:cs="Arial"/>
          <w:szCs w:val="24"/>
        </w:rPr>
      </w:pPr>
    </w:p>
    <w:p w14:paraId="0BEBF801" w14:textId="77777777" w:rsidR="00291DF2" w:rsidRPr="00C75BB7" w:rsidRDefault="00291DF2" w:rsidP="007E17EF">
      <w:pPr>
        <w:pStyle w:val="ListParagraph"/>
        <w:spacing w:after="0" w:line="240" w:lineRule="auto"/>
        <w:ind w:left="0"/>
        <w:contextualSpacing w:val="0"/>
        <w:rPr>
          <w:rFonts w:cs="Arial"/>
          <w:szCs w:val="24"/>
        </w:rPr>
      </w:pPr>
    </w:p>
    <w:p w14:paraId="2CD83C35" w14:textId="59B16789" w:rsidR="00965C97" w:rsidRDefault="00C75BB7">
      <w:pPr>
        <w:spacing w:after="0" w:line="240" w:lineRule="auto"/>
        <w:rPr>
          <w:rFonts w:cs="Arial"/>
          <w:szCs w:val="24"/>
        </w:rPr>
      </w:pPr>
      <w:r w:rsidRPr="00C75BB7">
        <w:rPr>
          <w:color w:val="0763A1"/>
        </w:rPr>
        <w:t>Objectives and Duties</w:t>
      </w:r>
    </w:p>
    <w:p w14:paraId="5A9F372A" w14:textId="77777777" w:rsidR="003956AD" w:rsidRPr="003956AD" w:rsidRDefault="003956AD" w:rsidP="007E17EF">
      <w:pPr>
        <w:spacing w:after="0" w:line="240" w:lineRule="auto"/>
        <w:rPr>
          <w:rFonts w:cs="Arial"/>
          <w:szCs w:val="24"/>
        </w:rPr>
      </w:pPr>
    </w:p>
    <w:p w14:paraId="40D73F94" w14:textId="15D6ABA2" w:rsidR="00AD0F00" w:rsidRDefault="00B814C3" w:rsidP="00AD0F00">
      <w:pPr>
        <w:pStyle w:val="ListParagraph"/>
        <w:numPr>
          <w:ilvl w:val="0"/>
          <w:numId w:val="40"/>
        </w:numPr>
        <w:spacing w:after="120"/>
        <w:ind w:hanging="720"/>
        <w:rPr>
          <w:szCs w:val="24"/>
        </w:rPr>
      </w:pPr>
      <w:r w:rsidRPr="00AD0F00">
        <w:rPr>
          <w:rFonts w:cs="Arial"/>
        </w:rPr>
        <w:t>T</w:t>
      </w:r>
      <w:r w:rsidR="00C75BB7" w:rsidRPr="00AD0F00">
        <w:rPr>
          <w:rFonts w:cs="Arial"/>
        </w:rPr>
        <w:t>he AR</w:t>
      </w:r>
      <w:r w:rsidR="1463CA92" w:rsidRPr="00AD0F00">
        <w:rPr>
          <w:rFonts w:cs="Arial"/>
        </w:rPr>
        <w:t>I</w:t>
      </w:r>
      <w:r w:rsidR="00C75BB7" w:rsidRPr="00AD0F00">
        <w:rPr>
          <w:rFonts w:cs="Arial"/>
        </w:rPr>
        <w:t xml:space="preserve">C </w:t>
      </w:r>
      <w:r w:rsidR="005415FB" w:rsidRPr="00AD0F00">
        <w:rPr>
          <w:rFonts w:cs="Arial"/>
        </w:rPr>
        <w:t>is responsible for</w:t>
      </w:r>
      <w:r w:rsidR="00C75BB7" w:rsidRPr="00AD0F00">
        <w:rPr>
          <w:rFonts w:cs="Arial"/>
        </w:rPr>
        <w:t>:</w:t>
      </w:r>
    </w:p>
    <w:p w14:paraId="396A35FC" w14:textId="207EF059" w:rsidR="005415FB" w:rsidRPr="00AD0F00" w:rsidRDefault="00FB16C9" w:rsidP="00AD0F00">
      <w:pPr>
        <w:pStyle w:val="ListParagraph"/>
        <w:numPr>
          <w:ilvl w:val="0"/>
          <w:numId w:val="38"/>
        </w:numPr>
        <w:spacing w:after="60" w:line="240" w:lineRule="auto"/>
        <w:ind w:left="1268" w:hanging="562"/>
        <w:contextualSpacing w:val="0"/>
        <w:rPr>
          <w:rFonts w:cs="Arial"/>
          <w:szCs w:val="24"/>
        </w:rPr>
      </w:pPr>
      <w:r w:rsidRPr="00AD0F00">
        <w:rPr>
          <w:rFonts w:cs="Arial"/>
          <w:szCs w:val="24"/>
        </w:rPr>
        <w:t>r</w:t>
      </w:r>
      <w:r w:rsidR="00007548" w:rsidRPr="00AD0F00">
        <w:rPr>
          <w:rFonts w:cs="Arial"/>
          <w:szCs w:val="24"/>
        </w:rPr>
        <w:t xml:space="preserve">eceiving and reviewing reports </w:t>
      </w:r>
      <w:proofErr w:type="gramStart"/>
      <w:r w:rsidR="00007548" w:rsidRPr="00AD0F00">
        <w:rPr>
          <w:rFonts w:cs="Arial"/>
          <w:szCs w:val="24"/>
        </w:rPr>
        <w:t>on, and</w:t>
      </w:r>
      <w:proofErr w:type="gramEnd"/>
      <w:r w:rsidR="00007548" w:rsidRPr="00AD0F00">
        <w:rPr>
          <w:rFonts w:cs="Arial"/>
          <w:szCs w:val="24"/>
        </w:rPr>
        <w:t xml:space="preserve"> recommending to Council actions to be taken in </w:t>
      </w:r>
      <w:r w:rsidR="00DE5C1C" w:rsidRPr="00AD0F00">
        <w:rPr>
          <w:rFonts w:cs="Arial"/>
          <w:szCs w:val="24"/>
        </w:rPr>
        <w:t>respect of</w:t>
      </w:r>
      <w:r w:rsidR="00AD2950" w:rsidRPr="00AD0F00">
        <w:rPr>
          <w:rFonts w:cs="Arial"/>
          <w:szCs w:val="24"/>
        </w:rPr>
        <w:t>,</w:t>
      </w:r>
      <w:r w:rsidR="00007548" w:rsidRPr="00AD0F00">
        <w:rPr>
          <w:rFonts w:cs="Arial"/>
          <w:szCs w:val="24"/>
        </w:rPr>
        <w:t xml:space="preserve"> financial</w:t>
      </w:r>
      <w:r w:rsidR="00E9749D" w:rsidRPr="00AD0F00">
        <w:rPr>
          <w:rFonts w:cs="Arial"/>
          <w:szCs w:val="24"/>
        </w:rPr>
        <w:t>, supplementary or performance audits under Part 7 of the</w:t>
      </w:r>
      <w:r w:rsidR="00532582" w:rsidRPr="00AD0F00">
        <w:rPr>
          <w:rFonts w:cs="Arial"/>
          <w:szCs w:val="24"/>
        </w:rPr>
        <w:t xml:space="preserve"> Local Government</w:t>
      </w:r>
      <w:r w:rsidR="00E9749D" w:rsidRPr="00AD0F00">
        <w:rPr>
          <w:rFonts w:cs="Arial"/>
          <w:szCs w:val="24"/>
        </w:rPr>
        <w:t xml:space="preserve"> Act</w:t>
      </w:r>
      <w:r w:rsidR="00532582" w:rsidRPr="00AD0F00">
        <w:rPr>
          <w:rFonts w:cs="Arial"/>
          <w:szCs w:val="24"/>
        </w:rPr>
        <w:t xml:space="preserve"> 1995</w:t>
      </w:r>
      <w:r w:rsidR="00E9749D" w:rsidRPr="00AD0F00">
        <w:rPr>
          <w:rFonts w:cs="Arial"/>
          <w:szCs w:val="24"/>
        </w:rPr>
        <w:t>.</w:t>
      </w:r>
    </w:p>
    <w:p w14:paraId="0F87164F" w14:textId="0FBA83A8" w:rsidR="00E9749D" w:rsidRPr="00F1343A" w:rsidRDefault="00FB16C9" w:rsidP="00F94C4E">
      <w:pPr>
        <w:pStyle w:val="ListParagraph"/>
        <w:numPr>
          <w:ilvl w:val="0"/>
          <w:numId w:val="38"/>
        </w:numPr>
        <w:spacing w:after="60" w:line="240" w:lineRule="auto"/>
        <w:ind w:left="1268" w:hanging="562"/>
        <w:contextualSpacing w:val="0"/>
        <w:rPr>
          <w:rFonts w:cs="Arial"/>
          <w:szCs w:val="24"/>
        </w:rPr>
      </w:pPr>
      <w:r w:rsidRPr="00F1343A">
        <w:rPr>
          <w:rFonts w:cs="Arial"/>
          <w:szCs w:val="24"/>
        </w:rPr>
        <w:t>receiving and reviewing</w:t>
      </w:r>
      <w:r w:rsidR="009163F1" w:rsidRPr="00F1343A">
        <w:rPr>
          <w:rFonts w:cs="Arial"/>
          <w:szCs w:val="24"/>
        </w:rPr>
        <w:t xml:space="preserve"> reports on</w:t>
      </w:r>
      <w:r w:rsidR="004F32FA" w:rsidRPr="00F1343A">
        <w:rPr>
          <w:rFonts w:cs="Arial"/>
          <w:szCs w:val="24"/>
        </w:rPr>
        <w:t>, and recommending actions to be taken in relation to</w:t>
      </w:r>
      <w:r w:rsidR="00AD2950">
        <w:rPr>
          <w:rFonts w:cs="Arial"/>
          <w:szCs w:val="24"/>
        </w:rPr>
        <w:t>,</w:t>
      </w:r>
      <w:r w:rsidR="004F32FA" w:rsidRPr="00F1343A">
        <w:rPr>
          <w:rFonts w:cs="Arial"/>
          <w:szCs w:val="24"/>
        </w:rPr>
        <w:t xml:space="preserve"> </w:t>
      </w:r>
      <w:r w:rsidR="004C3B3F" w:rsidRPr="00F1343A">
        <w:rPr>
          <w:rFonts w:cs="Arial"/>
          <w:szCs w:val="24"/>
        </w:rPr>
        <w:t xml:space="preserve">the annual compliance audit </w:t>
      </w:r>
      <w:r w:rsidR="00196C3D" w:rsidRPr="00F1343A">
        <w:rPr>
          <w:rFonts w:cs="Arial"/>
          <w:szCs w:val="24"/>
        </w:rPr>
        <w:t xml:space="preserve">required under r.14 of the </w:t>
      </w:r>
      <w:r w:rsidR="00E06953" w:rsidRPr="00F1343A">
        <w:rPr>
          <w:rFonts w:cs="Arial"/>
          <w:szCs w:val="24"/>
        </w:rPr>
        <w:t>Local Government (</w:t>
      </w:r>
      <w:r w:rsidR="00196C3D" w:rsidRPr="00F1343A">
        <w:rPr>
          <w:rFonts w:cs="Arial"/>
          <w:szCs w:val="24"/>
        </w:rPr>
        <w:t>Audit</w:t>
      </w:r>
      <w:r w:rsidR="00E06953" w:rsidRPr="00F1343A">
        <w:rPr>
          <w:rFonts w:cs="Arial"/>
          <w:szCs w:val="24"/>
        </w:rPr>
        <w:t>)</w:t>
      </w:r>
      <w:r w:rsidR="00196C3D" w:rsidRPr="00F1343A">
        <w:rPr>
          <w:rFonts w:cs="Arial"/>
          <w:szCs w:val="24"/>
        </w:rPr>
        <w:t xml:space="preserve"> Regulations</w:t>
      </w:r>
      <w:r w:rsidR="00E06953" w:rsidRPr="00F1343A">
        <w:rPr>
          <w:rFonts w:cs="Arial"/>
          <w:szCs w:val="24"/>
        </w:rPr>
        <w:t xml:space="preserve"> 1996</w:t>
      </w:r>
      <w:r w:rsidR="00196C3D" w:rsidRPr="00F1343A">
        <w:rPr>
          <w:rFonts w:cs="Arial"/>
          <w:szCs w:val="24"/>
        </w:rPr>
        <w:t>.</w:t>
      </w:r>
    </w:p>
    <w:p w14:paraId="52C8BB29" w14:textId="1CAEF60E" w:rsidR="00196C3D" w:rsidRDefault="00DE5C1C" w:rsidP="00F94C4E">
      <w:pPr>
        <w:pStyle w:val="ListParagraph"/>
        <w:numPr>
          <w:ilvl w:val="0"/>
          <w:numId w:val="38"/>
        </w:numPr>
        <w:spacing w:after="60" w:line="240" w:lineRule="auto"/>
        <w:ind w:left="1268" w:hanging="562"/>
        <w:contextualSpacing w:val="0"/>
        <w:rPr>
          <w:rFonts w:cs="Arial"/>
          <w:szCs w:val="24"/>
        </w:rPr>
      </w:pPr>
      <w:r>
        <w:rPr>
          <w:rFonts w:cs="Arial"/>
          <w:szCs w:val="24"/>
        </w:rPr>
        <w:t>r</w:t>
      </w:r>
      <w:r w:rsidR="00196C3D">
        <w:rPr>
          <w:rFonts w:cs="Arial"/>
          <w:szCs w:val="24"/>
        </w:rPr>
        <w:t xml:space="preserve">eceiving and </w:t>
      </w:r>
      <w:r w:rsidR="008F42DA">
        <w:rPr>
          <w:rFonts w:cs="Arial"/>
          <w:szCs w:val="24"/>
        </w:rPr>
        <w:t xml:space="preserve">reviewing reports </w:t>
      </w:r>
      <w:proofErr w:type="gramStart"/>
      <w:r w:rsidR="008F42DA">
        <w:rPr>
          <w:rFonts w:cs="Arial"/>
          <w:szCs w:val="24"/>
        </w:rPr>
        <w:t>on, and</w:t>
      </w:r>
      <w:proofErr w:type="gramEnd"/>
      <w:r w:rsidR="008F42DA">
        <w:rPr>
          <w:rFonts w:cs="Arial"/>
          <w:szCs w:val="24"/>
        </w:rPr>
        <w:t xml:space="preserve"> recommending to Council actions to be taken in respect of </w:t>
      </w:r>
      <w:r>
        <w:rPr>
          <w:rFonts w:cs="Arial"/>
          <w:szCs w:val="24"/>
        </w:rPr>
        <w:t>the four</w:t>
      </w:r>
      <w:r w:rsidR="004C08F2">
        <w:rPr>
          <w:rFonts w:cs="Arial"/>
          <w:szCs w:val="24"/>
        </w:rPr>
        <w:t>-</w:t>
      </w:r>
      <w:r>
        <w:rPr>
          <w:rFonts w:cs="Arial"/>
          <w:szCs w:val="24"/>
        </w:rPr>
        <w:t>yearly CEO review into financial management, legislative compliance and risk management</w:t>
      </w:r>
      <w:r w:rsidR="004C08F2">
        <w:rPr>
          <w:rFonts w:cs="Arial"/>
          <w:szCs w:val="24"/>
        </w:rPr>
        <w:t xml:space="preserve"> required under </w:t>
      </w:r>
      <w:r w:rsidR="00AE4026">
        <w:rPr>
          <w:rFonts w:cs="Arial"/>
          <w:szCs w:val="24"/>
        </w:rPr>
        <w:t xml:space="preserve">r.17 of the </w:t>
      </w:r>
      <w:r w:rsidR="00E06953">
        <w:rPr>
          <w:rFonts w:cs="Arial"/>
          <w:szCs w:val="24"/>
        </w:rPr>
        <w:t>Local Government (</w:t>
      </w:r>
      <w:r w:rsidR="00AE4026">
        <w:rPr>
          <w:rFonts w:cs="Arial"/>
          <w:szCs w:val="24"/>
        </w:rPr>
        <w:t>Audit</w:t>
      </w:r>
      <w:r w:rsidR="00E06953">
        <w:rPr>
          <w:rFonts w:cs="Arial"/>
          <w:szCs w:val="24"/>
        </w:rPr>
        <w:t>)</w:t>
      </w:r>
      <w:r w:rsidR="00AE4026">
        <w:rPr>
          <w:rFonts w:cs="Arial"/>
          <w:szCs w:val="24"/>
        </w:rPr>
        <w:t xml:space="preserve"> Regulations</w:t>
      </w:r>
      <w:r w:rsidR="00E06953">
        <w:rPr>
          <w:rFonts w:cs="Arial"/>
          <w:szCs w:val="24"/>
        </w:rPr>
        <w:t xml:space="preserve"> 1996</w:t>
      </w:r>
      <w:r>
        <w:rPr>
          <w:rFonts w:cs="Arial"/>
          <w:szCs w:val="24"/>
        </w:rPr>
        <w:t>.</w:t>
      </w:r>
    </w:p>
    <w:p w14:paraId="2341CFC0" w14:textId="0E9897C7" w:rsidR="001A1F43" w:rsidRDefault="001A1F43" w:rsidP="00F94C4E">
      <w:pPr>
        <w:pStyle w:val="ListParagraph"/>
        <w:numPr>
          <w:ilvl w:val="0"/>
          <w:numId w:val="38"/>
        </w:numPr>
        <w:spacing w:after="60" w:line="240" w:lineRule="auto"/>
        <w:ind w:left="1268" w:hanging="562"/>
        <w:contextualSpacing w:val="0"/>
        <w:rPr>
          <w:rFonts w:cs="Arial"/>
          <w:szCs w:val="24"/>
        </w:rPr>
      </w:pPr>
      <w:r>
        <w:rPr>
          <w:rFonts w:cs="Arial"/>
          <w:szCs w:val="24"/>
        </w:rPr>
        <w:t xml:space="preserve">receiving and reviewing reports on the appropriateness and effectiveness of, and </w:t>
      </w:r>
      <w:r w:rsidR="00E26FC5">
        <w:rPr>
          <w:rFonts w:cs="Arial"/>
          <w:szCs w:val="24"/>
        </w:rPr>
        <w:t>recommending to Council improvements to, the City</w:t>
      </w:r>
      <w:r w:rsidR="00E06953">
        <w:rPr>
          <w:rFonts w:cs="Arial"/>
          <w:szCs w:val="24"/>
        </w:rPr>
        <w:t>’</w:t>
      </w:r>
      <w:r w:rsidR="00E26FC5">
        <w:rPr>
          <w:rFonts w:cs="Arial"/>
          <w:szCs w:val="24"/>
        </w:rPr>
        <w:t>s systems and procedures in relation to financial management, legislative compliance and risk management.</w:t>
      </w:r>
    </w:p>
    <w:p w14:paraId="672E7F65" w14:textId="183C1723" w:rsidR="006A3941" w:rsidRDefault="006A3941" w:rsidP="00F94C4E">
      <w:pPr>
        <w:pStyle w:val="ListParagraph"/>
        <w:numPr>
          <w:ilvl w:val="0"/>
          <w:numId w:val="38"/>
        </w:numPr>
        <w:spacing w:after="60" w:line="240" w:lineRule="auto"/>
        <w:ind w:left="1268" w:hanging="562"/>
        <w:contextualSpacing w:val="0"/>
        <w:rPr>
          <w:rFonts w:cs="Arial"/>
          <w:szCs w:val="24"/>
        </w:rPr>
      </w:pPr>
      <w:r>
        <w:rPr>
          <w:rFonts w:cs="Arial"/>
          <w:szCs w:val="24"/>
        </w:rPr>
        <w:lastRenderedPageBreak/>
        <w:t xml:space="preserve">receiving and reviewing reports on, and recommending to Council </w:t>
      </w:r>
      <w:r w:rsidR="00E06953">
        <w:rPr>
          <w:rFonts w:cs="Arial"/>
          <w:szCs w:val="24"/>
        </w:rPr>
        <w:t>improvements</w:t>
      </w:r>
      <w:r>
        <w:rPr>
          <w:rFonts w:cs="Arial"/>
          <w:szCs w:val="24"/>
        </w:rPr>
        <w:t xml:space="preserve"> to, the implementation of any actions the City</w:t>
      </w:r>
      <w:r w:rsidR="00174473">
        <w:rPr>
          <w:rFonts w:cs="Arial"/>
          <w:szCs w:val="24"/>
        </w:rPr>
        <w:t>:</w:t>
      </w:r>
    </w:p>
    <w:p w14:paraId="1CE735F9" w14:textId="3DE9BB9B" w:rsidR="00174473" w:rsidRDefault="00174473">
      <w:pPr>
        <w:pStyle w:val="ListParagraph"/>
        <w:numPr>
          <w:ilvl w:val="1"/>
          <w:numId w:val="38"/>
        </w:numPr>
        <w:spacing w:after="60" w:line="240" w:lineRule="auto"/>
        <w:contextualSpacing w:val="0"/>
        <w:rPr>
          <w:rFonts w:cs="Arial"/>
          <w:szCs w:val="24"/>
        </w:rPr>
      </w:pPr>
      <w:r>
        <w:rPr>
          <w:rFonts w:cs="Arial"/>
          <w:szCs w:val="24"/>
        </w:rPr>
        <w:t xml:space="preserve">is required to take </w:t>
      </w:r>
      <w:r w:rsidR="004D5F7D">
        <w:rPr>
          <w:rFonts w:cs="Arial"/>
          <w:szCs w:val="24"/>
        </w:rPr>
        <w:t>under section 7.12A(3) of the Local Government Act 1995</w:t>
      </w:r>
    </w:p>
    <w:p w14:paraId="17E5C14C" w14:textId="36B6167D" w:rsidR="004D5F7D" w:rsidRDefault="004D5F7D">
      <w:pPr>
        <w:pStyle w:val="ListParagraph"/>
        <w:numPr>
          <w:ilvl w:val="1"/>
          <w:numId w:val="38"/>
        </w:numPr>
        <w:spacing w:after="60" w:line="240" w:lineRule="auto"/>
        <w:contextualSpacing w:val="0"/>
        <w:rPr>
          <w:rFonts w:cs="Arial"/>
          <w:szCs w:val="24"/>
        </w:rPr>
      </w:pPr>
      <w:r>
        <w:rPr>
          <w:rFonts w:cs="Arial"/>
          <w:szCs w:val="24"/>
        </w:rPr>
        <w:t>has stated it has or intends to take under section 7.12A(4)(a) of the Local Government Act 1995</w:t>
      </w:r>
      <w:r w:rsidR="002E678C">
        <w:rPr>
          <w:rFonts w:cs="Arial"/>
          <w:szCs w:val="24"/>
        </w:rPr>
        <w:t>;</w:t>
      </w:r>
    </w:p>
    <w:p w14:paraId="629C6F8F" w14:textId="6F24CF13" w:rsidR="002E678C" w:rsidRDefault="002E678C">
      <w:pPr>
        <w:pStyle w:val="ListParagraph"/>
        <w:numPr>
          <w:ilvl w:val="1"/>
          <w:numId w:val="38"/>
        </w:numPr>
        <w:spacing w:after="60" w:line="240" w:lineRule="auto"/>
        <w:contextualSpacing w:val="0"/>
        <w:rPr>
          <w:rFonts w:cs="Arial"/>
          <w:szCs w:val="24"/>
        </w:rPr>
      </w:pPr>
      <w:r>
        <w:rPr>
          <w:rFonts w:cs="Arial"/>
          <w:szCs w:val="24"/>
        </w:rPr>
        <w:t>has otherwise decided to take in respect of financial, supplementary or performance audits or annual compliance audits</w:t>
      </w:r>
    </w:p>
    <w:p w14:paraId="5EB8C217" w14:textId="779F1B10" w:rsidR="002E678C" w:rsidRDefault="00F1785E">
      <w:pPr>
        <w:pStyle w:val="ListParagraph"/>
        <w:numPr>
          <w:ilvl w:val="1"/>
          <w:numId w:val="38"/>
        </w:numPr>
        <w:spacing w:after="60" w:line="240" w:lineRule="auto"/>
        <w:contextualSpacing w:val="0"/>
        <w:rPr>
          <w:rFonts w:cs="Arial"/>
          <w:szCs w:val="24"/>
        </w:rPr>
      </w:pPr>
      <w:r>
        <w:rPr>
          <w:rFonts w:cs="Arial"/>
          <w:szCs w:val="24"/>
        </w:rPr>
        <w:t xml:space="preserve">has stated it has done or will done </w:t>
      </w:r>
      <w:r w:rsidR="004335DB">
        <w:rPr>
          <w:rFonts w:cs="Arial"/>
          <w:szCs w:val="24"/>
        </w:rPr>
        <w:t xml:space="preserve">or proposes to do </w:t>
      </w:r>
      <w:r w:rsidR="00121265">
        <w:rPr>
          <w:rFonts w:cs="Arial"/>
          <w:szCs w:val="24"/>
        </w:rPr>
        <w:t>in written advice prepared under section 8.16(1)(a) or 8.23(4)(a) of the Local Government Act 1995</w:t>
      </w:r>
      <w:r w:rsidR="004B11F7">
        <w:rPr>
          <w:rFonts w:cs="Arial"/>
          <w:szCs w:val="24"/>
        </w:rPr>
        <w:t xml:space="preserve"> </w:t>
      </w:r>
    </w:p>
    <w:p w14:paraId="1C75EF52" w14:textId="6D413A22" w:rsidR="007B5CBB" w:rsidRPr="00BA12AD" w:rsidRDefault="00053F99" w:rsidP="00F94C4E">
      <w:pPr>
        <w:pStyle w:val="ListParagraph"/>
        <w:numPr>
          <w:ilvl w:val="0"/>
          <w:numId w:val="38"/>
        </w:numPr>
        <w:spacing w:after="60" w:line="240" w:lineRule="auto"/>
        <w:ind w:left="1268" w:hanging="562"/>
        <w:contextualSpacing w:val="0"/>
        <w:rPr>
          <w:rFonts w:cs="Arial"/>
          <w:szCs w:val="24"/>
        </w:rPr>
      </w:pPr>
      <w:r w:rsidRPr="00BA12AD">
        <w:rPr>
          <w:rFonts w:cs="Arial"/>
          <w:szCs w:val="24"/>
        </w:rPr>
        <w:t>receiving the Annual Financial Report</w:t>
      </w:r>
      <w:r w:rsidR="00F9150E" w:rsidRPr="00BA12AD">
        <w:rPr>
          <w:rFonts w:cs="Arial"/>
          <w:szCs w:val="24"/>
        </w:rPr>
        <w:t xml:space="preserve"> of the City, prepared under section </w:t>
      </w:r>
      <w:r w:rsidR="005069AA" w:rsidRPr="00BA12AD">
        <w:rPr>
          <w:rFonts w:cs="Arial"/>
          <w:szCs w:val="24"/>
        </w:rPr>
        <w:t>6.4</w:t>
      </w:r>
      <w:r w:rsidR="007B5CBB" w:rsidRPr="00BA12AD">
        <w:rPr>
          <w:rFonts w:cs="Arial"/>
          <w:szCs w:val="24"/>
        </w:rPr>
        <w:t xml:space="preserve"> of the Local Government Act 1995</w:t>
      </w:r>
      <w:r w:rsidR="003A7C1C" w:rsidRPr="00BA12AD">
        <w:rPr>
          <w:rFonts w:cs="Arial"/>
          <w:szCs w:val="24"/>
        </w:rPr>
        <w:t>, for ultimate referral to Council</w:t>
      </w:r>
      <w:r w:rsidR="00E376D4" w:rsidRPr="00BA12AD">
        <w:rPr>
          <w:rFonts w:cs="Arial"/>
          <w:szCs w:val="24"/>
        </w:rPr>
        <w:t>.</w:t>
      </w:r>
    </w:p>
    <w:p w14:paraId="39759631" w14:textId="5E35E6F1" w:rsidR="00F84EF4" w:rsidRPr="00BA12AD" w:rsidRDefault="00BF7742" w:rsidP="00F94C4E">
      <w:pPr>
        <w:pStyle w:val="ListParagraph"/>
        <w:numPr>
          <w:ilvl w:val="0"/>
          <w:numId w:val="38"/>
        </w:numPr>
        <w:spacing w:after="60" w:line="240" w:lineRule="auto"/>
        <w:ind w:left="1268" w:hanging="562"/>
        <w:contextualSpacing w:val="0"/>
        <w:rPr>
          <w:rFonts w:cs="Arial"/>
          <w:szCs w:val="24"/>
        </w:rPr>
      </w:pPr>
      <w:r w:rsidRPr="00BA12AD">
        <w:rPr>
          <w:rFonts w:cs="Arial"/>
          <w:szCs w:val="24"/>
        </w:rPr>
        <w:t>r</w:t>
      </w:r>
      <w:r w:rsidR="007B5CBB" w:rsidRPr="00BA12AD">
        <w:rPr>
          <w:rFonts w:cs="Arial"/>
          <w:szCs w:val="24"/>
        </w:rPr>
        <w:t xml:space="preserve">eceiving the Auditor’s Report, </w:t>
      </w:r>
      <w:r w:rsidR="00F84EF4" w:rsidRPr="00BA12AD">
        <w:rPr>
          <w:rFonts w:cs="Arial"/>
          <w:szCs w:val="24"/>
        </w:rPr>
        <w:t>Audit</w:t>
      </w:r>
      <w:r w:rsidR="007B5CBB" w:rsidRPr="00BA12AD">
        <w:rPr>
          <w:rFonts w:cs="Arial"/>
          <w:szCs w:val="24"/>
        </w:rPr>
        <w:t xml:space="preserve"> Opinion and any </w:t>
      </w:r>
      <w:r w:rsidR="00F84EF4" w:rsidRPr="00BA12AD">
        <w:rPr>
          <w:rFonts w:cs="Arial"/>
          <w:szCs w:val="24"/>
        </w:rPr>
        <w:t xml:space="preserve">Audit Management letter </w:t>
      </w:r>
      <w:r w:rsidRPr="00BA12AD">
        <w:rPr>
          <w:rFonts w:cs="Arial"/>
          <w:szCs w:val="24"/>
        </w:rPr>
        <w:t xml:space="preserve">in respect of the Annual Financial Report, </w:t>
      </w:r>
      <w:r w:rsidR="00F84EF4" w:rsidRPr="00BA12AD">
        <w:rPr>
          <w:rFonts w:cs="Arial"/>
          <w:szCs w:val="24"/>
        </w:rPr>
        <w:t>prepared by the auditor of the local government</w:t>
      </w:r>
      <w:r w:rsidR="003A7C1C" w:rsidRPr="00BA12AD">
        <w:rPr>
          <w:rFonts w:cs="Arial"/>
          <w:szCs w:val="24"/>
        </w:rPr>
        <w:t>, for ultimate referral to Council</w:t>
      </w:r>
      <w:r w:rsidR="00E376D4" w:rsidRPr="00BA12AD">
        <w:rPr>
          <w:rFonts w:cs="Arial"/>
          <w:szCs w:val="24"/>
        </w:rPr>
        <w:t>.</w:t>
      </w:r>
    </w:p>
    <w:p w14:paraId="4AA2ACEF" w14:textId="6E19E783" w:rsidR="00C021F1" w:rsidRPr="00BA12AD" w:rsidRDefault="00C021F1" w:rsidP="00F94C4E">
      <w:pPr>
        <w:pStyle w:val="ListParagraph"/>
        <w:numPr>
          <w:ilvl w:val="0"/>
          <w:numId w:val="38"/>
        </w:numPr>
        <w:spacing w:after="60" w:line="240" w:lineRule="auto"/>
        <w:ind w:left="1268" w:hanging="562"/>
        <w:contextualSpacing w:val="0"/>
        <w:rPr>
          <w:rFonts w:cs="Arial"/>
          <w:szCs w:val="24"/>
        </w:rPr>
      </w:pPr>
      <w:r w:rsidRPr="00BA12AD">
        <w:rPr>
          <w:rFonts w:cs="Arial"/>
          <w:szCs w:val="24"/>
        </w:rPr>
        <w:t xml:space="preserve">meeting with the auditor of the local government, as required by </w:t>
      </w:r>
      <w:r w:rsidR="008171F9" w:rsidRPr="00BA12AD">
        <w:rPr>
          <w:rFonts w:cs="Arial"/>
          <w:szCs w:val="24"/>
        </w:rPr>
        <w:t>section 7.12A of the Local Government Act 1995</w:t>
      </w:r>
      <w:r w:rsidR="00E376D4" w:rsidRPr="00BA12AD">
        <w:rPr>
          <w:rFonts w:cs="Arial"/>
          <w:szCs w:val="24"/>
        </w:rPr>
        <w:t>.</w:t>
      </w:r>
    </w:p>
    <w:p w14:paraId="5B8E3F24" w14:textId="4B7A585C" w:rsidR="00E960BE" w:rsidRPr="00BA12AD" w:rsidRDefault="00531FC9" w:rsidP="00F94C4E">
      <w:pPr>
        <w:pStyle w:val="ListParagraph"/>
        <w:numPr>
          <w:ilvl w:val="0"/>
          <w:numId w:val="38"/>
        </w:numPr>
        <w:spacing w:after="60" w:line="240" w:lineRule="auto"/>
        <w:ind w:left="1268" w:hanging="562"/>
        <w:contextualSpacing w:val="0"/>
        <w:rPr>
          <w:rFonts w:cs="Arial"/>
          <w:szCs w:val="24"/>
        </w:rPr>
      </w:pPr>
      <w:r w:rsidRPr="00BA12AD">
        <w:rPr>
          <w:rFonts w:cs="Arial"/>
          <w:szCs w:val="24"/>
        </w:rPr>
        <w:t>r</w:t>
      </w:r>
      <w:r w:rsidR="00507CFD" w:rsidRPr="00BA12AD">
        <w:rPr>
          <w:rFonts w:cs="Arial"/>
          <w:szCs w:val="24"/>
        </w:rPr>
        <w:t>ecommending to Council an appropriate internal audit program</w:t>
      </w:r>
      <w:r w:rsidR="00980C5A" w:rsidRPr="00BA12AD">
        <w:rPr>
          <w:rFonts w:cs="Arial"/>
          <w:szCs w:val="24"/>
        </w:rPr>
        <w:t xml:space="preserve"> for the City</w:t>
      </w:r>
      <w:r w:rsidRPr="00BA12AD">
        <w:rPr>
          <w:rFonts w:cs="Arial"/>
          <w:szCs w:val="24"/>
        </w:rPr>
        <w:t xml:space="preserve"> and </w:t>
      </w:r>
      <w:r w:rsidR="00980C5A" w:rsidRPr="00BA12AD">
        <w:rPr>
          <w:rFonts w:cs="Arial"/>
          <w:szCs w:val="24"/>
        </w:rPr>
        <w:t>monitoring the progress of audits identified in the internal audit program</w:t>
      </w:r>
      <w:r w:rsidR="00E376D4" w:rsidRPr="00BA12AD">
        <w:rPr>
          <w:rFonts w:cs="Arial"/>
          <w:szCs w:val="24"/>
        </w:rPr>
        <w:t>.</w:t>
      </w:r>
    </w:p>
    <w:p w14:paraId="0436F743" w14:textId="5F82B88A" w:rsidR="005556A1" w:rsidRPr="00BA12AD" w:rsidRDefault="005556A1" w:rsidP="005556A1">
      <w:pPr>
        <w:pStyle w:val="ListParagraph"/>
        <w:numPr>
          <w:ilvl w:val="0"/>
          <w:numId w:val="38"/>
        </w:numPr>
        <w:spacing w:after="60" w:line="240" w:lineRule="auto"/>
        <w:ind w:left="1268" w:hanging="562"/>
        <w:contextualSpacing w:val="0"/>
        <w:rPr>
          <w:rFonts w:cs="Arial"/>
          <w:szCs w:val="24"/>
        </w:rPr>
      </w:pPr>
      <w:r w:rsidRPr="00BA12AD">
        <w:rPr>
          <w:rFonts w:cs="Arial"/>
        </w:rPr>
        <w:t>monitor</w:t>
      </w:r>
      <w:r w:rsidR="004B716C" w:rsidRPr="00BA12AD">
        <w:rPr>
          <w:rFonts w:cs="Arial"/>
        </w:rPr>
        <w:t>ing</w:t>
      </w:r>
      <w:r w:rsidRPr="00BA12AD">
        <w:rPr>
          <w:rFonts w:cs="Arial"/>
        </w:rPr>
        <w:t xml:space="preserve"> and report</w:t>
      </w:r>
      <w:r w:rsidR="004B716C" w:rsidRPr="00BA12AD">
        <w:rPr>
          <w:rFonts w:cs="Arial"/>
        </w:rPr>
        <w:t>ing</w:t>
      </w:r>
      <w:r w:rsidRPr="00BA12AD">
        <w:rPr>
          <w:rFonts w:cs="Arial"/>
        </w:rPr>
        <w:t xml:space="preserve"> on the effectiveness of the City’s risk management framework, including reviewing risk assessments, risk treatment plans, and the effectiveness of controls.</w:t>
      </w:r>
    </w:p>
    <w:p w14:paraId="12B01323" w14:textId="3FA8950B" w:rsidR="750AFB4C" w:rsidRPr="00BA12AD" w:rsidRDefault="750AFB4C" w:rsidP="00F94C4E">
      <w:pPr>
        <w:pStyle w:val="ListParagraph"/>
        <w:numPr>
          <w:ilvl w:val="0"/>
          <w:numId w:val="38"/>
        </w:numPr>
        <w:spacing w:after="60" w:line="240" w:lineRule="auto"/>
        <w:ind w:left="1268" w:hanging="562"/>
        <w:rPr>
          <w:rFonts w:cs="Arial"/>
        </w:rPr>
      </w:pPr>
      <w:r w:rsidRPr="00BA12AD">
        <w:rPr>
          <w:rFonts w:cs="Arial"/>
        </w:rPr>
        <w:t>monitor</w:t>
      </w:r>
      <w:r w:rsidR="00531FC9" w:rsidRPr="00BA12AD">
        <w:rPr>
          <w:rFonts w:cs="Arial"/>
        </w:rPr>
        <w:t>ing</w:t>
      </w:r>
      <w:r w:rsidRPr="00BA12AD">
        <w:rPr>
          <w:rFonts w:cs="Arial"/>
        </w:rPr>
        <w:t xml:space="preserve"> and report</w:t>
      </w:r>
      <w:r w:rsidR="00531FC9" w:rsidRPr="00BA12AD">
        <w:rPr>
          <w:rFonts w:cs="Arial"/>
        </w:rPr>
        <w:t>ing</w:t>
      </w:r>
      <w:r w:rsidRPr="00BA12AD">
        <w:rPr>
          <w:rFonts w:cs="Arial"/>
        </w:rPr>
        <w:t xml:space="preserve"> on the effectiveness of the City’s Integrity Strategy</w:t>
      </w:r>
      <w:r w:rsidR="00D7298A" w:rsidRPr="00BA12AD">
        <w:rPr>
          <w:rFonts w:cs="Arial"/>
        </w:rPr>
        <w:t>.</w:t>
      </w:r>
    </w:p>
    <w:p w14:paraId="7484A0A7" w14:textId="06265C63" w:rsidR="004B716C" w:rsidRDefault="004B716C" w:rsidP="00CE5622">
      <w:pPr>
        <w:pStyle w:val="ListParagraph"/>
        <w:numPr>
          <w:ilvl w:val="0"/>
          <w:numId w:val="38"/>
        </w:numPr>
        <w:spacing w:after="0" w:line="240" w:lineRule="auto"/>
        <w:ind w:left="1268" w:hanging="562"/>
        <w:rPr>
          <w:rFonts w:cs="Arial"/>
        </w:rPr>
      </w:pPr>
      <w:r>
        <w:rPr>
          <w:rFonts w:cs="Arial"/>
          <w:szCs w:val="24"/>
        </w:rPr>
        <w:t>monitoring the City’s progress in respect of any improvement or other actions Council has resolved to take to address any audit done by a local government auditor or by another auditor pursuant to the internal audit plan.</w:t>
      </w:r>
    </w:p>
    <w:p w14:paraId="046236F7" w14:textId="0B28E3C7" w:rsidR="00C75BB7" w:rsidRPr="00C75BB7" w:rsidRDefault="00C75BB7" w:rsidP="00AD0F00">
      <w:pPr>
        <w:spacing w:after="0"/>
      </w:pPr>
    </w:p>
    <w:p w14:paraId="19ECA811" w14:textId="5824D99D" w:rsidR="00C75BB7" w:rsidRPr="00AD0F00" w:rsidRDefault="00C75BB7" w:rsidP="00AD0F00">
      <w:pPr>
        <w:pStyle w:val="ListParagraph"/>
        <w:numPr>
          <w:ilvl w:val="0"/>
          <w:numId w:val="40"/>
        </w:numPr>
        <w:spacing w:line="240" w:lineRule="auto"/>
        <w:ind w:hanging="720"/>
        <w:rPr>
          <w:rFonts w:cs="Arial"/>
        </w:rPr>
      </w:pPr>
      <w:r w:rsidRPr="00AD0F00">
        <w:rPr>
          <w:rFonts w:cs="Arial"/>
        </w:rPr>
        <w:t xml:space="preserve">The </w:t>
      </w:r>
      <w:r w:rsidR="5AE82205" w:rsidRPr="00AD0F00">
        <w:rPr>
          <w:rFonts w:cs="Arial"/>
        </w:rPr>
        <w:t>ARIC</w:t>
      </w:r>
      <w:r w:rsidRPr="00AD0F00">
        <w:rPr>
          <w:rFonts w:cs="Arial"/>
        </w:rPr>
        <w:t xml:space="preserve"> performs any other function conferred on it by </w:t>
      </w:r>
      <w:r w:rsidR="00B814C3" w:rsidRPr="00AD0F00">
        <w:rPr>
          <w:rFonts w:cs="Arial"/>
        </w:rPr>
        <w:t>t</w:t>
      </w:r>
      <w:r w:rsidRPr="00AD0F00">
        <w:rPr>
          <w:rFonts w:cs="Arial"/>
        </w:rPr>
        <w:t>he Act, Regulations, or any other written law.</w:t>
      </w:r>
    </w:p>
    <w:p w14:paraId="26F857FD" w14:textId="4E071328" w:rsidR="00C75BB7" w:rsidRDefault="00C75BB7" w:rsidP="007E17EF">
      <w:pPr>
        <w:pStyle w:val="ListParagraph"/>
        <w:spacing w:after="0" w:line="240" w:lineRule="auto"/>
        <w:ind w:left="0"/>
        <w:contextualSpacing w:val="0"/>
        <w:rPr>
          <w:rFonts w:cs="Arial"/>
          <w:szCs w:val="24"/>
        </w:rPr>
      </w:pPr>
    </w:p>
    <w:p w14:paraId="7417B7FF" w14:textId="77777777" w:rsidR="00291DF2" w:rsidRDefault="00291DF2" w:rsidP="007E17EF">
      <w:pPr>
        <w:pStyle w:val="ListParagraph"/>
        <w:spacing w:after="0" w:line="240" w:lineRule="auto"/>
        <w:ind w:left="0"/>
        <w:contextualSpacing w:val="0"/>
        <w:rPr>
          <w:rFonts w:cs="Arial"/>
          <w:szCs w:val="24"/>
        </w:rPr>
      </w:pPr>
    </w:p>
    <w:p w14:paraId="20544726" w14:textId="77777777" w:rsidR="00C75BB7" w:rsidRPr="00C75BB7" w:rsidRDefault="00C75BB7" w:rsidP="007E17EF">
      <w:pPr>
        <w:pStyle w:val="ListParagraph"/>
        <w:spacing w:after="0" w:line="240" w:lineRule="auto"/>
        <w:ind w:left="0"/>
        <w:contextualSpacing w:val="0"/>
        <w:rPr>
          <w:rFonts w:cs="Arial"/>
          <w:bCs/>
          <w:color w:val="0763A1"/>
          <w:szCs w:val="24"/>
        </w:rPr>
      </w:pPr>
      <w:r w:rsidRPr="00C75BB7">
        <w:rPr>
          <w:rFonts w:cs="Arial"/>
          <w:bCs/>
          <w:color w:val="0763A1"/>
          <w:szCs w:val="24"/>
        </w:rPr>
        <w:t>Membership</w:t>
      </w:r>
    </w:p>
    <w:p w14:paraId="5C3A4628" w14:textId="77777777" w:rsidR="00C75BB7" w:rsidRPr="00C75BB7" w:rsidRDefault="00C75BB7" w:rsidP="007E17EF">
      <w:pPr>
        <w:pStyle w:val="ListParagraph"/>
        <w:spacing w:after="0" w:line="240" w:lineRule="auto"/>
        <w:ind w:left="0"/>
        <w:contextualSpacing w:val="0"/>
        <w:rPr>
          <w:rFonts w:cs="Arial"/>
          <w:b/>
          <w:bCs/>
          <w:szCs w:val="24"/>
          <w:u w:val="single"/>
        </w:rPr>
      </w:pPr>
    </w:p>
    <w:p w14:paraId="47420F46" w14:textId="77777777" w:rsidR="002F0370" w:rsidRPr="000036DD" w:rsidRDefault="00C75BB7" w:rsidP="000036DD">
      <w:pPr>
        <w:pStyle w:val="ListParagraph"/>
        <w:numPr>
          <w:ilvl w:val="0"/>
          <w:numId w:val="43"/>
        </w:numPr>
        <w:spacing w:after="60" w:line="240" w:lineRule="auto"/>
        <w:ind w:hanging="720"/>
        <w:contextualSpacing w:val="0"/>
        <w:rPr>
          <w:rFonts w:cs="Arial"/>
          <w:szCs w:val="24"/>
        </w:rPr>
      </w:pPr>
      <w:r w:rsidRPr="000036DD">
        <w:rPr>
          <w:rFonts w:cs="Arial"/>
          <w:szCs w:val="24"/>
        </w:rPr>
        <w:t xml:space="preserve">The Committee will comprise of </w:t>
      </w:r>
      <w:bookmarkStart w:id="0" w:name="_Hlk97129751"/>
      <w:r w:rsidRPr="000036DD">
        <w:rPr>
          <w:rFonts w:cs="Arial"/>
          <w:szCs w:val="24"/>
        </w:rPr>
        <w:t xml:space="preserve">a minimum of four (4) </w:t>
      </w:r>
      <w:r w:rsidR="00AA0539" w:rsidRPr="000036DD">
        <w:rPr>
          <w:rFonts w:cs="Arial"/>
          <w:szCs w:val="24"/>
        </w:rPr>
        <w:t xml:space="preserve">Elected </w:t>
      </w:r>
      <w:r w:rsidRPr="000036DD">
        <w:rPr>
          <w:rFonts w:cs="Arial"/>
          <w:szCs w:val="24"/>
        </w:rPr>
        <w:t>Members</w:t>
      </w:r>
      <w:r w:rsidR="00733778" w:rsidRPr="000036DD">
        <w:rPr>
          <w:rFonts w:cs="Arial"/>
          <w:szCs w:val="24"/>
        </w:rPr>
        <w:t xml:space="preserve"> but </w:t>
      </w:r>
      <w:r w:rsidR="00291DF2" w:rsidRPr="000036DD">
        <w:rPr>
          <w:rFonts w:cs="Arial"/>
          <w:szCs w:val="24"/>
        </w:rPr>
        <w:t xml:space="preserve">with </w:t>
      </w:r>
      <w:r w:rsidR="00733778" w:rsidRPr="000036DD">
        <w:rPr>
          <w:rFonts w:cs="Arial"/>
          <w:szCs w:val="24"/>
        </w:rPr>
        <w:t>no upper limit</w:t>
      </w:r>
      <w:r w:rsidRPr="000036DD">
        <w:rPr>
          <w:rFonts w:cs="Arial"/>
          <w:szCs w:val="24"/>
        </w:rPr>
        <w:t xml:space="preserve">, </w:t>
      </w:r>
      <w:r w:rsidR="00AA0539" w:rsidRPr="000036DD">
        <w:rPr>
          <w:rFonts w:cs="Arial"/>
          <w:szCs w:val="24"/>
        </w:rPr>
        <w:t>who shall be appointed by Council for a two-year term, in accordance with the two-year Electoral Cycle.</w:t>
      </w:r>
      <w:r w:rsidR="00D01D37" w:rsidRPr="000036DD">
        <w:rPr>
          <w:rFonts w:cs="Arial"/>
          <w:szCs w:val="24"/>
        </w:rPr>
        <w:t xml:space="preserve"> </w:t>
      </w:r>
    </w:p>
    <w:p w14:paraId="42A26611" w14:textId="2CFDE629" w:rsidR="00C75BB7" w:rsidRPr="000036DD" w:rsidRDefault="00D01D37" w:rsidP="000036DD">
      <w:pPr>
        <w:pStyle w:val="ListParagraph"/>
        <w:numPr>
          <w:ilvl w:val="0"/>
          <w:numId w:val="43"/>
        </w:numPr>
        <w:spacing w:after="60" w:line="240" w:lineRule="auto"/>
        <w:ind w:hanging="720"/>
        <w:contextualSpacing w:val="0"/>
        <w:rPr>
          <w:rFonts w:cs="Arial"/>
          <w:szCs w:val="24"/>
        </w:rPr>
      </w:pPr>
      <w:r w:rsidRPr="000036DD">
        <w:rPr>
          <w:rFonts w:cs="Arial"/>
          <w:szCs w:val="24"/>
        </w:rPr>
        <w:t>A</w:t>
      </w:r>
      <w:r w:rsidR="00302AB3" w:rsidRPr="000036DD">
        <w:rPr>
          <w:rFonts w:cs="Arial"/>
          <w:szCs w:val="24"/>
        </w:rPr>
        <w:t xml:space="preserve">t least one, but </w:t>
      </w:r>
      <w:r w:rsidR="009B4852" w:rsidRPr="000036DD">
        <w:rPr>
          <w:rFonts w:cs="Arial"/>
          <w:szCs w:val="24"/>
        </w:rPr>
        <w:t xml:space="preserve">up to two (2) </w:t>
      </w:r>
      <w:bookmarkEnd w:id="0"/>
      <w:r w:rsidR="00C75BB7" w:rsidRPr="000036DD">
        <w:rPr>
          <w:rFonts w:cs="Arial"/>
          <w:szCs w:val="24"/>
        </w:rPr>
        <w:t>independent</w:t>
      </w:r>
      <w:r w:rsidR="00A81FC6" w:rsidRPr="000036DD">
        <w:rPr>
          <w:rFonts w:cs="Arial"/>
          <w:szCs w:val="24"/>
        </w:rPr>
        <w:t xml:space="preserve"> and </w:t>
      </w:r>
      <w:proofErr w:type="gramStart"/>
      <w:r w:rsidR="00C75BB7" w:rsidRPr="000036DD">
        <w:rPr>
          <w:rFonts w:cs="Arial"/>
          <w:szCs w:val="24"/>
        </w:rPr>
        <w:t>appropriately</w:t>
      </w:r>
      <w:r w:rsidR="00A81FC6" w:rsidRPr="000036DD">
        <w:rPr>
          <w:rFonts w:cs="Arial"/>
          <w:szCs w:val="24"/>
        </w:rPr>
        <w:t>-</w:t>
      </w:r>
      <w:r w:rsidR="00C75BB7" w:rsidRPr="000036DD">
        <w:rPr>
          <w:rFonts w:cs="Arial"/>
          <w:szCs w:val="24"/>
        </w:rPr>
        <w:t>qualified</w:t>
      </w:r>
      <w:proofErr w:type="gramEnd"/>
      <w:r w:rsidR="00C75BB7" w:rsidRPr="000036DD">
        <w:rPr>
          <w:rFonts w:cs="Arial"/>
          <w:szCs w:val="24"/>
        </w:rPr>
        <w:t xml:space="preserve"> </w:t>
      </w:r>
      <w:r w:rsidR="002F0370" w:rsidRPr="000036DD">
        <w:rPr>
          <w:rFonts w:cs="Arial"/>
          <w:szCs w:val="24"/>
        </w:rPr>
        <w:t>persons</w:t>
      </w:r>
      <w:r w:rsidRPr="000036DD">
        <w:rPr>
          <w:rFonts w:cs="Arial"/>
          <w:szCs w:val="24"/>
        </w:rPr>
        <w:t xml:space="preserve"> will also be appointed </w:t>
      </w:r>
      <w:r w:rsidR="002F0370" w:rsidRPr="000036DD">
        <w:rPr>
          <w:rFonts w:cs="Arial"/>
          <w:szCs w:val="24"/>
        </w:rPr>
        <w:t xml:space="preserve">by Council </w:t>
      </w:r>
      <w:r w:rsidRPr="000036DD">
        <w:rPr>
          <w:rFonts w:cs="Arial"/>
          <w:szCs w:val="24"/>
        </w:rPr>
        <w:t>to the ARIC</w:t>
      </w:r>
      <w:r w:rsidR="00763C1C">
        <w:rPr>
          <w:rFonts w:cs="Arial"/>
          <w:szCs w:val="24"/>
        </w:rPr>
        <w:t xml:space="preserve"> as an Independent Member</w:t>
      </w:r>
      <w:r w:rsidRPr="000036DD">
        <w:rPr>
          <w:rFonts w:cs="Arial"/>
          <w:szCs w:val="24"/>
        </w:rPr>
        <w:t>.</w:t>
      </w:r>
    </w:p>
    <w:p w14:paraId="244844C1" w14:textId="22C869E9" w:rsidR="00B8491D" w:rsidRPr="000036DD" w:rsidRDefault="72733059" w:rsidP="000036DD">
      <w:pPr>
        <w:pStyle w:val="ListParagraph"/>
        <w:numPr>
          <w:ilvl w:val="0"/>
          <w:numId w:val="43"/>
        </w:numPr>
        <w:spacing w:after="60" w:line="240" w:lineRule="auto"/>
        <w:ind w:hanging="720"/>
        <w:contextualSpacing w:val="0"/>
        <w:rPr>
          <w:rFonts w:cs="Arial"/>
          <w:szCs w:val="24"/>
        </w:rPr>
      </w:pPr>
      <w:r w:rsidRPr="000036DD">
        <w:rPr>
          <w:rFonts w:cs="Arial"/>
          <w:szCs w:val="24"/>
        </w:rPr>
        <w:t xml:space="preserve">The Presiding Member of </w:t>
      </w:r>
      <w:r w:rsidR="3FAF942F" w:rsidRPr="000036DD">
        <w:rPr>
          <w:rFonts w:cs="Arial"/>
          <w:szCs w:val="24"/>
        </w:rPr>
        <w:t>the</w:t>
      </w:r>
      <w:r w:rsidRPr="000036DD">
        <w:rPr>
          <w:rFonts w:cs="Arial"/>
          <w:szCs w:val="24"/>
        </w:rPr>
        <w:t xml:space="preserve"> Committee</w:t>
      </w:r>
      <w:r w:rsidR="001F19ED" w:rsidRPr="000036DD">
        <w:rPr>
          <w:rFonts w:cs="Arial"/>
          <w:szCs w:val="24"/>
        </w:rPr>
        <w:t>,</w:t>
      </w:r>
      <w:r w:rsidRPr="000036DD">
        <w:rPr>
          <w:rFonts w:cs="Arial"/>
          <w:szCs w:val="24"/>
        </w:rPr>
        <w:t xml:space="preserve"> </w:t>
      </w:r>
      <w:r w:rsidR="00D01D37" w:rsidRPr="000036DD">
        <w:rPr>
          <w:rFonts w:cs="Arial"/>
          <w:szCs w:val="24"/>
        </w:rPr>
        <w:t xml:space="preserve">any </w:t>
      </w:r>
      <w:r w:rsidRPr="000036DD">
        <w:rPr>
          <w:rFonts w:cs="Arial"/>
          <w:szCs w:val="24"/>
        </w:rPr>
        <w:t>Deputy Presiding Member of the Committee</w:t>
      </w:r>
      <w:r w:rsidR="001F19ED" w:rsidRPr="000036DD">
        <w:rPr>
          <w:rFonts w:cs="Arial"/>
          <w:szCs w:val="24"/>
        </w:rPr>
        <w:t>, and the Deputy of the Presiding Member</w:t>
      </w:r>
      <w:r w:rsidRPr="000036DD">
        <w:rPr>
          <w:rFonts w:cs="Arial"/>
          <w:szCs w:val="24"/>
        </w:rPr>
        <w:t xml:space="preserve"> shall be an </w:t>
      </w:r>
      <w:r w:rsidR="000B7725" w:rsidRPr="000036DD">
        <w:rPr>
          <w:rFonts w:cs="Arial"/>
          <w:szCs w:val="24"/>
        </w:rPr>
        <w:t>I</w:t>
      </w:r>
      <w:r w:rsidRPr="000036DD">
        <w:rPr>
          <w:rFonts w:cs="Arial"/>
          <w:szCs w:val="24"/>
        </w:rPr>
        <w:t xml:space="preserve">ndependent </w:t>
      </w:r>
      <w:r w:rsidR="000B7725" w:rsidRPr="000036DD">
        <w:rPr>
          <w:rFonts w:cs="Arial"/>
          <w:szCs w:val="24"/>
        </w:rPr>
        <w:t>M</w:t>
      </w:r>
      <w:r w:rsidRPr="000036DD">
        <w:rPr>
          <w:rFonts w:cs="Arial"/>
          <w:szCs w:val="24"/>
        </w:rPr>
        <w:t>ember</w:t>
      </w:r>
      <w:r w:rsidR="00291DF2" w:rsidRPr="000036DD">
        <w:rPr>
          <w:rFonts w:cs="Arial"/>
          <w:szCs w:val="24"/>
        </w:rPr>
        <w:t>,</w:t>
      </w:r>
      <w:r w:rsidR="000B7725" w:rsidRPr="000036DD">
        <w:rPr>
          <w:rFonts w:cs="Arial"/>
          <w:szCs w:val="24"/>
        </w:rPr>
        <w:t xml:space="preserve"> as appointed by Council</w:t>
      </w:r>
      <w:r w:rsidRPr="000036DD">
        <w:rPr>
          <w:rFonts w:cs="Arial"/>
          <w:szCs w:val="24"/>
        </w:rPr>
        <w:t>.</w:t>
      </w:r>
    </w:p>
    <w:p w14:paraId="04B22C66" w14:textId="2276E191" w:rsidR="00B814C3" w:rsidRPr="000036DD" w:rsidRDefault="00B814C3" w:rsidP="000036DD">
      <w:pPr>
        <w:pStyle w:val="ListParagraph"/>
        <w:numPr>
          <w:ilvl w:val="0"/>
          <w:numId w:val="43"/>
        </w:numPr>
        <w:spacing w:after="60" w:line="240" w:lineRule="auto"/>
        <w:ind w:hanging="720"/>
        <w:contextualSpacing w:val="0"/>
        <w:rPr>
          <w:rFonts w:cs="Arial"/>
          <w:szCs w:val="24"/>
        </w:rPr>
      </w:pPr>
      <w:r w:rsidRPr="000036DD">
        <w:rPr>
          <w:rFonts w:cs="Arial"/>
          <w:szCs w:val="24"/>
        </w:rPr>
        <w:t xml:space="preserve">Payment of any fee to the </w:t>
      </w:r>
      <w:r w:rsidR="00D53109" w:rsidRPr="000036DD">
        <w:rPr>
          <w:rFonts w:cs="Arial"/>
          <w:szCs w:val="24"/>
        </w:rPr>
        <w:t>I</w:t>
      </w:r>
      <w:r w:rsidRPr="000036DD">
        <w:rPr>
          <w:rFonts w:cs="Arial"/>
          <w:szCs w:val="24"/>
        </w:rPr>
        <w:t xml:space="preserve">ndependent </w:t>
      </w:r>
      <w:r w:rsidR="00D53109" w:rsidRPr="000036DD">
        <w:rPr>
          <w:rFonts w:cs="Arial"/>
          <w:szCs w:val="24"/>
        </w:rPr>
        <w:t>M</w:t>
      </w:r>
      <w:r w:rsidRPr="000036DD">
        <w:rPr>
          <w:rFonts w:cs="Arial"/>
          <w:szCs w:val="24"/>
        </w:rPr>
        <w:t xml:space="preserve">ember is </w:t>
      </w:r>
      <w:r w:rsidR="4C5CAC02" w:rsidRPr="000036DD">
        <w:rPr>
          <w:rFonts w:cs="Arial"/>
          <w:szCs w:val="24"/>
        </w:rPr>
        <w:t xml:space="preserve">as per the Salaries and Allowances Tribunal </w:t>
      </w:r>
      <w:r w:rsidR="0099577A" w:rsidRPr="000036DD">
        <w:rPr>
          <w:rFonts w:cs="Arial"/>
          <w:szCs w:val="24"/>
        </w:rPr>
        <w:t xml:space="preserve">(SAT) </w:t>
      </w:r>
      <w:r w:rsidR="4C5CAC02" w:rsidRPr="000036DD">
        <w:rPr>
          <w:rFonts w:cs="Arial"/>
          <w:szCs w:val="24"/>
        </w:rPr>
        <w:t>determination.</w:t>
      </w:r>
      <w:r w:rsidR="0099577A" w:rsidRPr="000036DD">
        <w:rPr>
          <w:rFonts w:cs="Arial"/>
          <w:szCs w:val="24"/>
        </w:rPr>
        <w:t xml:space="preserve"> The Presiding Member (and Deputy of the Presiding Member) is to be paid the maximum allowable by the SAT. The Deputy Presiding Member is to be paid 75% of the maximum allowable by SAT</w:t>
      </w:r>
      <w:r w:rsidR="004D30AA">
        <w:rPr>
          <w:rFonts w:cs="Arial"/>
          <w:szCs w:val="24"/>
        </w:rPr>
        <w:t>.</w:t>
      </w:r>
    </w:p>
    <w:p w14:paraId="63A58213" w14:textId="407CCE59" w:rsidR="00D34F9A" w:rsidRPr="000036DD" w:rsidRDefault="00D34F9A" w:rsidP="000036DD">
      <w:pPr>
        <w:pStyle w:val="ListParagraph"/>
        <w:numPr>
          <w:ilvl w:val="0"/>
          <w:numId w:val="43"/>
        </w:numPr>
        <w:spacing w:after="60" w:line="240" w:lineRule="auto"/>
        <w:ind w:hanging="720"/>
        <w:contextualSpacing w:val="0"/>
        <w:rPr>
          <w:rFonts w:cs="Arial"/>
          <w:szCs w:val="24"/>
        </w:rPr>
      </w:pPr>
      <w:r w:rsidRPr="000036DD">
        <w:rPr>
          <w:rFonts w:cs="Arial"/>
          <w:szCs w:val="24"/>
        </w:rPr>
        <w:t>Elected Members who are AR</w:t>
      </w:r>
      <w:r w:rsidR="03ED3C9A" w:rsidRPr="000036DD">
        <w:rPr>
          <w:rFonts w:cs="Arial"/>
          <w:szCs w:val="24"/>
        </w:rPr>
        <w:t>I</w:t>
      </w:r>
      <w:r w:rsidRPr="000036DD">
        <w:rPr>
          <w:rFonts w:cs="Arial"/>
          <w:szCs w:val="24"/>
        </w:rPr>
        <w:t xml:space="preserve">C </w:t>
      </w:r>
      <w:r w:rsidR="00D53109" w:rsidRPr="000036DD">
        <w:rPr>
          <w:rFonts w:cs="Arial"/>
          <w:szCs w:val="24"/>
        </w:rPr>
        <w:t>M</w:t>
      </w:r>
      <w:r w:rsidRPr="000036DD">
        <w:rPr>
          <w:rFonts w:cs="Arial"/>
          <w:szCs w:val="24"/>
        </w:rPr>
        <w:t xml:space="preserve">embers (including </w:t>
      </w:r>
      <w:r w:rsidR="0095651B" w:rsidRPr="000036DD">
        <w:rPr>
          <w:rFonts w:cs="Arial"/>
          <w:szCs w:val="24"/>
        </w:rPr>
        <w:t>any deputies</w:t>
      </w:r>
      <w:r w:rsidRPr="000036DD">
        <w:rPr>
          <w:rFonts w:cs="Arial"/>
          <w:szCs w:val="24"/>
        </w:rPr>
        <w:t>) will be encouraged to undertake training to support their role as AR</w:t>
      </w:r>
      <w:r w:rsidR="73245BAE" w:rsidRPr="000036DD">
        <w:rPr>
          <w:rFonts w:cs="Arial"/>
          <w:szCs w:val="24"/>
        </w:rPr>
        <w:t>I</w:t>
      </w:r>
      <w:r w:rsidRPr="000036DD">
        <w:rPr>
          <w:rFonts w:cs="Arial"/>
          <w:szCs w:val="24"/>
        </w:rPr>
        <w:t>C Members.</w:t>
      </w:r>
      <w:r w:rsidR="008B5BC8" w:rsidRPr="000036DD">
        <w:rPr>
          <w:rFonts w:cs="Arial"/>
          <w:szCs w:val="24"/>
        </w:rPr>
        <w:t xml:space="preserve"> </w:t>
      </w:r>
      <w:r w:rsidRPr="000036DD">
        <w:rPr>
          <w:rFonts w:cs="Arial"/>
          <w:szCs w:val="24"/>
        </w:rPr>
        <w:t>Training recommendations will be in accordance with the</w:t>
      </w:r>
      <w:r w:rsidR="56B03184" w:rsidRPr="000036DD">
        <w:rPr>
          <w:rFonts w:cs="Arial"/>
          <w:szCs w:val="24"/>
        </w:rPr>
        <w:t xml:space="preserve"> CEO</w:t>
      </w:r>
      <w:r w:rsidRPr="000036DD">
        <w:rPr>
          <w:rFonts w:cs="Arial"/>
          <w:szCs w:val="24"/>
        </w:rPr>
        <w:t xml:space="preserve"> recommendations.</w:t>
      </w:r>
    </w:p>
    <w:p w14:paraId="076BE838" w14:textId="0F04FBAF" w:rsidR="00C75BB7" w:rsidRPr="000036DD" w:rsidRDefault="00C75BB7" w:rsidP="000036DD">
      <w:pPr>
        <w:pStyle w:val="ListParagraph"/>
        <w:numPr>
          <w:ilvl w:val="0"/>
          <w:numId w:val="43"/>
        </w:numPr>
        <w:spacing w:after="60" w:line="240" w:lineRule="auto"/>
        <w:ind w:hanging="720"/>
        <w:contextualSpacing w:val="0"/>
        <w:rPr>
          <w:rFonts w:cs="Arial"/>
          <w:szCs w:val="24"/>
        </w:rPr>
      </w:pPr>
      <w:r w:rsidRPr="000036DD">
        <w:rPr>
          <w:rFonts w:cs="Arial"/>
          <w:szCs w:val="24"/>
        </w:rPr>
        <w:lastRenderedPageBreak/>
        <w:t>The CEO and the officers responsible for the external and internal audit functions, risk management and legislative compliance will attend meetings to advise and provide information, as required</w:t>
      </w:r>
      <w:r w:rsidR="004D26AE" w:rsidRPr="000036DD">
        <w:rPr>
          <w:rFonts w:cs="Arial"/>
          <w:szCs w:val="24"/>
        </w:rPr>
        <w:t>,</w:t>
      </w:r>
      <w:r w:rsidR="00D34F9A" w:rsidRPr="000036DD">
        <w:rPr>
          <w:rFonts w:cs="Arial"/>
          <w:szCs w:val="24"/>
        </w:rPr>
        <w:t xml:space="preserve"> and cannot be </w:t>
      </w:r>
      <w:r w:rsidR="008652BF" w:rsidRPr="000036DD">
        <w:rPr>
          <w:rFonts w:cs="Arial"/>
          <w:szCs w:val="24"/>
        </w:rPr>
        <w:t>ARIC M</w:t>
      </w:r>
      <w:r w:rsidR="00D34F9A" w:rsidRPr="000036DD">
        <w:rPr>
          <w:rFonts w:cs="Arial"/>
          <w:szCs w:val="24"/>
        </w:rPr>
        <w:t>embers</w:t>
      </w:r>
      <w:r w:rsidRPr="000036DD">
        <w:rPr>
          <w:rFonts w:cs="Arial"/>
          <w:szCs w:val="24"/>
        </w:rPr>
        <w:t>.</w:t>
      </w:r>
    </w:p>
    <w:p w14:paraId="2843D858" w14:textId="3F103F9D" w:rsidR="00C75BB7" w:rsidRPr="00C75BB7" w:rsidRDefault="00C75BB7" w:rsidP="000036DD">
      <w:pPr>
        <w:pStyle w:val="ListParagraph"/>
        <w:numPr>
          <w:ilvl w:val="0"/>
          <w:numId w:val="43"/>
        </w:numPr>
        <w:spacing w:after="60" w:line="240" w:lineRule="auto"/>
        <w:ind w:hanging="720"/>
        <w:contextualSpacing w:val="0"/>
        <w:rPr>
          <w:rFonts w:cs="Arial"/>
          <w:szCs w:val="24"/>
        </w:rPr>
      </w:pPr>
      <w:r w:rsidRPr="00C75BB7">
        <w:rPr>
          <w:rFonts w:cs="Arial"/>
          <w:szCs w:val="24"/>
        </w:rPr>
        <w:t xml:space="preserve">Other City officers shall attend as required to provide </w:t>
      </w:r>
      <w:r w:rsidR="008652BF">
        <w:rPr>
          <w:rFonts w:cs="Arial"/>
          <w:szCs w:val="24"/>
        </w:rPr>
        <w:t xml:space="preserve">necessary </w:t>
      </w:r>
      <w:r w:rsidRPr="00C75BB7">
        <w:rPr>
          <w:rFonts w:cs="Arial"/>
          <w:szCs w:val="24"/>
        </w:rPr>
        <w:t>administrative and secretarial support</w:t>
      </w:r>
      <w:r w:rsidR="008652BF">
        <w:rPr>
          <w:rFonts w:cs="Arial"/>
          <w:szCs w:val="24"/>
        </w:rPr>
        <w:t xml:space="preserve"> to the Committee</w:t>
      </w:r>
      <w:r w:rsidRPr="00C75BB7">
        <w:rPr>
          <w:rFonts w:cs="Arial"/>
          <w:szCs w:val="24"/>
        </w:rPr>
        <w:t>.</w:t>
      </w:r>
    </w:p>
    <w:p w14:paraId="525DFEAC" w14:textId="0F43EE0A" w:rsidR="00C75BB7" w:rsidRDefault="00C75BB7" w:rsidP="007E17EF">
      <w:pPr>
        <w:pStyle w:val="ListParagraph"/>
        <w:spacing w:after="0" w:line="240" w:lineRule="auto"/>
        <w:ind w:left="0"/>
        <w:contextualSpacing w:val="0"/>
        <w:rPr>
          <w:rFonts w:cs="Arial"/>
          <w:szCs w:val="24"/>
        </w:rPr>
      </w:pPr>
    </w:p>
    <w:p w14:paraId="2F6EC815" w14:textId="77777777" w:rsidR="00B34A40" w:rsidRDefault="00B34A40" w:rsidP="007E17EF">
      <w:pPr>
        <w:pStyle w:val="ListParagraph"/>
        <w:spacing w:after="0" w:line="240" w:lineRule="auto"/>
        <w:ind w:left="0"/>
        <w:contextualSpacing w:val="0"/>
        <w:rPr>
          <w:rFonts w:cs="Arial"/>
          <w:szCs w:val="24"/>
        </w:rPr>
      </w:pPr>
    </w:p>
    <w:p w14:paraId="7AFFE2A6" w14:textId="5BE33540" w:rsidR="00C75BB7" w:rsidRPr="00C75BB7" w:rsidRDefault="00C75BB7" w:rsidP="007E17EF">
      <w:pPr>
        <w:pStyle w:val="ListParagraph"/>
        <w:spacing w:after="0" w:line="240" w:lineRule="auto"/>
        <w:ind w:left="0"/>
        <w:contextualSpacing w:val="0"/>
        <w:rPr>
          <w:rFonts w:cs="Arial"/>
          <w:bCs/>
          <w:color w:val="0763A1"/>
          <w:szCs w:val="24"/>
        </w:rPr>
      </w:pPr>
      <w:r w:rsidRPr="00C75BB7">
        <w:rPr>
          <w:rFonts w:cs="Arial"/>
          <w:bCs/>
          <w:color w:val="0763A1"/>
          <w:szCs w:val="24"/>
        </w:rPr>
        <w:t>Meetings</w:t>
      </w:r>
    </w:p>
    <w:p w14:paraId="45A6F629" w14:textId="77777777" w:rsidR="00C75BB7" w:rsidRPr="00C75BB7" w:rsidRDefault="00C75BB7" w:rsidP="007E17EF">
      <w:pPr>
        <w:pStyle w:val="ListParagraph"/>
        <w:spacing w:after="0" w:line="240" w:lineRule="auto"/>
        <w:ind w:left="0"/>
        <w:contextualSpacing w:val="0"/>
        <w:rPr>
          <w:rFonts w:cs="Arial"/>
          <w:b/>
          <w:bCs/>
          <w:szCs w:val="24"/>
          <w:u w:val="single"/>
        </w:rPr>
      </w:pPr>
    </w:p>
    <w:p w14:paraId="313E667A" w14:textId="78607886" w:rsidR="00C75BB7" w:rsidRPr="00C75BB7" w:rsidRDefault="00C75BB7" w:rsidP="000036DD">
      <w:pPr>
        <w:pStyle w:val="ListParagraph"/>
        <w:numPr>
          <w:ilvl w:val="0"/>
          <w:numId w:val="42"/>
        </w:numPr>
        <w:spacing w:after="60" w:line="240" w:lineRule="auto"/>
        <w:ind w:hanging="720"/>
        <w:contextualSpacing w:val="0"/>
        <w:jc w:val="both"/>
        <w:rPr>
          <w:rFonts w:cs="Arial"/>
          <w:szCs w:val="24"/>
        </w:rPr>
      </w:pPr>
      <w:r w:rsidRPr="00C75BB7">
        <w:rPr>
          <w:rFonts w:cs="Arial"/>
          <w:szCs w:val="24"/>
        </w:rPr>
        <w:t xml:space="preserve">The </w:t>
      </w:r>
      <w:r w:rsidRPr="000036DD">
        <w:rPr>
          <w:rFonts w:cs="Arial"/>
        </w:rPr>
        <w:t>Committee</w:t>
      </w:r>
      <w:r w:rsidRPr="00C75BB7">
        <w:rPr>
          <w:rFonts w:cs="Arial"/>
          <w:szCs w:val="24"/>
        </w:rPr>
        <w:t xml:space="preserve"> shall meet on </w:t>
      </w:r>
      <w:r w:rsidR="00D34F9A">
        <w:rPr>
          <w:rFonts w:cs="Arial"/>
          <w:szCs w:val="24"/>
        </w:rPr>
        <w:t>a quarterly basis or more frequently as required, with a minimum of four meetings per year</w:t>
      </w:r>
      <w:r w:rsidRPr="00C75BB7">
        <w:rPr>
          <w:rFonts w:cs="Arial"/>
          <w:szCs w:val="24"/>
        </w:rPr>
        <w:t>.</w:t>
      </w:r>
    </w:p>
    <w:p w14:paraId="6647EE44" w14:textId="4C02E1AE" w:rsidR="00C75BB7" w:rsidRPr="00C75BB7" w:rsidRDefault="00C75BB7" w:rsidP="000036DD">
      <w:pPr>
        <w:pStyle w:val="ListParagraph"/>
        <w:numPr>
          <w:ilvl w:val="0"/>
          <w:numId w:val="42"/>
        </w:numPr>
        <w:spacing w:after="60" w:line="240" w:lineRule="auto"/>
        <w:ind w:hanging="720"/>
        <w:contextualSpacing w:val="0"/>
        <w:jc w:val="both"/>
        <w:rPr>
          <w:rFonts w:cs="Arial"/>
        </w:rPr>
      </w:pPr>
      <w:r w:rsidRPr="7E5BE595">
        <w:rPr>
          <w:rFonts w:cs="Arial"/>
        </w:rPr>
        <w:t xml:space="preserve">The Committee shall be held in person at </w:t>
      </w:r>
      <w:r w:rsidR="00A90BA3">
        <w:rPr>
          <w:rFonts w:cs="Arial"/>
        </w:rPr>
        <w:t>a time and date scheduled by Council in the Annual Meeting Calendar</w:t>
      </w:r>
      <w:r w:rsidR="009C242D">
        <w:rPr>
          <w:rFonts w:cs="Arial"/>
        </w:rPr>
        <w:t>.</w:t>
      </w:r>
      <w:r w:rsidR="00A90BA3">
        <w:rPr>
          <w:rFonts w:cs="Arial"/>
        </w:rPr>
        <w:t xml:space="preserve"> </w:t>
      </w:r>
    </w:p>
    <w:p w14:paraId="0AFC0B5A" w14:textId="6F80C39E" w:rsidR="00B34A40" w:rsidRPr="00C75BB7" w:rsidRDefault="00C75BB7" w:rsidP="000036DD">
      <w:pPr>
        <w:pStyle w:val="ListParagraph"/>
        <w:spacing w:after="60" w:line="240" w:lineRule="auto"/>
        <w:ind w:left="709" w:hanging="709"/>
        <w:contextualSpacing w:val="0"/>
      </w:pPr>
      <w:r w:rsidRPr="00C75BB7">
        <w:rPr>
          <w:rFonts w:cs="Arial"/>
          <w:szCs w:val="24"/>
        </w:rPr>
        <w:t>3.</w:t>
      </w:r>
      <w:r w:rsidRPr="00C75BB7">
        <w:rPr>
          <w:rFonts w:cs="Arial"/>
          <w:szCs w:val="24"/>
        </w:rPr>
        <w:tab/>
        <w:t xml:space="preserve">An Audit Committee Calendar will be produced as guidance for the matters to be included on each regular meeting agenda and will be arranged to coincide with </w:t>
      </w:r>
      <w:r w:rsidR="00271B70">
        <w:rPr>
          <w:rFonts w:cs="Arial"/>
          <w:szCs w:val="24"/>
        </w:rPr>
        <w:t xml:space="preserve">any relevant </w:t>
      </w:r>
      <w:r w:rsidRPr="00C75BB7">
        <w:rPr>
          <w:rFonts w:cs="Arial"/>
          <w:szCs w:val="24"/>
        </w:rPr>
        <w:t xml:space="preserve">legislative </w:t>
      </w:r>
      <w:r w:rsidR="00271B70">
        <w:rPr>
          <w:rFonts w:cs="Arial"/>
          <w:szCs w:val="24"/>
        </w:rPr>
        <w:t>deadlines</w:t>
      </w:r>
      <w:r w:rsidR="00211E3B">
        <w:rPr>
          <w:rFonts w:cs="Arial"/>
          <w:szCs w:val="24"/>
        </w:rPr>
        <w:t>.</w:t>
      </w:r>
    </w:p>
    <w:p w14:paraId="5DABBE53" w14:textId="53DA15C0" w:rsidR="00AD0F00" w:rsidRPr="00AD0F00" w:rsidRDefault="00AD0F00" w:rsidP="002D1F88">
      <w:pPr>
        <w:pStyle w:val="ListParagraph"/>
        <w:spacing w:after="0" w:line="240" w:lineRule="auto"/>
        <w:ind w:left="709" w:hanging="709"/>
        <w:contextualSpacing w:val="0"/>
        <w:rPr>
          <w:rFonts w:cs="Arial"/>
        </w:rPr>
      </w:pPr>
      <w:r>
        <w:rPr>
          <w:rFonts w:cs="Arial"/>
        </w:rPr>
        <w:t>4.</w:t>
      </w:r>
      <w:r>
        <w:rPr>
          <w:rFonts w:cs="Arial"/>
        </w:rPr>
        <w:tab/>
      </w:r>
      <w:r w:rsidRPr="00AD0F00">
        <w:rPr>
          <w:rFonts w:cs="Arial"/>
        </w:rPr>
        <w:t xml:space="preserve">Representatives of the Office of the Auditor General and the contracted external and internal </w:t>
      </w:r>
      <w:r w:rsidRPr="00AD0F00">
        <w:rPr>
          <w:rFonts w:cs="Arial"/>
          <w:szCs w:val="24"/>
        </w:rPr>
        <w:t>auditors</w:t>
      </w:r>
      <w:r w:rsidRPr="00AD0F00">
        <w:rPr>
          <w:rFonts w:cs="Arial"/>
        </w:rPr>
        <w:t xml:space="preserve"> shall be invited to attend ARIC Meetings as appropriate. The relevant auditors must attend the meetings where the draft Annual Financial Report and results of the external audit are to be considered.</w:t>
      </w:r>
    </w:p>
    <w:p w14:paraId="519DC3AC" w14:textId="77777777" w:rsidR="00AD0F00" w:rsidRPr="00334DBA" w:rsidRDefault="00AD0F00">
      <w:pPr>
        <w:pStyle w:val="ListParagraph"/>
        <w:spacing w:after="0" w:line="240" w:lineRule="auto"/>
        <w:ind w:left="0"/>
        <w:contextualSpacing w:val="0"/>
        <w:rPr>
          <w:rFonts w:cs="Arial"/>
          <w:bCs/>
          <w:szCs w:val="24"/>
        </w:rPr>
      </w:pPr>
    </w:p>
    <w:p w14:paraId="20B16C8B" w14:textId="77777777" w:rsidR="00AD0F00" w:rsidRPr="00334DBA" w:rsidRDefault="00AD0F00">
      <w:pPr>
        <w:pStyle w:val="ListParagraph"/>
        <w:spacing w:after="0" w:line="240" w:lineRule="auto"/>
        <w:ind w:left="0"/>
        <w:contextualSpacing w:val="0"/>
        <w:rPr>
          <w:rFonts w:cs="Arial"/>
          <w:bCs/>
          <w:szCs w:val="24"/>
        </w:rPr>
      </w:pPr>
    </w:p>
    <w:p w14:paraId="247B4A8F" w14:textId="77777777" w:rsidR="00C75BB7" w:rsidRPr="00C75BB7" w:rsidRDefault="00C75BB7" w:rsidP="007E17EF">
      <w:pPr>
        <w:pStyle w:val="ListParagraph"/>
        <w:spacing w:after="0" w:line="240" w:lineRule="auto"/>
        <w:ind w:left="0"/>
        <w:contextualSpacing w:val="0"/>
        <w:rPr>
          <w:rFonts w:cs="Arial"/>
          <w:bCs/>
          <w:color w:val="0763A1"/>
          <w:szCs w:val="24"/>
        </w:rPr>
      </w:pPr>
      <w:r w:rsidRPr="00C75BB7">
        <w:rPr>
          <w:rFonts w:cs="Arial"/>
          <w:bCs/>
          <w:color w:val="0763A1"/>
          <w:szCs w:val="24"/>
        </w:rPr>
        <w:t>Delegation</w:t>
      </w:r>
    </w:p>
    <w:p w14:paraId="28E806B9" w14:textId="77777777" w:rsidR="00C75BB7" w:rsidRPr="00334DBA" w:rsidRDefault="00C75BB7" w:rsidP="007E17EF">
      <w:pPr>
        <w:pStyle w:val="ListParagraph"/>
        <w:spacing w:after="0" w:line="240" w:lineRule="auto"/>
        <w:ind w:left="0"/>
        <w:contextualSpacing w:val="0"/>
        <w:rPr>
          <w:rFonts w:cs="Arial"/>
          <w:szCs w:val="24"/>
          <w:u w:val="single"/>
        </w:rPr>
      </w:pPr>
    </w:p>
    <w:p w14:paraId="6856B894" w14:textId="262ED96E" w:rsidR="00C75BB7" w:rsidRPr="00C75BB7" w:rsidRDefault="00024733" w:rsidP="253CE1FD">
      <w:pPr>
        <w:pStyle w:val="ListParagraph"/>
        <w:numPr>
          <w:ilvl w:val="0"/>
          <w:numId w:val="36"/>
        </w:numPr>
        <w:spacing w:after="0" w:line="240" w:lineRule="auto"/>
        <w:ind w:hanging="720"/>
        <w:rPr>
          <w:rFonts w:cs="Arial"/>
        </w:rPr>
      </w:pPr>
      <w:r>
        <w:rPr>
          <w:rFonts w:cs="Arial"/>
        </w:rPr>
        <w:t>Nil</w:t>
      </w:r>
    </w:p>
    <w:p w14:paraId="1C565B96" w14:textId="77777777" w:rsidR="00C75BB7" w:rsidRDefault="00C75BB7" w:rsidP="007E17EF">
      <w:pPr>
        <w:spacing w:after="0" w:line="240" w:lineRule="auto"/>
        <w:rPr>
          <w:rFonts w:cs="Arial"/>
          <w:szCs w:val="24"/>
        </w:rPr>
      </w:pPr>
    </w:p>
    <w:p w14:paraId="422480DA" w14:textId="77777777" w:rsidR="00B34A40" w:rsidRPr="00C75BB7" w:rsidRDefault="00B34A40" w:rsidP="007E17EF">
      <w:pPr>
        <w:spacing w:after="0" w:line="240" w:lineRule="auto"/>
        <w:rPr>
          <w:rFonts w:cs="Arial"/>
          <w:szCs w:val="24"/>
        </w:rPr>
      </w:pPr>
    </w:p>
    <w:p w14:paraId="65573DA6" w14:textId="77777777" w:rsidR="00C75BB7" w:rsidRPr="00C75BB7" w:rsidRDefault="00C75BB7" w:rsidP="007E17EF">
      <w:pPr>
        <w:pStyle w:val="ListParagraph"/>
        <w:spacing w:after="0" w:line="240" w:lineRule="auto"/>
        <w:ind w:left="0"/>
        <w:contextualSpacing w:val="0"/>
        <w:rPr>
          <w:rFonts w:cs="Arial"/>
          <w:bCs/>
          <w:color w:val="0763A1"/>
          <w:szCs w:val="24"/>
        </w:rPr>
      </w:pPr>
      <w:r w:rsidRPr="00C75BB7">
        <w:rPr>
          <w:rFonts w:cs="Arial"/>
          <w:bCs/>
          <w:color w:val="0763A1"/>
          <w:szCs w:val="24"/>
        </w:rPr>
        <w:t>Reporting</w:t>
      </w:r>
    </w:p>
    <w:p w14:paraId="5EE4F9EC" w14:textId="77777777" w:rsidR="00C75BB7" w:rsidRPr="00C75BB7" w:rsidRDefault="00C75BB7" w:rsidP="007E17EF">
      <w:pPr>
        <w:pStyle w:val="ListParagraph"/>
        <w:spacing w:after="0" w:line="240" w:lineRule="auto"/>
        <w:ind w:left="0"/>
        <w:contextualSpacing w:val="0"/>
        <w:rPr>
          <w:rFonts w:cs="Arial"/>
          <w:b/>
          <w:bCs/>
          <w:szCs w:val="24"/>
          <w:u w:val="single"/>
        </w:rPr>
      </w:pPr>
    </w:p>
    <w:p w14:paraId="6BEE0CC3" w14:textId="43D22E53" w:rsidR="00D34F9A" w:rsidRPr="000036DD" w:rsidRDefault="00955260" w:rsidP="000036DD">
      <w:pPr>
        <w:pStyle w:val="ListParagraph"/>
        <w:numPr>
          <w:ilvl w:val="0"/>
          <w:numId w:val="41"/>
        </w:numPr>
        <w:spacing w:after="60" w:line="240" w:lineRule="auto"/>
        <w:ind w:hanging="720"/>
        <w:contextualSpacing w:val="0"/>
        <w:rPr>
          <w:rFonts w:cs="Arial"/>
          <w:szCs w:val="24"/>
        </w:rPr>
      </w:pPr>
      <w:r w:rsidRPr="000036DD">
        <w:rPr>
          <w:rFonts w:cs="Arial"/>
          <w:szCs w:val="24"/>
        </w:rPr>
        <w:t>The ARIC Agenda</w:t>
      </w:r>
      <w:r w:rsidR="00D34F9A" w:rsidRPr="000036DD">
        <w:rPr>
          <w:rFonts w:cs="Arial"/>
          <w:szCs w:val="24"/>
        </w:rPr>
        <w:t xml:space="preserve"> will be published and made available to </w:t>
      </w:r>
      <w:r w:rsidRPr="000036DD">
        <w:rPr>
          <w:rFonts w:cs="Arial"/>
          <w:szCs w:val="24"/>
        </w:rPr>
        <w:t>M</w:t>
      </w:r>
      <w:r w:rsidR="00D34F9A" w:rsidRPr="000036DD">
        <w:rPr>
          <w:rFonts w:cs="Arial"/>
          <w:szCs w:val="24"/>
        </w:rPr>
        <w:t xml:space="preserve">embers no less than </w:t>
      </w:r>
      <w:r w:rsidR="003E27B4" w:rsidRPr="000036DD">
        <w:rPr>
          <w:rFonts w:cs="Arial"/>
          <w:szCs w:val="24"/>
        </w:rPr>
        <w:t>seven (</w:t>
      </w:r>
      <w:r w:rsidR="00D34F9A" w:rsidRPr="000036DD">
        <w:rPr>
          <w:rFonts w:cs="Arial"/>
          <w:szCs w:val="24"/>
        </w:rPr>
        <w:t>7</w:t>
      </w:r>
      <w:r w:rsidR="003E27B4" w:rsidRPr="000036DD">
        <w:rPr>
          <w:rFonts w:cs="Arial"/>
          <w:szCs w:val="24"/>
        </w:rPr>
        <w:t>)</w:t>
      </w:r>
      <w:r w:rsidR="00D34F9A" w:rsidRPr="000036DD">
        <w:rPr>
          <w:rFonts w:cs="Arial"/>
          <w:szCs w:val="24"/>
        </w:rPr>
        <w:t xml:space="preserve"> days before a meeting</w:t>
      </w:r>
      <w:r w:rsidR="00C75BB7" w:rsidRPr="000036DD">
        <w:rPr>
          <w:rFonts w:cs="Arial"/>
          <w:szCs w:val="24"/>
        </w:rPr>
        <w:t>.</w:t>
      </w:r>
    </w:p>
    <w:p w14:paraId="7875F4AF" w14:textId="2E02A3B5" w:rsidR="00C75BB7" w:rsidRPr="000036DD" w:rsidRDefault="00D34F9A" w:rsidP="000036DD">
      <w:pPr>
        <w:pStyle w:val="ListParagraph"/>
        <w:numPr>
          <w:ilvl w:val="0"/>
          <w:numId w:val="41"/>
        </w:numPr>
        <w:spacing w:after="60" w:line="240" w:lineRule="auto"/>
        <w:ind w:hanging="720"/>
        <w:contextualSpacing w:val="0"/>
        <w:rPr>
          <w:rFonts w:cs="Arial"/>
          <w:szCs w:val="24"/>
        </w:rPr>
      </w:pPr>
      <w:r w:rsidRPr="000036DD">
        <w:rPr>
          <w:rFonts w:cs="Arial"/>
          <w:szCs w:val="24"/>
        </w:rPr>
        <w:t xml:space="preserve">Reports and decisions of the </w:t>
      </w:r>
      <w:r w:rsidR="5AE82205" w:rsidRPr="000036DD">
        <w:rPr>
          <w:rFonts w:cs="Arial"/>
          <w:szCs w:val="24"/>
        </w:rPr>
        <w:t>ARIC</w:t>
      </w:r>
      <w:r w:rsidRPr="000036DD">
        <w:rPr>
          <w:rFonts w:cs="Arial"/>
          <w:szCs w:val="24"/>
        </w:rPr>
        <w:t xml:space="preserve"> will be considered at the next Ordinary Council Meeting, or Special Council Meeting</w:t>
      </w:r>
      <w:r w:rsidR="00121B9B" w:rsidRPr="000036DD">
        <w:rPr>
          <w:rFonts w:cs="Arial"/>
          <w:szCs w:val="24"/>
        </w:rPr>
        <w:t>,</w:t>
      </w:r>
      <w:r w:rsidRPr="000036DD">
        <w:rPr>
          <w:rFonts w:cs="Arial"/>
          <w:szCs w:val="24"/>
        </w:rPr>
        <w:t xml:space="preserve"> as may be required.</w:t>
      </w:r>
    </w:p>
    <w:p w14:paraId="6038D0F6" w14:textId="36EE41BC" w:rsidR="00C75BB7" w:rsidRDefault="00AE084B" w:rsidP="000036DD">
      <w:pPr>
        <w:pStyle w:val="ListParagraph"/>
        <w:numPr>
          <w:ilvl w:val="0"/>
          <w:numId w:val="41"/>
        </w:numPr>
        <w:spacing w:after="60" w:line="240" w:lineRule="auto"/>
        <w:ind w:hanging="720"/>
        <w:contextualSpacing w:val="0"/>
        <w:rPr>
          <w:rFonts w:cs="Arial"/>
          <w:szCs w:val="24"/>
        </w:rPr>
      </w:pPr>
      <w:r>
        <w:rPr>
          <w:rFonts w:cs="Arial"/>
          <w:szCs w:val="24"/>
        </w:rPr>
        <w:t xml:space="preserve">Reports to Council from ARIC will include </w:t>
      </w:r>
      <w:r w:rsidR="001042BB">
        <w:rPr>
          <w:rFonts w:cs="Arial"/>
          <w:szCs w:val="24"/>
        </w:rPr>
        <w:t>the</w:t>
      </w:r>
      <w:r>
        <w:rPr>
          <w:rFonts w:cs="Arial"/>
          <w:szCs w:val="24"/>
        </w:rPr>
        <w:t xml:space="preserve"> </w:t>
      </w:r>
      <w:r w:rsidR="001042BB">
        <w:rPr>
          <w:rFonts w:cs="Arial"/>
          <w:szCs w:val="24"/>
        </w:rPr>
        <w:t>Committee recommendation</w:t>
      </w:r>
      <w:r>
        <w:rPr>
          <w:rFonts w:cs="Arial"/>
          <w:szCs w:val="24"/>
        </w:rPr>
        <w:t xml:space="preserve">, </w:t>
      </w:r>
      <w:r w:rsidR="001042BB">
        <w:rPr>
          <w:rFonts w:cs="Arial"/>
          <w:szCs w:val="24"/>
        </w:rPr>
        <w:t>as well as the Officer Recommendation.</w:t>
      </w:r>
    </w:p>
    <w:p w14:paraId="5AB8A056" w14:textId="5166CF52" w:rsidR="00D34F9A" w:rsidRPr="000036DD" w:rsidRDefault="00D34F9A" w:rsidP="000036DD">
      <w:pPr>
        <w:pStyle w:val="ListParagraph"/>
        <w:numPr>
          <w:ilvl w:val="0"/>
          <w:numId w:val="41"/>
        </w:numPr>
        <w:spacing w:after="60" w:line="240" w:lineRule="auto"/>
        <w:ind w:hanging="720"/>
        <w:contextualSpacing w:val="0"/>
        <w:rPr>
          <w:rFonts w:cs="Arial"/>
          <w:szCs w:val="24"/>
        </w:rPr>
      </w:pPr>
      <w:r w:rsidRPr="000036DD">
        <w:rPr>
          <w:rFonts w:cs="Arial"/>
          <w:szCs w:val="24"/>
        </w:rPr>
        <w:t>The Committee shall report to Council any significant issues or concerns regarding financial management, internal control, risk management</w:t>
      </w:r>
      <w:r w:rsidR="3B82BFF1" w:rsidRPr="000036DD">
        <w:rPr>
          <w:rFonts w:cs="Arial"/>
          <w:szCs w:val="24"/>
        </w:rPr>
        <w:t>, integrity</w:t>
      </w:r>
      <w:r w:rsidRPr="000036DD">
        <w:rPr>
          <w:rFonts w:cs="Arial"/>
          <w:szCs w:val="24"/>
        </w:rPr>
        <w:t>, or legislative compliance that it identifies during its activities.</w:t>
      </w:r>
    </w:p>
    <w:p w14:paraId="64BA0EA1" w14:textId="77777777" w:rsidR="00F94C4E" w:rsidRDefault="00F94C4E" w:rsidP="007E17EF">
      <w:pPr>
        <w:spacing w:after="0" w:line="240" w:lineRule="auto"/>
        <w:rPr>
          <w:rFonts w:cs="Arial"/>
          <w:szCs w:val="24"/>
        </w:rPr>
      </w:pPr>
    </w:p>
    <w:p w14:paraId="5E649AC2" w14:textId="77777777" w:rsidR="00F94C4E" w:rsidRDefault="00F94C4E" w:rsidP="007E17EF">
      <w:pPr>
        <w:spacing w:after="0" w:line="240" w:lineRule="auto"/>
        <w:rPr>
          <w:rFonts w:cs="Arial"/>
          <w:szCs w:val="24"/>
        </w:rPr>
      </w:pPr>
    </w:p>
    <w:p w14:paraId="7AD3FD8D" w14:textId="77777777" w:rsidR="00F94C4E" w:rsidRDefault="00F94C4E" w:rsidP="007E17EF">
      <w:pPr>
        <w:spacing w:after="0" w:line="240" w:lineRule="auto"/>
        <w:rPr>
          <w:rFonts w:cs="Arial"/>
          <w:szCs w:val="24"/>
        </w:rPr>
      </w:pPr>
    </w:p>
    <w:p w14:paraId="6A1A423F" w14:textId="77777777" w:rsidR="00F94C4E" w:rsidRDefault="00F94C4E" w:rsidP="007E17EF">
      <w:pPr>
        <w:spacing w:after="0" w:line="240" w:lineRule="auto"/>
        <w:rPr>
          <w:rFonts w:cs="Arial"/>
          <w:szCs w:val="24"/>
        </w:rPr>
      </w:pP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071D59" w:rsidRPr="0007250F" w14:paraId="57DE3103" w14:textId="77777777" w:rsidTr="253CE1FD">
        <w:trPr>
          <w:trHeight w:val="246"/>
          <w:tblCellSpacing w:w="20" w:type="dxa"/>
        </w:trPr>
        <w:tc>
          <w:tcPr>
            <w:tcW w:w="3364" w:type="dxa"/>
            <w:tcBorders>
              <w:top w:val="outset" w:sz="6" w:space="0" w:color="auto"/>
              <w:left w:val="outset" w:sz="6" w:space="0" w:color="FFFFFF" w:themeColor="background1"/>
              <w:bottom w:val="outset" w:sz="6" w:space="0" w:color="FFFFFF" w:themeColor="background1"/>
              <w:right w:val="outset" w:sz="6" w:space="0" w:color="FFFFFF" w:themeColor="background1"/>
            </w:tcBorders>
            <w:vAlign w:val="center"/>
          </w:tcPr>
          <w:bookmarkStart w:id="1" w:name="Dropdown1"/>
          <w:p w14:paraId="616BEFDF" w14:textId="77777777" w:rsidR="00071D59" w:rsidRPr="0007250F" w:rsidRDefault="00071D59" w:rsidP="006A68D1">
            <w:pPr>
              <w:spacing w:after="0" w:line="262" w:lineRule="exact"/>
              <w:ind w:left="105"/>
              <w:rPr>
                <w:rFonts w:cs="Arial"/>
                <w:color w:val="808080"/>
                <w:szCs w:val="24"/>
              </w:rPr>
            </w:pPr>
            <w:r w:rsidRPr="0007250F">
              <w:rPr>
                <w:rFonts w:cs="Arial"/>
                <w:color w:val="2B579A"/>
                <w:szCs w:val="24"/>
                <w:shd w:val="clear" w:color="auto" w:fill="E6E6E6"/>
              </w:rPr>
              <w:fldChar w:fldCharType="begin"/>
            </w:r>
            <w:r w:rsidRPr="0007250F">
              <w:rPr>
                <w:rFonts w:cs="Arial"/>
                <w:szCs w:val="24"/>
              </w:rPr>
              <w:instrText>HYPERLINK  \l "Bookmark3" \o "Strategic Link – outline the Informing Strategy, Framework or Plan to provide a link to the Community Strategic Plan. Refer to the Category Index for guidance"</w:instrText>
            </w:r>
            <w:r w:rsidRPr="0007250F">
              <w:rPr>
                <w:rFonts w:cs="Arial"/>
                <w:color w:val="2B579A"/>
                <w:szCs w:val="24"/>
                <w:shd w:val="clear" w:color="auto" w:fill="E6E6E6"/>
              </w:rPr>
            </w:r>
            <w:r w:rsidRPr="0007250F">
              <w:rPr>
                <w:rFonts w:cs="Arial"/>
                <w:color w:val="2B579A"/>
                <w:szCs w:val="24"/>
                <w:shd w:val="clear" w:color="auto" w:fill="E6E6E6"/>
              </w:rPr>
              <w:fldChar w:fldCharType="separate"/>
            </w:r>
            <w:r w:rsidRPr="0007250F">
              <w:rPr>
                <w:rFonts w:cs="Arial"/>
                <w:szCs w:val="24"/>
              </w:rPr>
              <w:t>Strategic Link</w:t>
            </w:r>
            <w:bookmarkEnd w:id="1"/>
            <w:r w:rsidRPr="0007250F">
              <w:rPr>
                <w:rFonts w:cs="Arial"/>
                <w:color w:val="2B579A"/>
                <w:szCs w:val="24"/>
                <w:shd w:val="clear" w:color="auto" w:fill="E6E6E6"/>
              </w:rPr>
              <w:fldChar w:fldCharType="end"/>
            </w:r>
            <w:r w:rsidRPr="0007250F">
              <w:rPr>
                <w:rFonts w:cs="Arial"/>
                <w:szCs w:val="24"/>
              </w:rPr>
              <w:t>:</w:t>
            </w:r>
          </w:p>
        </w:tc>
        <w:tc>
          <w:tcPr>
            <w:tcW w:w="6177" w:type="dxa"/>
            <w:vAlign w:val="center"/>
          </w:tcPr>
          <w:p w14:paraId="04DE1BD3" w14:textId="77777777" w:rsidR="00071D59" w:rsidRPr="0007250F" w:rsidRDefault="00071D59" w:rsidP="006A68D1">
            <w:pPr>
              <w:spacing w:after="0" w:line="240" w:lineRule="auto"/>
              <w:rPr>
                <w:rFonts w:cs="Arial"/>
                <w:szCs w:val="24"/>
              </w:rPr>
            </w:pPr>
            <w:r w:rsidRPr="0007250F">
              <w:rPr>
                <w:rFonts w:cs="Arial"/>
                <w:szCs w:val="24"/>
              </w:rPr>
              <w:t>Strategic Community Plan ‘Listening and Leading’</w:t>
            </w:r>
          </w:p>
        </w:tc>
      </w:tr>
      <w:tr w:rsidR="00071D59" w:rsidRPr="0007250F" w14:paraId="2CCB143C" w14:textId="77777777" w:rsidTr="253CE1FD">
        <w:trPr>
          <w:trHeight w:val="246"/>
          <w:tblCellSpacing w:w="20" w:type="dxa"/>
        </w:trPr>
        <w:tc>
          <w:tcPr>
            <w:tcW w:w="3364"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tcPr>
          <w:p w14:paraId="020B253F" w14:textId="77777777" w:rsidR="00071D59" w:rsidRPr="0007250F" w:rsidRDefault="00071D59" w:rsidP="006A68D1">
            <w:pPr>
              <w:spacing w:after="0" w:line="262" w:lineRule="exact"/>
              <w:ind w:left="105"/>
              <w:rPr>
                <w:rFonts w:cs="Arial"/>
                <w:color w:val="808080"/>
                <w:szCs w:val="24"/>
              </w:rPr>
            </w:pPr>
            <w:hyperlink w:anchor="Bookmark3" w:tooltip="Category – outline the relevant service or function that the content of the policies addresses. Refer to the Category Index for guidance" w:history="1">
              <w:r w:rsidRPr="0007250F">
                <w:rPr>
                  <w:rFonts w:cs="Arial"/>
                  <w:szCs w:val="24"/>
                </w:rPr>
                <w:t>Category</w:t>
              </w:r>
            </w:hyperlink>
            <w:r w:rsidRPr="0007250F">
              <w:rPr>
                <w:rFonts w:cs="Arial"/>
                <w:szCs w:val="24"/>
              </w:rPr>
              <w:t>:</w:t>
            </w:r>
          </w:p>
        </w:tc>
        <w:tc>
          <w:tcPr>
            <w:tcW w:w="6177" w:type="dxa"/>
            <w:vAlign w:val="center"/>
          </w:tcPr>
          <w:p w14:paraId="00A09D9C" w14:textId="2CFF40E9" w:rsidR="00071D59" w:rsidRPr="0007250F" w:rsidRDefault="00071D59" w:rsidP="006A68D1">
            <w:pPr>
              <w:spacing w:after="0" w:line="240" w:lineRule="auto"/>
              <w:rPr>
                <w:rFonts w:cs="Arial"/>
                <w:szCs w:val="24"/>
              </w:rPr>
            </w:pPr>
            <w:r w:rsidRPr="0007250F">
              <w:rPr>
                <w:rFonts w:cs="Arial"/>
                <w:szCs w:val="24"/>
              </w:rPr>
              <w:t>Governance</w:t>
            </w:r>
          </w:p>
        </w:tc>
      </w:tr>
      <w:tr w:rsidR="00071D59" w:rsidRPr="0007250F" w14:paraId="609604E7" w14:textId="77777777" w:rsidTr="253CE1FD">
        <w:trPr>
          <w:trHeight w:val="246"/>
          <w:tblCellSpacing w:w="20" w:type="dxa"/>
        </w:trPr>
        <w:tc>
          <w:tcPr>
            <w:tcW w:w="3364"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tcPr>
          <w:p w14:paraId="05D412DE" w14:textId="77777777" w:rsidR="00071D59" w:rsidRPr="0007250F" w:rsidRDefault="00071D59" w:rsidP="006A68D1">
            <w:pPr>
              <w:spacing w:after="0" w:line="262" w:lineRule="exact"/>
              <w:ind w:left="105"/>
              <w:rPr>
                <w:rFonts w:cs="Arial"/>
                <w:szCs w:val="24"/>
              </w:rPr>
            </w:pPr>
            <w:hyperlink w:anchor="Bookmark3" w:tooltip="Lead Business Unit – outline the business Unit responsible for reviewing the Policy, and conducting stakeholder consultation where necessary." w:history="1">
              <w:r w:rsidRPr="0007250F">
                <w:rPr>
                  <w:rFonts w:cs="Arial"/>
                  <w:szCs w:val="24"/>
                </w:rPr>
                <w:t>Lead Business Unit</w:t>
              </w:r>
            </w:hyperlink>
            <w:r w:rsidRPr="0007250F">
              <w:rPr>
                <w:rFonts w:cs="Arial"/>
                <w:szCs w:val="24"/>
              </w:rPr>
              <w:t>:</w:t>
            </w:r>
          </w:p>
        </w:tc>
        <w:tc>
          <w:tcPr>
            <w:tcW w:w="6177" w:type="dxa"/>
            <w:vAlign w:val="center"/>
          </w:tcPr>
          <w:p w14:paraId="33E48383" w14:textId="6D5C901A" w:rsidR="00071D59" w:rsidRPr="0007250F" w:rsidRDefault="00121B9B" w:rsidP="006A68D1">
            <w:pPr>
              <w:spacing w:after="0" w:line="240" w:lineRule="auto"/>
              <w:rPr>
                <w:rFonts w:cs="Arial"/>
                <w:szCs w:val="24"/>
              </w:rPr>
            </w:pPr>
            <w:r>
              <w:rPr>
                <w:rFonts w:cs="Arial"/>
                <w:szCs w:val="24"/>
              </w:rPr>
              <w:t>Governance and Council Support</w:t>
            </w:r>
          </w:p>
        </w:tc>
      </w:tr>
      <w:tr w:rsidR="00071D59" w:rsidRPr="0007250F" w14:paraId="4D788D74" w14:textId="77777777" w:rsidTr="253CE1FD">
        <w:trPr>
          <w:trHeight w:val="246"/>
          <w:tblCellSpacing w:w="20" w:type="dxa"/>
        </w:trPr>
        <w:tc>
          <w:tcPr>
            <w:tcW w:w="3364"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tcPr>
          <w:p w14:paraId="7646FEF9" w14:textId="77777777" w:rsidR="00071D59" w:rsidRPr="0007250F" w:rsidRDefault="00071D59" w:rsidP="006A68D1">
            <w:pPr>
              <w:spacing w:after="0" w:line="262" w:lineRule="exact"/>
              <w:ind w:left="105"/>
              <w:rPr>
                <w:rFonts w:cs="Arial"/>
                <w:szCs w:val="24"/>
              </w:rPr>
            </w:pPr>
            <w:hyperlink w:anchor="Bookmark3" w:tooltip="Public Consultation – outline whether public consultation is required as part of the policy review or implementation. It is the responsibility of the Business Lead to determine review times." w:history="1">
              <w:r w:rsidRPr="0007250F">
                <w:rPr>
                  <w:rFonts w:cs="Arial"/>
                  <w:szCs w:val="24"/>
                </w:rPr>
                <w:t>Public Consultation</w:t>
              </w:r>
            </w:hyperlink>
            <w:r w:rsidRPr="0007250F">
              <w:rPr>
                <w:rFonts w:cs="Arial"/>
                <w:szCs w:val="24"/>
              </w:rPr>
              <w:t>:</w:t>
            </w:r>
          </w:p>
          <w:p w14:paraId="1CB091F1" w14:textId="77777777" w:rsidR="00071D59" w:rsidRPr="0007250F" w:rsidRDefault="00071D59" w:rsidP="006A68D1">
            <w:pPr>
              <w:spacing w:after="0" w:line="262" w:lineRule="exact"/>
              <w:ind w:left="105"/>
              <w:rPr>
                <w:rFonts w:cs="Arial"/>
                <w:szCs w:val="24"/>
              </w:rPr>
            </w:pPr>
            <w:r w:rsidRPr="0007250F">
              <w:rPr>
                <w:rFonts w:cs="Arial"/>
                <w:b/>
                <w:sz w:val="18"/>
                <w:szCs w:val="18"/>
              </w:rPr>
              <w:t>(Yes or No)</w:t>
            </w:r>
          </w:p>
        </w:tc>
        <w:tc>
          <w:tcPr>
            <w:tcW w:w="6177" w:type="dxa"/>
            <w:vAlign w:val="center"/>
          </w:tcPr>
          <w:p w14:paraId="3CDB8B37" w14:textId="77777777" w:rsidR="00071D59" w:rsidRPr="0007250F" w:rsidRDefault="00071D59" w:rsidP="006A68D1">
            <w:pPr>
              <w:spacing w:after="0" w:line="240" w:lineRule="auto"/>
              <w:rPr>
                <w:rFonts w:cs="Arial"/>
                <w:szCs w:val="24"/>
              </w:rPr>
            </w:pPr>
            <w:r w:rsidRPr="0007250F">
              <w:rPr>
                <w:rFonts w:cs="Arial"/>
                <w:szCs w:val="24"/>
              </w:rPr>
              <w:t>No</w:t>
            </w:r>
          </w:p>
        </w:tc>
      </w:tr>
      <w:tr w:rsidR="00071D59" w:rsidRPr="0007250F" w14:paraId="1B2CC519" w14:textId="77777777" w:rsidTr="253CE1FD">
        <w:trPr>
          <w:trHeight w:val="246"/>
          <w:tblCellSpacing w:w="20" w:type="dxa"/>
        </w:trPr>
        <w:tc>
          <w:tcPr>
            <w:tcW w:w="3364"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tcPr>
          <w:p w14:paraId="24D77821" w14:textId="77777777" w:rsidR="00071D59" w:rsidRPr="0007250F" w:rsidRDefault="00071D59" w:rsidP="006A68D1">
            <w:pPr>
              <w:spacing w:after="0" w:line="262" w:lineRule="exact"/>
              <w:ind w:left="105"/>
              <w:rPr>
                <w:rFonts w:cs="Arial"/>
                <w:szCs w:val="24"/>
              </w:rPr>
            </w:pPr>
            <w:hyperlink w:anchor="Bookmark3" w:tooltip="Adoption date – (Do not amend - Administration Purpose Only)this is the date that Council resolved to adopt the policy, and any other subsequent review adoption dates by Council." w:history="1">
              <w:r w:rsidRPr="0007250F">
                <w:rPr>
                  <w:rFonts w:cs="Arial"/>
                  <w:szCs w:val="24"/>
                </w:rPr>
                <w:t>Adoption Date</w:t>
              </w:r>
            </w:hyperlink>
            <w:r w:rsidRPr="0007250F">
              <w:rPr>
                <w:rFonts w:cs="Arial"/>
                <w:szCs w:val="24"/>
              </w:rPr>
              <w:t>:</w:t>
            </w:r>
          </w:p>
          <w:p w14:paraId="79284D6C" w14:textId="77777777" w:rsidR="00071D59" w:rsidRPr="0007250F" w:rsidRDefault="00071D59" w:rsidP="006A68D1">
            <w:pPr>
              <w:spacing w:after="0" w:line="262" w:lineRule="exact"/>
              <w:ind w:left="105"/>
              <w:rPr>
                <w:rFonts w:cs="Arial"/>
                <w:szCs w:val="24"/>
              </w:rPr>
            </w:pPr>
            <w:r w:rsidRPr="0007250F">
              <w:rPr>
                <w:rFonts w:cs="Arial"/>
                <w:sz w:val="18"/>
                <w:szCs w:val="18"/>
                <w:lang w:val="en-US"/>
              </w:rPr>
              <w:lastRenderedPageBreak/>
              <w:t>(Governance Purpose Only)</w:t>
            </w:r>
          </w:p>
        </w:tc>
        <w:tc>
          <w:tcPr>
            <w:tcW w:w="6177" w:type="dxa"/>
            <w:vAlign w:val="center"/>
          </w:tcPr>
          <w:p w14:paraId="1A2F145C" w14:textId="1311283D" w:rsidR="00071D59" w:rsidRPr="0007250F" w:rsidRDefault="00A42E13" w:rsidP="253CE1FD">
            <w:pPr>
              <w:spacing w:after="0" w:line="240" w:lineRule="auto"/>
            </w:pPr>
            <w:r>
              <w:rPr>
                <w:rFonts w:cs="Arial"/>
              </w:rPr>
              <w:lastRenderedPageBreak/>
              <w:t>9 June</w:t>
            </w:r>
            <w:r w:rsidR="001E1536">
              <w:rPr>
                <w:rFonts w:cs="Arial"/>
              </w:rPr>
              <w:t xml:space="preserve"> 2026</w:t>
            </w:r>
          </w:p>
        </w:tc>
      </w:tr>
      <w:tr w:rsidR="00071D59" w:rsidRPr="0007250F" w14:paraId="64697122" w14:textId="77777777" w:rsidTr="253CE1FD">
        <w:trPr>
          <w:trHeight w:val="246"/>
          <w:tblCellSpacing w:w="20" w:type="dxa"/>
        </w:trPr>
        <w:tc>
          <w:tcPr>
            <w:tcW w:w="3364"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tcPr>
          <w:p w14:paraId="1F9201FD" w14:textId="77777777" w:rsidR="00071D59" w:rsidRPr="0007250F" w:rsidRDefault="00071D59" w:rsidP="006A68D1">
            <w:pPr>
              <w:spacing w:after="0" w:line="262" w:lineRule="exact"/>
              <w:ind w:left="105"/>
              <w:rPr>
                <w:rFonts w:cs="Arial"/>
                <w:szCs w:val="24"/>
              </w:rPr>
            </w:pPr>
            <w:hyperlink w:anchor="Bookmark3" w:tooltip="Next review date: – (Do not amend - Administration Purpose Only)  this is the due date for review. Maximum time allowed for review timeframe is 2 years." w:history="1">
              <w:r w:rsidRPr="0007250F">
                <w:rPr>
                  <w:rFonts w:cs="Arial"/>
                  <w:szCs w:val="24"/>
                </w:rPr>
                <w:t>Next Review Due</w:t>
              </w:r>
            </w:hyperlink>
            <w:r w:rsidRPr="0007250F">
              <w:rPr>
                <w:rFonts w:cs="Arial"/>
                <w:szCs w:val="24"/>
              </w:rPr>
              <w:t>:</w:t>
            </w:r>
          </w:p>
          <w:p w14:paraId="3F62F956" w14:textId="77777777" w:rsidR="00071D59" w:rsidRPr="0007250F" w:rsidRDefault="00071D59" w:rsidP="006A68D1">
            <w:pPr>
              <w:spacing w:after="0" w:line="262" w:lineRule="exact"/>
              <w:ind w:left="105"/>
              <w:rPr>
                <w:rFonts w:cs="Arial"/>
                <w:szCs w:val="24"/>
              </w:rPr>
            </w:pPr>
            <w:r w:rsidRPr="0007250F">
              <w:rPr>
                <w:rFonts w:cs="Arial"/>
                <w:sz w:val="18"/>
                <w:szCs w:val="18"/>
                <w:lang w:val="en-US"/>
              </w:rPr>
              <w:t>(Governance Purpose Only)</w:t>
            </w:r>
          </w:p>
        </w:tc>
        <w:tc>
          <w:tcPr>
            <w:tcW w:w="6177" w:type="dxa"/>
            <w:vAlign w:val="center"/>
          </w:tcPr>
          <w:p w14:paraId="53043B72" w14:textId="58E2E38C" w:rsidR="00071D59" w:rsidRPr="0007250F" w:rsidRDefault="00A42E13" w:rsidP="253CE1FD">
            <w:pPr>
              <w:spacing w:after="0" w:line="240" w:lineRule="auto"/>
              <w:rPr>
                <w:rFonts w:cs="Arial"/>
              </w:rPr>
            </w:pPr>
            <w:r>
              <w:rPr>
                <w:rFonts w:cs="Arial"/>
              </w:rPr>
              <w:t>June</w:t>
            </w:r>
            <w:r w:rsidR="001E1536">
              <w:rPr>
                <w:rFonts w:cs="Arial"/>
              </w:rPr>
              <w:t xml:space="preserve"> 2028</w:t>
            </w:r>
          </w:p>
        </w:tc>
      </w:tr>
      <w:tr w:rsidR="00071D59" w:rsidRPr="0007250F" w14:paraId="063A69C1" w14:textId="77777777" w:rsidTr="253CE1FD">
        <w:trPr>
          <w:trHeight w:val="246"/>
          <w:tblCellSpacing w:w="20" w:type="dxa"/>
        </w:trPr>
        <w:tc>
          <w:tcPr>
            <w:tcW w:w="3364" w:type="dxa"/>
            <w:tcBorders>
              <w:top w:val="outset" w:sz="6" w:space="0" w:color="FFFFFF" w:themeColor="background1"/>
              <w:left w:val="outset" w:sz="6" w:space="0" w:color="FFFFFF" w:themeColor="background1"/>
              <w:bottom w:val="outset" w:sz="6" w:space="0" w:color="auto"/>
              <w:right w:val="outset" w:sz="6" w:space="0" w:color="FFFFFF" w:themeColor="background1"/>
            </w:tcBorders>
            <w:vAlign w:val="center"/>
          </w:tcPr>
          <w:p w14:paraId="3C2614B2" w14:textId="77777777" w:rsidR="00071D59" w:rsidRPr="0007250F" w:rsidRDefault="00071D59" w:rsidP="006A68D1">
            <w:pPr>
              <w:spacing w:after="0" w:line="262" w:lineRule="exact"/>
              <w:ind w:left="105"/>
              <w:rPr>
                <w:rFonts w:cs="Arial"/>
                <w:color w:val="808080"/>
                <w:szCs w:val="24"/>
              </w:rPr>
            </w:pPr>
            <w:hyperlink w:anchor="Bookmark3" w:tooltip="ECM Doc Set ID: this refers Doc Set ID in ECM" w:history="1">
              <w:r w:rsidRPr="0007250F">
                <w:rPr>
                  <w:rFonts w:cs="Arial"/>
                  <w:szCs w:val="24"/>
                </w:rPr>
                <w:t>ECM Doc Set ID</w:t>
              </w:r>
            </w:hyperlink>
            <w:r w:rsidRPr="0007250F">
              <w:rPr>
                <w:rFonts w:cs="Arial"/>
                <w:szCs w:val="24"/>
              </w:rPr>
              <w:t>:</w:t>
            </w:r>
          </w:p>
          <w:p w14:paraId="1BF4C75C" w14:textId="77777777" w:rsidR="00071D59" w:rsidRPr="0007250F" w:rsidRDefault="00071D59" w:rsidP="006A68D1">
            <w:pPr>
              <w:spacing w:after="0" w:line="262" w:lineRule="exact"/>
              <w:ind w:left="105"/>
              <w:rPr>
                <w:rFonts w:cs="Arial"/>
                <w:color w:val="808080"/>
                <w:szCs w:val="24"/>
              </w:rPr>
            </w:pPr>
            <w:r w:rsidRPr="0007250F">
              <w:rPr>
                <w:rFonts w:cs="Arial"/>
                <w:sz w:val="18"/>
                <w:szCs w:val="18"/>
                <w:lang w:val="en-US"/>
              </w:rPr>
              <w:t>(Governance Purpose Only)</w:t>
            </w:r>
          </w:p>
        </w:tc>
        <w:tc>
          <w:tcPr>
            <w:tcW w:w="6177" w:type="dxa"/>
            <w:vAlign w:val="center"/>
          </w:tcPr>
          <w:p w14:paraId="1890CDF8" w14:textId="40788442" w:rsidR="00071D59" w:rsidRPr="0007250F" w:rsidRDefault="00071D59" w:rsidP="006A68D1">
            <w:pPr>
              <w:spacing w:after="0" w:line="240" w:lineRule="auto"/>
              <w:rPr>
                <w:rFonts w:cs="Arial"/>
                <w:szCs w:val="24"/>
              </w:rPr>
            </w:pPr>
            <w:r>
              <w:rPr>
                <w:rFonts w:cs="Arial"/>
                <w:szCs w:val="24"/>
              </w:rPr>
              <w:t>11210905</w:t>
            </w:r>
          </w:p>
        </w:tc>
      </w:tr>
    </w:tbl>
    <w:p w14:paraId="09F7CF9B" w14:textId="77777777" w:rsidR="00071D59" w:rsidRPr="00B7225D" w:rsidRDefault="00071D59" w:rsidP="00071D59">
      <w:pPr>
        <w:rPr>
          <w:szCs w:val="24"/>
        </w:rPr>
      </w:pPr>
    </w:p>
    <w:sectPr w:rsidR="00071D59" w:rsidRPr="00B7225D" w:rsidSect="00C75BB7">
      <w:headerReference w:type="default" r:id="rId12"/>
      <w:footerReference w:type="default" r:id="rId13"/>
      <w:headerReference w:type="first" r:id="rId14"/>
      <w:footerReference w:type="first" r:id="rId15"/>
      <w:pgSz w:w="11900" w:h="16840"/>
      <w:pgMar w:top="851" w:right="1134" w:bottom="1134" w:left="1134" w:header="0" w:footer="227" w:gutter="0"/>
      <w:cols w:space="708"/>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9696E" w14:textId="77777777" w:rsidR="006E4C44" w:rsidRDefault="006E4C44" w:rsidP="004F36D9">
      <w:r>
        <w:separator/>
      </w:r>
    </w:p>
  </w:endnote>
  <w:endnote w:type="continuationSeparator" w:id="0">
    <w:p w14:paraId="792F917B" w14:textId="77777777" w:rsidR="006E4C44" w:rsidRDefault="006E4C44" w:rsidP="004F36D9">
      <w:r>
        <w:continuationSeparator/>
      </w:r>
    </w:p>
  </w:endnote>
  <w:endnote w:type="continuationNotice" w:id="1">
    <w:p w14:paraId="11AD1827" w14:textId="77777777" w:rsidR="006E4C44" w:rsidRDefault="006E4C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Times New Roman"/>
    <w:charset w:val="00"/>
    <w:family w:val="auto"/>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42509"/>
      <w:docPartObj>
        <w:docPartGallery w:val="Page Numbers (Bottom of Page)"/>
        <w:docPartUnique/>
      </w:docPartObj>
    </w:sdtPr>
    <w:sdtEndPr>
      <w:rPr>
        <w:color w:val="7F7F7F" w:themeColor="background1" w:themeShade="7F"/>
        <w:spacing w:val="60"/>
      </w:rPr>
    </w:sdtEndPr>
    <w:sdtContent>
      <w:p w14:paraId="3BC1EF87" w14:textId="6850E0F0" w:rsidR="00F175D8" w:rsidRDefault="00F175D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1E717C4" w14:textId="73270A45" w:rsidR="008467E2" w:rsidRDefault="008467E2" w:rsidP="00D50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533151"/>
      <w:docPartObj>
        <w:docPartGallery w:val="Page Numbers (Bottom of Page)"/>
        <w:docPartUnique/>
      </w:docPartObj>
    </w:sdtPr>
    <w:sdtEndPr>
      <w:rPr>
        <w:color w:val="7F7F7F" w:themeColor="background1" w:themeShade="7F"/>
        <w:spacing w:val="60"/>
      </w:rPr>
    </w:sdtEndPr>
    <w:sdtContent>
      <w:p w14:paraId="737FFDBF" w14:textId="77777777" w:rsidR="00F175D8" w:rsidRDefault="00F175D8" w:rsidP="00F175D8">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p w14:paraId="7253F462" w14:textId="259F8362" w:rsidR="004F36D9" w:rsidRPr="00F175D8" w:rsidRDefault="00000000" w:rsidP="00F175D8">
        <w:pPr>
          <w:pStyle w:val="Footer"/>
          <w:pBdr>
            <w:top w:val="single" w:sz="4" w:space="1" w:color="D9D9D9" w:themeColor="background1" w:themeShade="D9"/>
          </w:pBd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8A0FB" w14:textId="77777777" w:rsidR="006E4C44" w:rsidRDefault="006E4C44" w:rsidP="004F36D9">
      <w:r>
        <w:separator/>
      </w:r>
    </w:p>
  </w:footnote>
  <w:footnote w:type="continuationSeparator" w:id="0">
    <w:p w14:paraId="3BD52E28" w14:textId="77777777" w:rsidR="006E4C44" w:rsidRDefault="006E4C44" w:rsidP="004F36D9">
      <w:r>
        <w:continuationSeparator/>
      </w:r>
    </w:p>
  </w:footnote>
  <w:footnote w:type="continuationNotice" w:id="1">
    <w:p w14:paraId="6B5DAF90" w14:textId="77777777" w:rsidR="006E4C44" w:rsidRDefault="006E4C4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E509" w14:textId="77777777" w:rsidR="008A384F" w:rsidRDefault="008A384F" w:rsidP="00F175D8">
    <w:pPr>
      <w:spacing w:after="0" w:line="240" w:lineRule="auto"/>
      <w:jc w:val="center"/>
      <w:rPr>
        <w:rFonts w:cs="Arial"/>
        <w:color w:val="0763A1"/>
        <w:sz w:val="22"/>
      </w:rPr>
    </w:pPr>
  </w:p>
  <w:p w14:paraId="33EF89F5" w14:textId="77777777" w:rsidR="00F175D8" w:rsidRDefault="00F175D8" w:rsidP="00F175D8">
    <w:pPr>
      <w:spacing w:after="0" w:line="240" w:lineRule="auto"/>
      <w:jc w:val="right"/>
      <w:rPr>
        <w:rFonts w:cs="Arial"/>
        <w:color w:val="0763A1"/>
        <w:sz w:val="22"/>
      </w:rPr>
    </w:pPr>
  </w:p>
  <w:p w14:paraId="4AA28687" w14:textId="77777777" w:rsidR="00F175D8" w:rsidRDefault="00F175D8" w:rsidP="00F175D8">
    <w:pPr>
      <w:spacing w:after="0" w:line="240" w:lineRule="auto"/>
      <w:jc w:val="right"/>
      <w:rPr>
        <w:rFonts w:cs="Arial"/>
        <w:color w:val="0763A1"/>
        <w:sz w:val="22"/>
      </w:rPr>
    </w:pPr>
  </w:p>
  <w:p w14:paraId="19B48771" w14:textId="5CF4BC7A" w:rsidR="008A384F" w:rsidRPr="00F175D8" w:rsidRDefault="008A384F" w:rsidP="0086756C">
    <w:pPr>
      <w:pBdr>
        <w:bottom w:val="single" w:sz="4" w:space="1" w:color="5B9BD5" w:themeColor="accent1"/>
      </w:pBdr>
      <w:spacing w:after="200" w:line="240" w:lineRule="auto"/>
      <w:jc w:val="right"/>
      <w:rPr>
        <w:rFonts w:cs="Arial"/>
        <w:color w:val="0763A1"/>
        <w:sz w:val="22"/>
      </w:rPr>
    </w:pPr>
    <w:r w:rsidRPr="008A384F">
      <w:rPr>
        <w:rFonts w:cs="Arial"/>
        <w:color w:val="0763A1"/>
        <w:sz w:val="22"/>
      </w:rPr>
      <w:t>Terms of Reference - Audit, Risk and Improvement Committee (ARIC) (continued)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E7272" w14:textId="0BC940AC" w:rsidR="004F36D9" w:rsidRDefault="004F36D9" w:rsidP="00D7001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0C88"/>
    <w:multiLevelType w:val="hybridMultilevel"/>
    <w:tmpl w:val="D80E0B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C10770"/>
    <w:multiLevelType w:val="hybridMultilevel"/>
    <w:tmpl w:val="122A5D0C"/>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3E445F"/>
    <w:multiLevelType w:val="hybridMultilevel"/>
    <w:tmpl w:val="394A5080"/>
    <w:lvl w:ilvl="0" w:tplc="58B8E510">
      <w:numFmt w:val="bullet"/>
      <w:lvlText w:val=""/>
      <w:lvlJc w:val="left"/>
      <w:pPr>
        <w:ind w:left="720" w:hanging="36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AE0EE2"/>
    <w:multiLevelType w:val="hybridMultilevel"/>
    <w:tmpl w:val="38600C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7925FD"/>
    <w:multiLevelType w:val="hybridMultilevel"/>
    <w:tmpl w:val="461A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3004F0"/>
    <w:multiLevelType w:val="hybridMultilevel"/>
    <w:tmpl w:val="571A17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A52FE1"/>
    <w:multiLevelType w:val="hybridMultilevel"/>
    <w:tmpl w:val="C89482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F084A2A"/>
    <w:multiLevelType w:val="hybridMultilevel"/>
    <w:tmpl w:val="A8C04D7C"/>
    <w:lvl w:ilvl="0" w:tplc="5B485A4C">
      <w:numFmt w:val="bullet"/>
      <w:lvlText w:val=""/>
      <w:lvlJc w:val="left"/>
      <w:pPr>
        <w:ind w:left="1080" w:hanging="72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D10437"/>
    <w:multiLevelType w:val="hybridMultilevel"/>
    <w:tmpl w:val="540842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3E4336"/>
    <w:multiLevelType w:val="hybridMultilevel"/>
    <w:tmpl w:val="410CE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525A2F"/>
    <w:multiLevelType w:val="hybridMultilevel"/>
    <w:tmpl w:val="DB2487C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41E03E6"/>
    <w:multiLevelType w:val="hybridMultilevel"/>
    <w:tmpl w:val="2CF8AB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4220D08"/>
    <w:multiLevelType w:val="hybridMultilevel"/>
    <w:tmpl w:val="540842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6957B44"/>
    <w:multiLevelType w:val="hybridMultilevel"/>
    <w:tmpl w:val="E884929A"/>
    <w:lvl w:ilvl="0" w:tplc="94FE4E36">
      <w:numFmt w:val="bullet"/>
      <w:lvlText w:val=""/>
      <w:lvlJc w:val="left"/>
      <w:pPr>
        <w:ind w:left="1080" w:hanging="72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9A612A"/>
    <w:multiLevelType w:val="hybridMultilevel"/>
    <w:tmpl w:val="C9928AC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56F4CAB"/>
    <w:multiLevelType w:val="hybridMultilevel"/>
    <w:tmpl w:val="1012EE0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6" w15:restartNumberingAfterBreak="0">
    <w:nsid w:val="26A42B1E"/>
    <w:multiLevelType w:val="hybridMultilevel"/>
    <w:tmpl w:val="C3E6F3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BD1FEC"/>
    <w:multiLevelType w:val="hybridMultilevel"/>
    <w:tmpl w:val="D0284C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CDD040"/>
    <w:multiLevelType w:val="hybridMultilevel"/>
    <w:tmpl w:val="B21EE0CA"/>
    <w:lvl w:ilvl="0" w:tplc="2C4E0F48">
      <w:start w:val="1"/>
      <w:numFmt w:val="decimal"/>
      <w:lvlText w:val="%1."/>
      <w:lvlJc w:val="left"/>
      <w:pPr>
        <w:ind w:left="720" w:hanging="360"/>
      </w:pPr>
    </w:lvl>
    <w:lvl w:ilvl="1" w:tplc="9E06CA36">
      <w:start w:val="1"/>
      <w:numFmt w:val="lowerLetter"/>
      <w:lvlText w:val="%2."/>
      <w:lvlJc w:val="left"/>
      <w:pPr>
        <w:ind w:left="1440" w:hanging="360"/>
      </w:pPr>
    </w:lvl>
    <w:lvl w:ilvl="2" w:tplc="FE1070B8">
      <w:start w:val="1"/>
      <w:numFmt w:val="lowerRoman"/>
      <w:lvlText w:val="%3."/>
      <w:lvlJc w:val="right"/>
      <w:pPr>
        <w:ind w:left="2160" w:hanging="180"/>
      </w:pPr>
    </w:lvl>
    <w:lvl w:ilvl="3" w:tplc="C5389910">
      <w:start w:val="1"/>
      <w:numFmt w:val="decimal"/>
      <w:lvlText w:val="%4."/>
      <w:lvlJc w:val="left"/>
      <w:pPr>
        <w:ind w:left="2880" w:hanging="360"/>
      </w:pPr>
    </w:lvl>
    <w:lvl w:ilvl="4" w:tplc="6ACEE348">
      <w:start w:val="1"/>
      <w:numFmt w:val="lowerLetter"/>
      <w:lvlText w:val="%5."/>
      <w:lvlJc w:val="left"/>
      <w:pPr>
        <w:ind w:left="3600" w:hanging="360"/>
      </w:pPr>
    </w:lvl>
    <w:lvl w:ilvl="5" w:tplc="EBDE4818">
      <w:start w:val="1"/>
      <w:numFmt w:val="lowerRoman"/>
      <w:lvlText w:val="%6."/>
      <w:lvlJc w:val="right"/>
      <w:pPr>
        <w:ind w:left="4320" w:hanging="180"/>
      </w:pPr>
    </w:lvl>
    <w:lvl w:ilvl="6" w:tplc="3DC4E934">
      <w:start w:val="1"/>
      <w:numFmt w:val="decimal"/>
      <w:lvlText w:val="%7."/>
      <w:lvlJc w:val="left"/>
      <w:pPr>
        <w:ind w:left="5040" w:hanging="360"/>
      </w:pPr>
    </w:lvl>
    <w:lvl w:ilvl="7" w:tplc="368CF8D2">
      <w:start w:val="1"/>
      <w:numFmt w:val="lowerLetter"/>
      <w:lvlText w:val="%8."/>
      <w:lvlJc w:val="left"/>
      <w:pPr>
        <w:ind w:left="5760" w:hanging="360"/>
      </w:pPr>
    </w:lvl>
    <w:lvl w:ilvl="8" w:tplc="2C6EE292">
      <w:start w:val="1"/>
      <w:numFmt w:val="lowerRoman"/>
      <w:lvlText w:val="%9."/>
      <w:lvlJc w:val="right"/>
      <w:pPr>
        <w:ind w:left="6480" w:hanging="180"/>
      </w:pPr>
    </w:lvl>
  </w:abstractNum>
  <w:abstractNum w:abstractNumId="19" w15:restartNumberingAfterBreak="0">
    <w:nsid w:val="2A052CCA"/>
    <w:multiLevelType w:val="hybridMultilevel"/>
    <w:tmpl w:val="E174BC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0863378"/>
    <w:multiLevelType w:val="hybridMultilevel"/>
    <w:tmpl w:val="2FC2707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6F62DCB"/>
    <w:multiLevelType w:val="hybridMultilevel"/>
    <w:tmpl w:val="0D3CFF86"/>
    <w:lvl w:ilvl="0" w:tplc="64F43F7C">
      <w:start w:val="2"/>
      <w:numFmt w:val="bullet"/>
      <w:lvlText w:val="•"/>
      <w:lvlJc w:val="left"/>
      <w:pPr>
        <w:ind w:left="720" w:hanging="360"/>
      </w:pPr>
      <w:rPr>
        <w:rFonts w:ascii="Arial" w:eastAsia="DengXi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CC5507"/>
    <w:multiLevelType w:val="hybridMultilevel"/>
    <w:tmpl w:val="540842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85307C5"/>
    <w:multiLevelType w:val="hybridMultilevel"/>
    <w:tmpl w:val="6D20F256"/>
    <w:lvl w:ilvl="0" w:tplc="00B09EB0">
      <w:numFmt w:val="bullet"/>
      <w:lvlText w:val=""/>
      <w:lvlJc w:val="left"/>
      <w:pPr>
        <w:ind w:left="1080" w:hanging="720"/>
      </w:pPr>
      <w:rPr>
        <w:rFonts w:ascii="Wingdings" w:eastAsia="Times New Roman" w:hAnsi="Wingdings"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9116E21"/>
    <w:multiLevelType w:val="hybridMultilevel"/>
    <w:tmpl w:val="6CCC6FE2"/>
    <w:lvl w:ilvl="0" w:tplc="0C090019">
      <w:start w:val="1"/>
      <w:numFmt w:val="lowerLetter"/>
      <w:lvlText w:val="%1."/>
      <w:lvlJc w:val="left"/>
      <w:pPr>
        <w:ind w:left="107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14E1AF1"/>
    <w:multiLevelType w:val="hybridMultilevel"/>
    <w:tmpl w:val="7794D9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46D395D"/>
    <w:multiLevelType w:val="hybridMultilevel"/>
    <w:tmpl w:val="5D84F0C2"/>
    <w:lvl w:ilvl="0" w:tplc="0C090019">
      <w:start w:val="1"/>
      <w:numFmt w:val="lowerLetter"/>
      <w:lvlText w:val="%1."/>
      <w:lvlJc w:val="left"/>
      <w:pPr>
        <w:ind w:left="720" w:hanging="360"/>
      </w:pPr>
      <w:rPr>
        <w:rFonts w:hint="default"/>
      </w:rPr>
    </w:lvl>
    <w:lvl w:ilvl="1" w:tplc="0C09001B">
      <w:start w:val="1"/>
      <w:numFmt w:val="lowerRoman"/>
      <w:lvlText w:val="%2."/>
      <w:lvlJc w:val="right"/>
      <w:pPr>
        <w:ind w:left="1778"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5F763F9"/>
    <w:multiLevelType w:val="hybridMultilevel"/>
    <w:tmpl w:val="6FE2AA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8650A3A"/>
    <w:multiLevelType w:val="hybridMultilevel"/>
    <w:tmpl w:val="F5929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C050F60"/>
    <w:multiLevelType w:val="hybridMultilevel"/>
    <w:tmpl w:val="540842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13E75FA"/>
    <w:multiLevelType w:val="hybridMultilevel"/>
    <w:tmpl w:val="1A3234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1F1564A"/>
    <w:multiLevelType w:val="hybridMultilevel"/>
    <w:tmpl w:val="3E00F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7D3E9B"/>
    <w:multiLevelType w:val="hybridMultilevel"/>
    <w:tmpl w:val="540842F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7192DB7"/>
    <w:multiLevelType w:val="hybridMultilevel"/>
    <w:tmpl w:val="27DC7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85B2FAF"/>
    <w:multiLevelType w:val="hybridMultilevel"/>
    <w:tmpl w:val="280A6C54"/>
    <w:lvl w:ilvl="0" w:tplc="0C09001B">
      <w:start w:val="1"/>
      <w:numFmt w:val="lowerRoman"/>
      <w:lvlText w:val="%1."/>
      <w:lvlJc w:val="right"/>
      <w:pPr>
        <w:ind w:left="3600" w:hanging="360"/>
      </w:pPr>
      <w:rPr>
        <w:rFonts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5" w15:restartNumberingAfterBreak="0">
    <w:nsid w:val="6CF303F6"/>
    <w:multiLevelType w:val="hybridMultilevel"/>
    <w:tmpl w:val="2E2A8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731F3B"/>
    <w:multiLevelType w:val="hybridMultilevel"/>
    <w:tmpl w:val="AEBE58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16E4DCB"/>
    <w:multiLevelType w:val="hybridMultilevel"/>
    <w:tmpl w:val="286E49B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1784B8B"/>
    <w:multiLevelType w:val="hybridMultilevel"/>
    <w:tmpl w:val="943086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9F0836"/>
    <w:multiLevelType w:val="hybridMultilevel"/>
    <w:tmpl w:val="471C7E56"/>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6B12801"/>
    <w:multiLevelType w:val="hybridMultilevel"/>
    <w:tmpl w:val="EAB00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8F1752D"/>
    <w:multiLevelType w:val="hybridMultilevel"/>
    <w:tmpl w:val="02C4873E"/>
    <w:lvl w:ilvl="0" w:tplc="D6B2E78A">
      <w:start w:val="2"/>
      <w:numFmt w:val="bullet"/>
      <w:lvlText w:val="•"/>
      <w:lvlJc w:val="left"/>
      <w:pPr>
        <w:ind w:left="720" w:hanging="360"/>
      </w:pPr>
      <w:rPr>
        <w:rFonts w:ascii="Arial" w:eastAsia="DengXi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996362E"/>
    <w:multiLevelType w:val="hybridMultilevel"/>
    <w:tmpl w:val="C616CF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B4C67A0"/>
    <w:multiLevelType w:val="hybridMultilevel"/>
    <w:tmpl w:val="72BE65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53350608">
    <w:abstractNumId w:val="18"/>
  </w:num>
  <w:num w:numId="2" w16cid:durableId="1601447393">
    <w:abstractNumId w:val="33"/>
  </w:num>
  <w:num w:numId="3" w16cid:durableId="2005083025">
    <w:abstractNumId w:val="21"/>
  </w:num>
  <w:num w:numId="4" w16cid:durableId="483929965">
    <w:abstractNumId w:val="41"/>
  </w:num>
  <w:num w:numId="5" w16cid:durableId="1784300507">
    <w:abstractNumId w:val="36"/>
  </w:num>
  <w:num w:numId="6" w16cid:durableId="733042755">
    <w:abstractNumId w:val="2"/>
  </w:num>
  <w:num w:numId="7" w16cid:durableId="1645162631">
    <w:abstractNumId w:val="9"/>
  </w:num>
  <w:num w:numId="8" w16cid:durableId="333344158">
    <w:abstractNumId w:val="4"/>
  </w:num>
  <w:num w:numId="9" w16cid:durableId="1907494072">
    <w:abstractNumId w:val="7"/>
  </w:num>
  <w:num w:numId="10" w16cid:durableId="1655258110">
    <w:abstractNumId w:val="3"/>
  </w:num>
  <w:num w:numId="11" w16cid:durableId="1307587079">
    <w:abstractNumId w:val="5"/>
  </w:num>
  <w:num w:numId="12" w16cid:durableId="1676763733">
    <w:abstractNumId w:val="23"/>
  </w:num>
  <w:num w:numId="13" w16cid:durableId="328758552">
    <w:abstractNumId w:val="1"/>
  </w:num>
  <w:num w:numId="14" w16cid:durableId="1006398128">
    <w:abstractNumId w:val="31"/>
  </w:num>
  <w:num w:numId="15" w16cid:durableId="1808206734">
    <w:abstractNumId w:val="17"/>
  </w:num>
  <w:num w:numId="16" w16cid:durableId="225845506">
    <w:abstractNumId w:val="13"/>
  </w:num>
  <w:num w:numId="17" w16cid:durableId="1684472838">
    <w:abstractNumId w:val="39"/>
  </w:num>
  <w:num w:numId="18" w16cid:durableId="2054769330">
    <w:abstractNumId w:val="35"/>
  </w:num>
  <w:num w:numId="19" w16cid:durableId="846747482">
    <w:abstractNumId w:val="25"/>
  </w:num>
  <w:num w:numId="20" w16cid:durableId="1808156721">
    <w:abstractNumId w:val="11"/>
  </w:num>
  <w:num w:numId="21" w16cid:durableId="477647390">
    <w:abstractNumId w:val="0"/>
  </w:num>
  <w:num w:numId="22" w16cid:durableId="2131319696">
    <w:abstractNumId w:val="30"/>
  </w:num>
  <w:num w:numId="23" w16cid:durableId="404650113">
    <w:abstractNumId w:val="16"/>
  </w:num>
  <w:num w:numId="24" w16cid:durableId="1856653479">
    <w:abstractNumId w:val="15"/>
  </w:num>
  <w:num w:numId="25" w16cid:durableId="1302420440">
    <w:abstractNumId w:val="43"/>
  </w:num>
  <w:num w:numId="26" w16cid:durableId="1966228026">
    <w:abstractNumId w:val="19"/>
  </w:num>
  <w:num w:numId="27" w16cid:durableId="253249030">
    <w:abstractNumId w:val="10"/>
  </w:num>
  <w:num w:numId="28" w16cid:durableId="1704750352">
    <w:abstractNumId w:val="38"/>
  </w:num>
  <w:num w:numId="29" w16cid:durableId="1510948386">
    <w:abstractNumId w:val="28"/>
  </w:num>
  <w:num w:numId="30" w16cid:durableId="2010401567">
    <w:abstractNumId w:val="40"/>
  </w:num>
  <w:num w:numId="31" w16cid:durableId="2001033430">
    <w:abstractNumId w:val="42"/>
  </w:num>
  <w:num w:numId="32" w16cid:durableId="306907973">
    <w:abstractNumId w:val="26"/>
  </w:num>
  <w:num w:numId="33" w16cid:durableId="935673662">
    <w:abstractNumId w:val="34"/>
  </w:num>
  <w:num w:numId="34" w16cid:durableId="1685865337">
    <w:abstractNumId w:val="37"/>
  </w:num>
  <w:num w:numId="35" w16cid:durableId="208080711">
    <w:abstractNumId w:val="32"/>
  </w:num>
  <w:num w:numId="36" w16cid:durableId="1672366256">
    <w:abstractNumId w:val="27"/>
  </w:num>
  <w:num w:numId="37" w16cid:durableId="1239944733">
    <w:abstractNumId w:val="14"/>
  </w:num>
  <w:num w:numId="38" w16cid:durableId="1783265450">
    <w:abstractNumId w:val="24"/>
  </w:num>
  <w:num w:numId="39" w16cid:durableId="214438653">
    <w:abstractNumId w:val="20"/>
  </w:num>
  <w:num w:numId="40" w16cid:durableId="419907360">
    <w:abstractNumId w:val="6"/>
  </w:num>
  <w:num w:numId="41" w16cid:durableId="612438088">
    <w:abstractNumId w:val="12"/>
  </w:num>
  <w:num w:numId="42" w16cid:durableId="642588147">
    <w:abstractNumId w:val="22"/>
  </w:num>
  <w:num w:numId="43" w16cid:durableId="1752002596">
    <w:abstractNumId w:val="8"/>
  </w:num>
  <w:num w:numId="44" w16cid:durableId="197213000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linkStyles/>
  <w:defaultTabStop w:val="720"/>
  <w:drawingGridHorizontalSpacing w:val="120"/>
  <w:drawingGridVerticalSpacing w:val="2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65D"/>
    <w:rsid w:val="00002DE7"/>
    <w:rsid w:val="000036DD"/>
    <w:rsid w:val="00007548"/>
    <w:rsid w:val="00011E22"/>
    <w:rsid w:val="00024733"/>
    <w:rsid w:val="00045E75"/>
    <w:rsid w:val="00052A44"/>
    <w:rsid w:val="00053F99"/>
    <w:rsid w:val="00055550"/>
    <w:rsid w:val="0007167D"/>
    <w:rsid w:val="00071D59"/>
    <w:rsid w:val="00093AAD"/>
    <w:rsid w:val="000B63EE"/>
    <w:rsid w:val="000B75B7"/>
    <w:rsid w:val="000B7725"/>
    <w:rsid w:val="000C0926"/>
    <w:rsid w:val="000C3C4B"/>
    <w:rsid w:val="001042BB"/>
    <w:rsid w:val="00120B9D"/>
    <w:rsid w:val="00121265"/>
    <w:rsid w:val="00121B9B"/>
    <w:rsid w:val="001466B8"/>
    <w:rsid w:val="0015075D"/>
    <w:rsid w:val="00174473"/>
    <w:rsid w:val="0018169B"/>
    <w:rsid w:val="00196C3D"/>
    <w:rsid w:val="001A1A73"/>
    <w:rsid w:val="001A1F43"/>
    <w:rsid w:val="001B40CD"/>
    <w:rsid w:val="001C19C1"/>
    <w:rsid w:val="001E1536"/>
    <w:rsid w:val="001F19ED"/>
    <w:rsid w:val="00211E3B"/>
    <w:rsid w:val="0021401F"/>
    <w:rsid w:val="002149CD"/>
    <w:rsid w:val="00220BEA"/>
    <w:rsid w:val="002259AC"/>
    <w:rsid w:val="002318F6"/>
    <w:rsid w:val="00237B9F"/>
    <w:rsid w:val="00242A72"/>
    <w:rsid w:val="0025064C"/>
    <w:rsid w:val="00271B70"/>
    <w:rsid w:val="002730F9"/>
    <w:rsid w:val="00275B83"/>
    <w:rsid w:val="00291DF2"/>
    <w:rsid w:val="002922D0"/>
    <w:rsid w:val="002A22BD"/>
    <w:rsid w:val="002D1F88"/>
    <w:rsid w:val="002E678C"/>
    <w:rsid w:val="002E7B2D"/>
    <w:rsid w:val="002F0370"/>
    <w:rsid w:val="00302AB3"/>
    <w:rsid w:val="00334DBA"/>
    <w:rsid w:val="00336406"/>
    <w:rsid w:val="003801AD"/>
    <w:rsid w:val="003956AD"/>
    <w:rsid w:val="003A7C1C"/>
    <w:rsid w:val="003D4199"/>
    <w:rsid w:val="003E27B4"/>
    <w:rsid w:val="003E637E"/>
    <w:rsid w:val="0042641B"/>
    <w:rsid w:val="004335DB"/>
    <w:rsid w:val="00465237"/>
    <w:rsid w:val="004718DF"/>
    <w:rsid w:val="00497E81"/>
    <w:rsid w:val="004A471E"/>
    <w:rsid w:val="004B11F7"/>
    <w:rsid w:val="004B5F93"/>
    <w:rsid w:val="004B716C"/>
    <w:rsid w:val="004C0652"/>
    <w:rsid w:val="004C08F2"/>
    <w:rsid w:val="004C3B3F"/>
    <w:rsid w:val="004D26AE"/>
    <w:rsid w:val="004D30AA"/>
    <w:rsid w:val="004D5F7D"/>
    <w:rsid w:val="004F0F52"/>
    <w:rsid w:val="004F32FA"/>
    <w:rsid w:val="004F36D9"/>
    <w:rsid w:val="004F75B9"/>
    <w:rsid w:val="00504BAA"/>
    <w:rsid w:val="005069AA"/>
    <w:rsid w:val="00507CFD"/>
    <w:rsid w:val="00531FC9"/>
    <w:rsid w:val="00532582"/>
    <w:rsid w:val="005415FB"/>
    <w:rsid w:val="0055254B"/>
    <w:rsid w:val="005556A1"/>
    <w:rsid w:val="00565D16"/>
    <w:rsid w:val="00572396"/>
    <w:rsid w:val="005764E9"/>
    <w:rsid w:val="00580E21"/>
    <w:rsid w:val="00592C8C"/>
    <w:rsid w:val="005A402A"/>
    <w:rsid w:val="005A553C"/>
    <w:rsid w:val="005B7196"/>
    <w:rsid w:val="005B7AAA"/>
    <w:rsid w:val="00602E7B"/>
    <w:rsid w:val="006351FD"/>
    <w:rsid w:val="0065203B"/>
    <w:rsid w:val="006524C2"/>
    <w:rsid w:val="006577DB"/>
    <w:rsid w:val="006828D0"/>
    <w:rsid w:val="0068309E"/>
    <w:rsid w:val="00694B17"/>
    <w:rsid w:val="006A3941"/>
    <w:rsid w:val="006A4F6A"/>
    <w:rsid w:val="006A574B"/>
    <w:rsid w:val="006A68D1"/>
    <w:rsid w:val="006A6B0F"/>
    <w:rsid w:val="006B7009"/>
    <w:rsid w:val="006B7B31"/>
    <w:rsid w:val="006D7FD1"/>
    <w:rsid w:val="006E2AD9"/>
    <w:rsid w:val="006E4C44"/>
    <w:rsid w:val="006F2C9F"/>
    <w:rsid w:val="006F4BD9"/>
    <w:rsid w:val="006F4D9D"/>
    <w:rsid w:val="007032BF"/>
    <w:rsid w:val="00713959"/>
    <w:rsid w:val="00715EBF"/>
    <w:rsid w:val="00720C18"/>
    <w:rsid w:val="00733778"/>
    <w:rsid w:val="00735688"/>
    <w:rsid w:val="007361D3"/>
    <w:rsid w:val="00745C0E"/>
    <w:rsid w:val="00763C1C"/>
    <w:rsid w:val="00767DFE"/>
    <w:rsid w:val="00774D65"/>
    <w:rsid w:val="007A449A"/>
    <w:rsid w:val="007B5CBB"/>
    <w:rsid w:val="007C5EE9"/>
    <w:rsid w:val="007D7F01"/>
    <w:rsid w:val="007E17EF"/>
    <w:rsid w:val="0080160E"/>
    <w:rsid w:val="00806EE6"/>
    <w:rsid w:val="008171F9"/>
    <w:rsid w:val="00826066"/>
    <w:rsid w:val="008467E2"/>
    <w:rsid w:val="0085189F"/>
    <w:rsid w:val="008652BF"/>
    <w:rsid w:val="0086756C"/>
    <w:rsid w:val="0087444D"/>
    <w:rsid w:val="00883578"/>
    <w:rsid w:val="008A384F"/>
    <w:rsid w:val="008B0643"/>
    <w:rsid w:val="008B5BC8"/>
    <w:rsid w:val="008B73F0"/>
    <w:rsid w:val="008E7361"/>
    <w:rsid w:val="008F1140"/>
    <w:rsid w:val="008F42DA"/>
    <w:rsid w:val="008F7427"/>
    <w:rsid w:val="00907770"/>
    <w:rsid w:val="009163F1"/>
    <w:rsid w:val="009201F7"/>
    <w:rsid w:val="0093565D"/>
    <w:rsid w:val="009357D1"/>
    <w:rsid w:val="00953D4A"/>
    <w:rsid w:val="00955260"/>
    <w:rsid w:val="0095651B"/>
    <w:rsid w:val="00965C97"/>
    <w:rsid w:val="00980C5A"/>
    <w:rsid w:val="00984D4A"/>
    <w:rsid w:val="0099577A"/>
    <w:rsid w:val="009965A3"/>
    <w:rsid w:val="009A5B13"/>
    <w:rsid w:val="009B4852"/>
    <w:rsid w:val="009C242D"/>
    <w:rsid w:val="009E1740"/>
    <w:rsid w:val="009F166B"/>
    <w:rsid w:val="009F5AB3"/>
    <w:rsid w:val="009F709B"/>
    <w:rsid w:val="00A335A8"/>
    <w:rsid w:val="00A35A02"/>
    <w:rsid w:val="00A42E13"/>
    <w:rsid w:val="00A525B5"/>
    <w:rsid w:val="00A761E8"/>
    <w:rsid w:val="00A81FC6"/>
    <w:rsid w:val="00A857B4"/>
    <w:rsid w:val="00A90BA3"/>
    <w:rsid w:val="00AA0539"/>
    <w:rsid w:val="00AD0F00"/>
    <w:rsid w:val="00AD1904"/>
    <w:rsid w:val="00AD2950"/>
    <w:rsid w:val="00AE084B"/>
    <w:rsid w:val="00AE4026"/>
    <w:rsid w:val="00AE4CF6"/>
    <w:rsid w:val="00AF6E69"/>
    <w:rsid w:val="00B22D5A"/>
    <w:rsid w:val="00B34A40"/>
    <w:rsid w:val="00B71803"/>
    <w:rsid w:val="00B756E4"/>
    <w:rsid w:val="00B814C3"/>
    <w:rsid w:val="00B8491D"/>
    <w:rsid w:val="00BA12AD"/>
    <w:rsid w:val="00BB71DD"/>
    <w:rsid w:val="00BD57C8"/>
    <w:rsid w:val="00BD6CEB"/>
    <w:rsid w:val="00BE36BB"/>
    <w:rsid w:val="00BF7742"/>
    <w:rsid w:val="00C021F1"/>
    <w:rsid w:val="00C1127A"/>
    <w:rsid w:val="00C75BB7"/>
    <w:rsid w:val="00C863E8"/>
    <w:rsid w:val="00C90913"/>
    <w:rsid w:val="00C97004"/>
    <w:rsid w:val="00CA054B"/>
    <w:rsid w:val="00CA0749"/>
    <w:rsid w:val="00CA324D"/>
    <w:rsid w:val="00CA37EE"/>
    <w:rsid w:val="00CD3E95"/>
    <w:rsid w:val="00CE2FE0"/>
    <w:rsid w:val="00CE5622"/>
    <w:rsid w:val="00CF5F08"/>
    <w:rsid w:val="00D01D37"/>
    <w:rsid w:val="00D0721B"/>
    <w:rsid w:val="00D248DD"/>
    <w:rsid w:val="00D34F9A"/>
    <w:rsid w:val="00D47291"/>
    <w:rsid w:val="00D5062A"/>
    <w:rsid w:val="00D50772"/>
    <w:rsid w:val="00D53109"/>
    <w:rsid w:val="00D6346C"/>
    <w:rsid w:val="00D67336"/>
    <w:rsid w:val="00D70013"/>
    <w:rsid w:val="00D7298A"/>
    <w:rsid w:val="00D74F65"/>
    <w:rsid w:val="00D76D43"/>
    <w:rsid w:val="00D87581"/>
    <w:rsid w:val="00D9265E"/>
    <w:rsid w:val="00DC02C9"/>
    <w:rsid w:val="00DC1916"/>
    <w:rsid w:val="00DE5C1C"/>
    <w:rsid w:val="00E06953"/>
    <w:rsid w:val="00E23302"/>
    <w:rsid w:val="00E26FC5"/>
    <w:rsid w:val="00E3752F"/>
    <w:rsid w:val="00E376D4"/>
    <w:rsid w:val="00E50A8F"/>
    <w:rsid w:val="00E5307E"/>
    <w:rsid w:val="00E55DD3"/>
    <w:rsid w:val="00E72D05"/>
    <w:rsid w:val="00E75CA1"/>
    <w:rsid w:val="00E76317"/>
    <w:rsid w:val="00E771B9"/>
    <w:rsid w:val="00E83AF6"/>
    <w:rsid w:val="00E8626C"/>
    <w:rsid w:val="00E9431D"/>
    <w:rsid w:val="00E960BE"/>
    <w:rsid w:val="00E9749D"/>
    <w:rsid w:val="00EB15DC"/>
    <w:rsid w:val="00EB5835"/>
    <w:rsid w:val="00EC73BF"/>
    <w:rsid w:val="00ED3464"/>
    <w:rsid w:val="00EE49A8"/>
    <w:rsid w:val="00EE5065"/>
    <w:rsid w:val="00F114C4"/>
    <w:rsid w:val="00F1343A"/>
    <w:rsid w:val="00F175D8"/>
    <w:rsid w:val="00F1785E"/>
    <w:rsid w:val="00F57D10"/>
    <w:rsid w:val="00F658B0"/>
    <w:rsid w:val="00F82639"/>
    <w:rsid w:val="00F84EF4"/>
    <w:rsid w:val="00F86A03"/>
    <w:rsid w:val="00F9150E"/>
    <w:rsid w:val="00F94224"/>
    <w:rsid w:val="00F94C4E"/>
    <w:rsid w:val="00FB16C9"/>
    <w:rsid w:val="00FD18FF"/>
    <w:rsid w:val="00FD2D3D"/>
    <w:rsid w:val="00FF4CA5"/>
    <w:rsid w:val="03ED3C9A"/>
    <w:rsid w:val="050B3A71"/>
    <w:rsid w:val="062B064E"/>
    <w:rsid w:val="0743A3FA"/>
    <w:rsid w:val="08A64C5B"/>
    <w:rsid w:val="0FF9ABCC"/>
    <w:rsid w:val="10A835CC"/>
    <w:rsid w:val="1463CA92"/>
    <w:rsid w:val="16D528E5"/>
    <w:rsid w:val="1A0AC636"/>
    <w:rsid w:val="1D84B183"/>
    <w:rsid w:val="1E4335B4"/>
    <w:rsid w:val="22B47D19"/>
    <w:rsid w:val="24A63559"/>
    <w:rsid w:val="253CE1FD"/>
    <w:rsid w:val="28DCDAC9"/>
    <w:rsid w:val="2B336486"/>
    <w:rsid w:val="2BC04FC7"/>
    <w:rsid w:val="2F52CDF1"/>
    <w:rsid w:val="32498357"/>
    <w:rsid w:val="35244834"/>
    <w:rsid w:val="3B7B2077"/>
    <w:rsid w:val="3B82BFF1"/>
    <w:rsid w:val="3C2A72FE"/>
    <w:rsid w:val="3D40710A"/>
    <w:rsid w:val="3DA588AB"/>
    <w:rsid w:val="3FAF942F"/>
    <w:rsid w:val="3FFC9D7A"/>
    <w:rsid w:val="40D470DE"/>
    <w:rsid w:val="44495672"/>
    <w:rsid w:val="46190EA8"/>
    <w:rsid w:val="46F14730"/>
    <w:rsid w:val="479AAD20"/>
    <w:rsid w:val="4BED96E5"/>
    <w:rsid w:val="4C5CAC02"/>
    <w:rsid w:val="4C86E853"/>
    <w:rsid w:val="4FB9F3AB"/>
    <w:rsid w:val="517D1C27"/>
    <w:rsid w:val="56B03184"/>
    <w:rsid w:val="584A7C31"/>
    <w:rsid w:val="5AE82205"/>
    <w:rsid w:val="5B51B02A"/>
    <w:rsid w:val="608F45A6"/>
    <w:rsid w:val="63200419"/>
    <w:rsid w:val="67069D5A"/>
    <w:rsid w:val="687CEB3A"/>
    <w:rsid w:val="6958497A"/>
    <w:rsid w:val="69FD9B0E"/>
    <w:rsid w:val="6C7E2A87"/>
    <w:rsid w:val="6E2FF501"/>
    <w:rsid w:val="72733059"/>
    <w:rsid w:val="72E2D1B8"/>
    <w:rsid w:val="73245BAE"/>
    <w:rsid w:val="750AFB4C"/>
    <w:rsid w:val="7E4D8F53"/>
    <w:rsid w:val="7E5BE595"/>
    <w:rsid w:val="7F1FE7B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3253C"/>
  <w14:defaultImageDpi w14:val="32767"/>
  <w15:docId w15:val="{3F9307E6-9EDD-408E-B9CC-B8600712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Arial"/>
        <w:lang w:val="en-AU" w:eastAsia="en-AU"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6" w:unhideWhenUsed="1" w:qFormat="1"/>
    <w:lsdException w:name="heading 3" w:semiHidden="1" w:uiPriority="7" w:unhideWhenUsed="1" w:qFormat="1"/>
    <w:lsdException w:name="heading 4" w:semiHidden="1" w:uiPriority="8"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4"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F6A"/>
    <w:pPr>
      <w:spacing w:after="240" w:line="288" w:lineRule="auto"/>
    </w:pPr>
    <w:rPr>
      <w:rFonts w:ascii="Arial" w:eastAsia="Times New Roman" w:hAnsi="Arial" w:cs="Times New Roman"/>
      <w:sz w:val="24"/>
      <w:szCs w:val="22"/>
    </w:rPr>
  </w:style>
  <w:style w:type="paragraph" w:styleId="Heading1">
    <w:name w:val="heading 1"/>
    <w:basedOn w:val="Normal"/>
    <w:next w:val="Normal"/>
    <w:link w:val="Heading1Char"/>
    <w:uiPriority w:val="5"/>
    <w:qFormat/>
    <w:rsid w:val="00D248DD"/>
    <w:pPr>
      <w:keepNext/>
      <w:keepLines/>
      <w:spacing w:before="120" w:after="120"/>
      <w:outlineLvl w:val="0"/>
    </w:pPr>
    <w:rPr>
      <w:b/>
      <w:color w:val="000000"/>
      <w:sz w:val="36"/>
      <w:szCs w:val="20"/>
    </w:rPr>
  </w:style>
  <w:style w:type="paragraph" w:styleId="Heading2">
    <w:name w:val="heading 2"/>
    <w:basedOn w:val="Normal"/>
    <w:next w:val="Normal"/>
    <w:link w:val="Heading2Char"/>
    <w:uiPriority w:val="6"/>
    <w:qFormat/>
    <w:rsid w:val="006A4F6A"/>
    <w:pPr>
      <w:keepNext/>
      <w:keepLines/>
      <w:spacing w:before="200" w:after="120"/>
      <w:outlineLvl w:val="1"/>
    </w:pPr>
    <w:rPr>
      <w:b/>
      <w:sz w:val="32"/>
      <w:szCs w:val="20"/>
    </w:rPr>
  </w:style>
  <w:style w:type="paragraph" w:styleId="Heading3">
    <w:name w:val="heading 3"/>
    <w:basedOn w:val="Normal"/>
    <w:next w:val="Normal"/>
    <w:link w:val="Heading3Char"/>
    <w:uiPriority w:val="7"/>
    <w:qFormat/>
    <w:rsid w:val="006A4F6A"/>
    <w:pPr>
      <w:keepNext/>
      <w:keepLines/>
      <w:spacing w:before="200" w:after="120"/>
      <w:outlineLvl w:val="2"/>
    </w:pPr>
    <w:rPr>
      <w:b/>
      <w:color w:val="000000"/>
      <w:sz w:val="28"/>
      <w:szCs w:val="20"/>
    </w:rPr>
  </w:style>
  <w:style w:type="paragraph" w:styleId="Heading4">
    <w:name w:val="heading 4"/>
    <w:basedOn w:val="Normal"/>
    <w:next w:val="Normal"/>
    <w:link w:val="Heading4Char"/>
    <w:uiPriority w:val="8"/>
    <w:qFormat/>
    <w:rsid w:val="006A4F6A"/>
    <w:pPr>
      <w:keepNext/>
      <w:keepLines/>
      <w:spacing w:before="200" w:after="120"/>
      <w:outlineLvl w:val="3"/>
    </w:pPr>
    <w:rPr>
      <w:b/>
      <w:color w:val="000000"/>
      <w:szCs w:val="20"/>
    </w:rPr>
  </w:style>
  <w:style w:type="paragraph" w:styleId="Heading5">
    <w:name w:val="heading 5"/>
    <w:basedOn w:val="Normal"/>
    <w:next w:val="Normal"/>
    <w:link w:val="Heading5Char"/>
    <w:uiPriority w:val="9"/>
    <w:semiHidden/>
    <w:qFormat/>
    <w:rsid w:val="006A4F6A"/>
    <w:pPr>
      <w:keepNext/>
      <w:keepLines/>
      <w:spacing w:before="200" w:after="0"/>
      <w:outlineLvl w:val="4"/>
    </w:pPr>
    <w:rPr>
      <w:rFonts w:ascii="Cambria" w:hAnsi="Cambria"/>
      <w:color w:val="243F60"/>
      <w:sz w:val="20"/>
      <w:szCs w:val="20"/>
    </w:rPr>
  </w:style>
  <w:style w:type="paragraph" w:styleId="Heading6">
    <w:name w:val="heading 6"/>
    <w:basedOn w:val="Normal"/>
    <w:next w:val="Normal"/>
    <w:link w:val="Heading6Char"/>
    <w:uiPriority w:val="9"/>
    <w:semiHidden/>
    <w:qFormat/>
    <w:rsid w:val="006A4F6A"/>
    <w:pPr>
      <w:keepNext/>
      <w:keepLines/>
      <w:spacing w:before="200" w:after="0"/>
      <w:outlineLvl w:val="5"/>
    </w:pPr>
    <w:rPr>
      <w:rFonts w:ascii="Cambria" w:hAnsi="Cambria"/>
      <w:i/>
      <w:color w:val="243F60"/>
      <w:sz w:val="20"/>
      <w:szCs w:val="20"/>
    </w:rPr>
  </w:style>
  <w:style w:type="paragraph" w:styleId="Heading7">
    <w:name w:val="heading 7"/>
    <w:basedOn w:val="Normal"/>
    <w:next w:val="Normal"/>
    <w:link w:val="Heading7Char"/>
    <w:uiPriority w:val="9"/>
    <w:semiHidden/>
    <w:qFormat/>
    <w:rsid w:val="006A4F6A"/>
    <w:pPr>
      <w:keepNext/>
      <w:keepLines/>
      <w:spacing w:before="200" w:after="0"/>
      <w:outlineLvl w:val="6"/>
    </w:pPr>
    <w:rPr>
      <w:rFonts w:ascii="Cambria" w:hAnsi="Cambria"/>
      <w:i/>
      <w:color w:val="404040"/>
      <w:sz w:val="20"/>
      <w:szCs w:val="20"/>
    </w:rPr>
  </w:style>
  <w:style w:type="paragraph" w:styleId="Heading8">
    <w:name w:val="heading 8"/>
    <w:basedOn w:val="Normal"/>
    <w:next w:val="Normal"/>
    <w:link w:val="Heading8Char"/>
    <w:uiPriority w:val="9"/>
    <w:semiHidden/>
    <w:qFormat/>
    <w:rsid w:val="006A4F6A"/>
    <w:pPr>
      <w:keepNext/>
      <w:keepLines/>
      <w:spacing w:before="200" w:after="0"/>
      <w:outlineLvl w:val="7"/>
    </w:pPr>
    <w:rPr>
      <w:rFonts w:ascii="Cambria" w:hAnsi="Cambria"/>
      <w:color w:val="4F81BD"/>
      <w:sz w:val="20"/>
      <w:szCs w:val="20"/>
    </w:rPr>
  </w:style>
  <w:style w:type="paragraph" w:styleId="Heading9">
    <w:name w:val="heading 9"/>
    <w:basedOn w:val="Normal"/>
    <w:next w:val="Normal"/>
    <w:link w:val="Heading9Char"/>
    <w:uiPriority w:val="9"/>
    <w:semiHidden/>
    <w:qFormat/>
    <w:rsid w:val="006A4F6A"/>
    <w:pPr>
      <w:keepNext/>
      <w:keepLines/>
      <w:spacing w:before="200" w:after="0"/>
      <w:outlineLvl w:val="8"/>
    </w:pPr>
    <w:rPr>
      <w:rFonts w:ascii="Cambria" w:hAnsi="Cambria"/>
      <w:i/>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4F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F6A"/>
    <w:rPr>
      <w:rFonts w:ascii="Arial" w:eastAsia="Times New Roman" w:hAnsi="Arial" w:cs="Times New Roman"/>
      <w:sz w:val="24"/>
      <w:szCs w:val="22"/>
    </w:rPr>
  </w:style>
  <w:style w:type="paragraph" w:styleId="Footer">
    <w:name w:val="footer"/>
    <w:basedOn w:val="Normal"/>
    <w:link w:val="FooterChar"/>
    <w:uiPriority w:val="99"/>
    <w:unhideWhenUsed/>
    <w:rsid w:val="006A4F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F6A"/>
    <w:rPr>
      <w:rFonts w:ascii="Arial" w:eastAsia="Times New Roman" w:hAnsi="Arial" w:cs="Times New Roman"/>
      <w:sz w:val="24"/>
      <w:szCs w:val="22"/>
    </w:rPr>
  </w:style>
  <w:style w:type="paragraph" w:customStyle="1" w:styleId="BasicParagraph">
    <w:name w:val="[Basic Paragraph]"/>
    <w:basedOn w:val="Normal"/>
    <w:uiPriority w:val="99"/>
    <w:rsid w:val="00D70013"/>
    <w:rPr>
      <w:rFonts w:cs="MinionPro-Regular"/>
    </w:rPr>
  </w:style>
  <w:style w:type="paragraph" w:styleId="ListParagraph">
    <w:name w:val="List Paragraph"/>
    <w:basedOn w:val="Normal"/>
    <w:uiPriority w:val="34"/>
    <w:qFormat/>
    <w:rsid w:val="006A4F6A"/>
    <w:pPr>
      <w:ind w:left="720"/>
      <w:contextualSpacing/>
    </w:pPr>
  </w:style>
  <w:style w:type="paragraph" w:styleId="Date">
    <w:name w:val="Date"/>
    <w:basedOn w:val="Normal"/>
    <w:next w:val="Normal"/>
    <w:link w:val="DateChar"/>
    <w:uiPriority w:val="99"/>
    <w:semiHidden/>
    <w:unhideWhenUsed/>
    <w:rsid w:val="004F36D9"/>
  </w:style>
  <w:style w:type="character" w:customStyle="1" w:styleId="DateChar">
    <w:name w:val="Date Char"/>
    <w:link w:val="Date"/>
    <w:uiPriority w:val="99"/>
    <w:semiHidden/>
    <w:rsid w:val="004F36D9"/>
    <w:rPr>
      <w:rFonts w:ascii="Arial" w:hAnsi="Arial"/>
      <w:color w:val="000000"/>
      <w:lang w:val="en-US"/>
    </w:rPr>
  </w:style>
  <w:style w:type="paragraph" w:styleId="NoSpacing">
    <w:name w:val="No Spacing"/>
    <w:aliases w:val="Edit Mode"/>
    <w:uiPriority w:val="1"/>
    <w:qFormat/>
    <w:rsid w:val="006A4F6A"/>
    <w:rPr>
      <w:rFonts w:ascii="Arial" w:eastAsia="Times New Roman" w:hAnsi="Arial" w:cs="Times New Roman"/>
      <w:sz w:val="22"/>
      <w:szCs w:val="22"/>
    </w:rPr>
  </w:style>
  <w:style w:type="character" w:styleId="Strong">
    <w:name w:val="Strong"/>
    <w:basedOn w:val="DefaultParagraphFont"/>
    <w:uiPriority w:val="22"/>
    <w:qFormat/>
    <w:rsid w:val="006A4F6A"/>
    <w:rPr>
      <w:rFonts w:cs="Times New Roman"/>
      <w:b/>
    </w:rPr>
  </w:style>
  <w:style w:type="paragraph" w:customStyle="1" w:styleId="Footercondensed">
    <w:name w:val="Footer condensed"/>
    <w:qFormat/>
    <w:rsid w:val="00D87581"/>
    <w:rPr>
      <w:rFonts w:ascii="Arial Narrow" w:hAnsi="Arial Narrow"/>
      <w:color w:val="000000"/>
      <w:sz w:val="24"/>
      <w:szCs w:val="24"/>
      <w:lang w:val="en-US" w:eastAsia="zh-CN"/>
    </w:rPr>
  </w:style>
  <w:style w:type="character" w:customStyle="1" w:styleId="Heading1Char">
    <w:name w:val="Heading 1 Char"/>
    <w:basedOn w:val="DefaultParagraphFont"/>
    <w:link w:val="Heading1"/>
    <w:uiPriority w:val="5"/>
    <w:rsid w:val="00D248DD"/>
    <w:rPr>
      <w:rFonts w:ascii="Arial" w:eastAsia="Times New Roman" w:hAnsi="Arial" w:cs="Times New Roman"/>
      <w:b/>
      <w:color w:val="000000"/>
      <w:sz w:val="36"/>
    </w:rPr>
  </w:style>
  <w:style w:type="character" w:customStyle="1" w:styleId="Heading2Char">
    <w:name w:val="Heading 2 Char"/>
    <w:basedOn w:val="DefaultParagraphFont"/>
    <w:link w:val="Heading2"/>
    <w:uiPriority w:val="6"/>
    <w:rsid w:val="006A4F6A"/>
    <w:rPr>
      <w:rFonts w:ascii="Arial" w:eastAsia="Times New Roman" w:hAnsi="Arial" w:cs="Times New Roman"/>
      <w:b/>
      <w:sz w:val="32"/>
    </w:rPr>
  </w:style>
  <w:style w:type="character" w:customStyle="1" w:styleId="Heading3Char">
    <w:name w:val="Heading 3 Char"/>
    <w:basedOn w:val="DefaultParagraphFont"/>
    <w:link w:val="Heading3"/>
    <w:uiPriority w:val="7"/>
    <w:rsid w:val="006A4F6A"/>
    <w:rPr>
      <w:rFonts w:ascii="Arial" w:eastAsia="Times New Roman" w:hAnsi="Arial" w:cs="Times New Roman"/>
      <w:b/>
      <w:color w:val="000000"/>
      <w:sz w:val="28"/>
    </w:rPr>
  </w:style>
  <w:style w:type="character" w:customStyle="1" w:styleId="Heading4Char">
    <w:name w:val="Heading 4 Char"/>
    <w:basedOn w:val="DefaultParagraphFont"/>
    <w:link w:val="Heading4"/>
    <w:uiPriority w:val="8"/>
    <w:rsid w:val="006A4F6A"/>
    <w:rPr>
      <w:rFonts w:ascii="Arial" w:eastAsia="Times New Roman" w:hAnsi="Arial" w:cs="Times New Roman"/>
      <w:b/>
      <w:color w:val="000000"/>
      <w:sz w:val="24"/>
    </w:rPr>
  </w:style>
  <w:style w:type="character" w:customStyle="1" w:styleId="Heading5Char">
    <w:name w:val="Heading 5 Char"/>
    <w:basedOn w:val="DefaultParagraphFont"/>
    <w:link w:val="Heading5"/>
    <w:uiPriority w:val="9"/>
    <w:semiHidden/>
    <w:rsid w:val="006A4F6A"/>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6A4F6A"/>
    <w:rPr>
      <w:rFonts w:ascii="Cambria" w:eastAsia="Times New Roman" w:hAnsi="Cambria" w:cs="Times New Roman"/>
      <w:i/>
      <w:color w:val="243F60"/>
    </w:rPr>
  </w:style>
  <w:style w:type="character" w:customStyle="1" w:styleId="Heading7Char">
    <w:name w:val="Heading 7 Char"/>
    <w:basedOn w:val="DefaultParagraphFont"/>
    <w:link w:val="Heading7"/>
    <w:uiPriority w:val="9"/>
    <w:semiHidden/>
    <w:rsid w:val="006A4F6A"/>
    <w:rPr>
      <w:rFonts w:ascii="Cambria" w:eastAsia="Times New Roman" w:hAnsi="Cambria" w:cs="Times New Roman"/>
      <w:i/>
      <w:color w:val="404040"/>
    </w:rPr>
  </w:style>
  <w:style w:type="character" w:customStyle="1" w:styleId="Heading8Char">
    <w:name w:val="Heading 8 Char"/>
    <w:basedOn w:val="DefaultParagraphFont"/>
    <w:link w:val="Heading8"/>
    <w:uiPriority w:val="9"/>
    <w:semiHidden/>
    <w:rsid w:val="006A4F6A"/>
    <w:rPr>
      <w:rFonts w:ascii="Cambria" w:eastAsia="Times New Roman" w:hAnsi="Cambria" w:cs="Times New Roman"/>
      <w:color w:val="4F81BD"/>
    </w:rPr>
  </w:style>
  <w:style w:type="character" w:customStyle="1" w:styleId="Heading9Char">
    <w:name w:val="Heading 9 Char"/>
    <w:basedOn w:val="DefaultParagraphFont"/>
    <w:link w:val="Heading9"/>
    <w:uiPriority w:val="9"/>
    <w:semiHidden/>
    <w:rsid w:val="006A4F6A"/>
    <w:rPr>
      <w:rFonts w:ascii="Cambria" w:eastAsia="Times New Roman" w:hAnsi="Cambria" w:cs="Times New Roman"/>
      <w:i/>
      <w:color w:val="404040"/>
    </w:rPr>
  </w:style>
  <w:style w:type="paragraph" w:styleId="BalloonText">
    <w:name w:val="Balloon Text"/>
    <w:basedOn w:val="Normal"/>
    <w:link w:val="BalloonTextChar"/>
    <w:uiPriority w:val="99"/>
    <w:semiHidden/>
    <w:unhideWhenUsed/>
    <w:rsid w:val="006A4F6A"/>
    <w:rPr>
      <w:rFonts w:cs="Tahoma"/>
      <w:szCs w:val="16"/>
    </w:rPr>
  </w:style>
  <w:style w:type="character" w:customStyle="1" w:styleId="BalloonTextChar">
    <w:name w:val="Balloon Text Char"/>
    <w:basedOn w:val="DefaultParagraphFont"/>
    <w:link w:val="BalloonText"/>
    <w:uiPriority w:val="99"/>
    <w:semiHidden/>
    <w:rsid w:val="006A4F6A"/>
    <w:rPr>
      <w:rFonts w:ascii="Arial" w:eastAsia="Times New Roman" w:hAnsi="Arial" w:cs="Tahoma"/>
      <w:sz w:val="24"/>
      <w:szCs w:val="16"/>
    </w:rPr>
  </w:style>
  <w:style w:type="paragraph" w:styleId="Caption">
    <w:name w:val="caption"/>
    <w:basedOn w:val="Normal"/>
    <w:next w:val="Normal"/>
    <w:uiPriority w:val="35"/>
    <w:semiHidden/>
    <w:qFormat/>
    <w:rsid w:val="006A4F6A"/>
    <w:pPr>
      <w:spacing w:line="240" w:lineRule="auto"/>
    </w:pPr>
    <w:rPr>
      <w:b/>
      <w:bCs/>
      <w:color w:val="4F81BD"/>
      <w:sz w:val="18"/>
      <w:szCs w:val="18"/>
    </w:rPr>
  </w:style>
  <w:style w:type="paragraph" w:styleId="Title">
    <w:name w:val="Title"/>
    <w:basedOn w:val="Normal"/>
    <w:next w:val="Normal"/>
    <w:link w:val="TitleChar"/>
    <w:autoRedefine/>
    <w:uiPriority w:val="2"/>
    <w:qFormat/>
    <w:rsid w:val="006A4F6A"/>
    <w:pPr>
      <w:spacing w:after="480" w:line="240" w:lineRule="auto"/>
      <w:contextualSpacing/>
      <w:jc w:val="center"/>
    </w:pPr>
    <w:rPr>
      <w:rFonts w:cs="Calibri"/>
      <w:b/>
      <w:color w:val="000000"/>
      <w:spacing w:val="5"/>
      <w:kern w:val="28"/>
      <w:sz w:val="44"/>
      <w:szCs w:val="20"/>
    </w:rPr>
  </w:style>
  <w:style w:type="character" w:customStyle="1" w:styleId="TitleChar">
    <w:name w:val="Title Char"/>
    <w:basedOn w:val="DefaultParagraphFont"/>
    <w:link w:val="Title"/>
    <w:uiPriority w:val="2"/>
    <w:rsid w:val="006A4F6A"/>
    <w:rPr>
      <w:rFonts w:ascii="Arial" w:eastAsia="Times New Roman" w:hAnsi="Arial" w:cs="Calibri"/>
      <w:b/>
      <w:color w:val="000000"/>
      <w:spacing w:val="5"/>
      <w:kern w:val="28"/>
      <w:sz w:val="44"/>
    </w:rPr>
  </w:style>
  <w:style w:type="paragraph" w:styleId="Subtitle">
    <w:name w:val="Subtitle"/>
    <w:basedOn w:val="Normal"/>
    <w:next w:val="Normal"/>
    <w:link w:val="SubtitleChar"/>
    <w:uiPriority w:val="3"/>
    <w:qFormat/>
    <w:rsid w:val="006A4F6A"/>
    <w:pPr>
      <w:numPr>
        <w:ilvl w:val="1"/>
      </w:numPr>
      <w:spacing w:before="200"/>
      <w:jc w:val="center"/>
    </w:pPr>
    <w:rPr>
      <w:spacing w:val="15"/>
      <w:szCs w:val="20"/>
    </w:rPr>
  </w:style>
  <w:style w:type="character" w:customStyle="1" w:styleId="SubtitleChar">
    <w:name w:val="Subtitle Char"/>
    <w:basedOn w:val="DefaultParagraphFont"/>
    <w:link w:val="Subtitle"/>
    <w:uiPriority w:val="3"/>
    <w:rsid w:val="006A4F6A"/>
    <w:rPr>
      <w:rFonts w:ascii="Arial" w:eastAsia="Times New Roman" w:hAnsi="Arial" w:cs="Times New Roman"/>
      <w:spacing w:val="15"/>
      <w:sz w:val="24"/>
    </w:rPr>
  </w:style>
  <w:style w:type="character" w:styleId="Emphasis">
    <w:name w:val="Emphasis"/>
    <w:basedOn w:val="DefaultParagraphFont"/>
    <w:uiPriority w:val="20"/>
    <w:qFormat/>
    <w:rsid w:val="006A4F6A"/>
    <w:rPr>
      <w:rFonts w:cs="Times New Roman"/>
      <w:i/>
    </w:rPr>
  </w:style>
  <w:style w:type="paragraph" w:styleId="Quote">
    <w:name w:val="Quote"/>
    <w:basedOn w:val="Normal"/>
    <w:next w:val="Normal"/>
    <w:link w:val="QuoteChar"/>
    <w:uiPriority w:val="9"/>
    <w:qFormat/>
    <w:rsid w:val="006A4F6A"/>
    <w:pPr>
      <w:spacing w:after="360" w:line="240" w:lineRule="auto"/>
      <w:ind w:left="680" w:right="680"/>
      <w:mirrorIndents/>
      <w:jc w:val="center"/>
    </w:pPr>
    <w:rPr>
      <w:color w:val="000000"/>
      <w:sz w:val="20"/>
      <w:szCs w:val="20"/>
    </w:rPr>
  </w:style>
  <w:style w:type="character" w:customStyle="1" w:styleId="QuoteChar">
    <w:name w:val="Quote Char"/>
    <w:basedOn w:val="DefaultParagraphFont"/>
    <w:link w:val="Quote"/>
    <w:uiPriority w:val="9"/>
    <w:rsid w:val="006A4F6A"/>
    <w:rPr>
      <w:rFonts w:ascii="Arial" w:eastAsia="Times New Roman" w:hAnsi="Arial" w:cs="Times New Roman"/>
      <w:color w:val="000000"/>
    </w:rPr>
  </w:style>
  <w:style w:type="paragraph" w:styleId="IntenseQuote">
    <w:name w:val="Intense Quote"/>
    <w:basedOn w:val="Normal"/>
    <w:next w:val="Normal"/>
    <w:link w:val="IntenseQuoteChar"/>
    <w:uiPriority w:val="30"/>
    <w:qFormat/>
    <w:rsid w:val="006A4F6A"/>
    <w:pPr>
      <w:pBdr>
        <w:bottom w:val="single" w:sz="4" w:space="4" w:color="4F81BD"/>
      </w:pBdr>
      <w:spacing w:before="200" w:after="280"/>
      <w:ind w:left="936" w:right="936"/>
    </w:pPr>
    <w:rPr>
      <w:rFonts w:ascii="Calibri" w:hAnsi="Calibri"/>
      <w:b/>
      <w:i/>
      <w:color w:val="4F81BD"/>
      <w:sz w:val="20"/>
      <w:szCs w:val="20"/>
    </w:rPr>
  </w:style>
  <w:style w:type="character" w:customStyle="1" w:styleId="IntenseQuoteChar">
    <w:name w:val="Intense Quote Char"/>
    <w:basedOn w:val="DefaultParagraphFont"/>
    <w:link w:val="IntenseQuote"/>
    <w:uiPriority w:val="30"/>
    <w:rsid w:val="006A4F6A"/>
    <w:rPr>
      <w:rFonts w:eastAsia="Times New Roman" w:cs="Times New Roman"/>
      <w:b/>
      <w:i/>
      <w:color w:val="4F81BD"/>
    </w:rPr>
  </w:style>
  <w:style w:type="character" w:styleId="SubtleEmphasis">
    <w:name w:val="Subtle Emphasis"/>
    <w:basedOn w:val="DefaultParagraphFont"/>
    <w:uiPriority w:val="19"/>
    <w:qFormat/>
    <w:rsid w:val="006A4F6A"/>
    <w:rPr>
      <w:rFonts w:cs="Times New Roman"/>
      <w:i/>
      <w:color w:val="808080"/>
    </w:rPr>
  </w:style>
  <w:style w:type="character" w:styleId="IntenseEmphasis">
    <w:name w:val="Intense Emphasis"/>
    <w:basedOn w:val="DefaultParagraphFont"/>
    <w:uiPriority w:val="4"/>
    <w:qFormat/>
    <w:rsid w:val="006A4F6A"/>
    <w:rPr>
      <w:rFonts w:ascii="Arial" w:hAnsi="Arial" w:cs="Times New Roman"/>
      <w:i w:val="0"/>
      <w:color w:val="000000"/>
      <w:sz w:val="24"/>
    </w:rPr>
  </w:style>
  <w:style w:type="character" w:styleId="SubtleReference">
    <w:name w:val="Subtle Reference"/>
    <w:basedOn w:val="DefaultParagraphFont"/>
    <w:uiPriority w:val="31"/>
    <w:qFormat/>
    <w:rsid w:val="006A4F6A"/>
    <w:rPr>
      <w:rFonts w:cs="Times New Roman"/>
      <w:smallCaps/>
      <w:color w:val="C0504D"/>
      <w:u w:val="single"/>
    </w:rPr>
  </w:style>
  <w:style w:type="character" w:styleId="IntenseReference">
    <w:name w:val="Intense Reference"/>
    <w:basedOn w:val="DefaultParagraphFont"/>
    <w:uiPriority w:val="32"/>
    <w:qFormat/>
    <w:rsid w:val="006A4F6A"/>
    <w:rPr>
      <w:rFonts w:cs="Times New Roman"/>
      <w:b/>
      <w:smallCaps/>
      <w:color w:val="C0504D"/>
      <w:spacing w:val="5"/>
      <w:u w:val="single"/>
    </w:rPr>
  </w:style>
  <w:style w:type="character" w:styleId="BookTitle">
    <w:name w:val="Book Title"/>
    <w:basedOn w:val="DefaultParagraphFont"/>
    <w:uiPriority w:val="33"/>
    <w:qFormat/>
    <w:rsid w:val="006A4F6A"/>
    <w:rPr>
      <w:rFonts w:cs="Times New Roman"/>
      <w:b/>
      <w:smallCaps/>
      <w:spacing w:val="5"/>
    </w:rPr>
  </w:style>
  <w:style w:type="paragraph" w:styleId="TOCHeading">
    <w:name w:val="TOC Heading"/>
    <w:basedOn w:val="Heading1"/>
    <w:next w:val="Normal"/>
    <w:uiPriority w:val="39"/>
    <w:semiHidden/>
    <w:qFormat/>
    <w:rsid w:val="006A4F6A"/>
    <w:pPr>
      <w:outlineLvl w:val="9"/>
    </w:pPr>
    <w:rPr>
      <w:bCs/>
      <w:sz w:val="40"/>
      <w:szCs w:val="28"/>
    </w:rPr>
  </w:style>
  <w:style w:type="table" w:styleId="TableGrid">
    <w:name w:val="Table Grid"/>
    <w:basedOn w:val="TableNormal"/>
    <w:uiPriority w:val="59"/>
    <w:rsid w:val="006A4F6A"/>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BE36BB"/>
    <w:rPr>
      <w:color w:val="0563C1"/>
      <w:u w:val="single"/>
    </w:rPr>
  </w:style>
  <w:style w:type="character" w:styleId="FollowedHyperlink">
    <w:name w:val="FollowedHyperlink"/>
    <w:basedOn w:val="DefaultParagraphFont"/>
    <w:uiPriority w:val="99"/>
    <w:semiHidden/>
    <w:unhideWhenUsed/>
    <w:rsid w:val="0042641B"/>
    <w:rPr>
      <w:color w:val="954F72" w:themeColor="followedHyperlink"/>
      <w:u w:val="single"/>
    </w:rPr>
  </w:style>
  <w:style w:type="paragraph" w:styleId="Revision">
    <w:name w:val="Revision"/>
    <w:hidden/>
    <w:uiPriority w:val="99"/>
    <w:semiHidden/>
    <w:rsid w:val="00E72D05"/>
    <w:rPr>
      <w:rFonts w:ascii="Arial" w:eastAsia="Times New Roman" w:hAnsi="Arial" w:cs="Times New Roman"/>
      <w:sz w:val="24"/>
      <w:szCs w:val="22"/>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Arial" w:eastAsia="Times New Roman" w:hAnsi="Arial" w:cs="Times New Roman"/>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A37EE"/>
    <w:rPr>
      <w:b/>
      <w:bCs/>
    </w:rPr>
  </w:style>
  <w:style w:type="character" w:customStyle="1" w:styleId="CommentSubjectChar">
    <w:name w:val="Comment Subject Char"/>
    <w:basedOn w:val="CommentTextChar"/>
    <w:link w:val="CommentSubject"/>
    <w:uiPriority w:val="99"/>
    <w:semiHidden/>
    <w:rsid w:val="00CA37EE"/>
    <w:rPr>
      <w:rFonts w:ascii="Arial" w:eastAsia="Times New Roman" w:hAnsi="Arial"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dunn\AppData\Local\Temp\Temp1_corporate%20templates%20_updated.zip\corporate%20templates%20_updated\ECM_4298898_v2_Corporate%20Template%20-%20Letterhead_Accessibl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979b05a7-d5ab-4a7e-ad1a-e3bf75b67744">
      <UserInfo>
        <DisplayName>Emma Milne</DisplayName>
        <AccountId>15</AccountId>
        <AccountType/>
      </UserInfo>
      <UserInfo>
        <DisplayName>Tony Brun</DisplayName>
        <AccountId>20</AccountId>
        <AccountType/>
      </UserInfo>
    </SharedWithUsers>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6" ma:contentTypeDescription="Create a new document." ma:contentTypeScope="" ma:versionID="adaf0b3b135a3b198436b7eb504bc910">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405d6adf389b049d1db0ed050c0af9d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D6F061-2906-4198-94E8-0DF3F9878C4D}">
  <ds:schemaRefs>
    <ds:schemaRef ds:uri="http://schemas.microsoft.com/office/2006/metadata/properties"/>
    <ds:schemaRef ds:uri="http://schemas.microsoft.com/office/infopath/2007/PartnerControls"/>
    <ds:schemaRef ds:uri="979b05a7-d5ab-4a7e-ad1a-e3bf75b67744"/>
    <ds:schemaRef ds:uri="67df90f4-afc3-46a5-b124-2bbcc1e80d9c"/>
  </ds:schemaRefs>
</ds:datastoreItem>
</file>

<file path=customXml/itemProps2.xml><?xml version="1.0" encoding="utf-8"?>
<ds:datastoreItem xmlns:ds="http://schemas.openxmlformats.org/officeDocument/2006/customXml" ds:itemID="{5AFF6351-99D7-4EAE-82F9-43BFEF33E3F0}">
  <ds:schemaRefs>
    <ds:schemaRef ds:uri="http://schemas.microsoft.com/sharepoint/v3/contenttype/forms"/>
  </ds:schemaRefs>
</ds:datastoreItem>
</file>

<file path=customXml/itemProps3.xml><?xml version="1.0" encoding="utf-8"?>
<ds:datastoreItem xmlns:ds="http://schemas.openxmlformats.org/officeDocument/2006/customXml" ds:itemID="{0F453124-5DB0-495E-AD41-092059A94479}">
  <ds:schemaRefs>
    <ds:schemaRef ds:uri="http://schemas.openxmlformats.org/officeDocument/2006/bibliography"/>
  </ds:schemaRefs>
</ds:datastoreItem>
</file>

<file path=customXml/itemProps4.xml><?xml version="1.0" encoding="utf-8"?>
<ds:datastoreItem xmlns:ds="http://schemas.openxmlformats.org/officeDocument/2006/customXml" ds:itemID="{3B54F6B9-1728-4862-852A-126555D2A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ECM_4298898_v2_Corporate Template - Letterhead_Accessible.dotx</Template>
  <TotalTime>1518</TotalTime>
  <Pages>4</Pages>
  <Words>1295</Words>
  <Characters>7048</Characters>
  <Application>Microsoft Office Word</Application>
  <DocSecurity>0</DocSecurity>
  <Lines>185</Lines>
  <Paragraphs>98</Paragraphs>
  <ScaleCrop>false</ScaleCrop>
  <HeadingPairs>
    <vt:vector size="2" baseType="variant">
      <vt:variant>
        <vt:lpstr>Title</vt:lpstr>
      </vt:variant>
      <vt:variant>
        <vt:i4>1</vt:i4>
      </vt:variant>
    </vt:vector>
  </HeadingPairs>
  <TitlesOfParts>
    <vt:vector size="1" baseType="lpstr">
      <vt:lpstr>Corporate Template - Letterhead</vt:lpstr>
    </vt:vector>
  </TitlesOfParts>
  <Company>City of Cockburn</Company>
  <LinksUpToDate>false</LinksUpToDate>
  <CharactersWithSpaces>8245</CharactersWithSpaces>
  <SharedDoc>false</SharedDoc>
  <HLinks>
    <vt:vector size="42" baseType="variant">
      <vt:variant>
        <vt:i4>917522</vt:i4>
      </vt:variant>
      <vt:variant>
        <vt:i4>18</vt:i4>
      </vt:variant>
      <vt:variant>
        <vt:i4>0</vt:i4>
      </vt:variant>
      <vt:variant>
        <vt:i4>5</vt:i4>
      </vt:variant>
      <vt:variant>
        <vt:lpwstr/>
      </vt:variant>
      <vt:variant>
        <vt:lpwstr>Bookmark3</vt:lpwstr>
      </vt:variant>
      <vt:variant>
        <vt:i4>917522</vt:i4>
      </vt:variant>
      <vt:variant>
        <vt:i4>15</vt:i4>
      </vt:variant>
      <vt:variant>
        <vt:i4>0</vt:i4>
      </vt:variant>
      <vt:variant>
        <vt:i4>5</vt:i4>
      </vt:variant>
      <vt:variant>
        <vt:lpwstr/>
      </vt:variant>
      <vt:variant>
        <vt:lpwstr>Bookmark3</vt:lpwstr>
      </vt:variant>
      <vt:variant>
        <vt:i4>917522</vt:i4>
      </vt:variant>
      <vt:variant>
        <vt:i4>12</vt:i4>
      </vt:variant>
      <vt:variant>
        <vt:i4>0</vt:i4>
      </vt:variant>
      <vt:variant>
        <vt:i4>5</vt:i4>
      </vt:variant>
      <vt:variant>
        <vt:lpwstr/>
      </vt:variant>
      <vt:variant>
        <vt:lpwstr>Bookmark3</vt:lpwstr>
      </vt:variant>
      <vt:variant>
        <vt:i4>917522</vt:i4>
      </vt:variant>
      <vt:variant>
        <vt:i4>9</vt:i4>
      </vt:variant>
      <vt:variant>
        <vt:i4>0</vt:i4>
      </vt:variant>
      <vt:variant>
        <vt:i4>5</vt:i4>
      </vt:variant>
      <vt:variant>
        <vt:lpwstr/>
      </vt:variant>
      <vt:variant>
        <vt:lpwstr>Bookmark3</vt:lpwstr>
      </vt:variant>
      <vt:variant>
        <vt:i4>917522</vt:i4>
      </vt:variant>
      <vt:variant>
        <vt:i4>6</vt:i4>
      </vt:variant>
      <vt:variant>
        <vt:i4>0</vt:i4>
      </vt:variant>
      <vt:variant>
        <vt:i4>5</vt:i4>
      </vt:variant>
      <vt:variant>
        <vt:lpwstr/>
      </vt:variant>
      <vt:variant>
        <vt:lpwstr>Bookmark3</vt:lpwstr>
      </vt:variant>
      <vt:variant>
        <vt:i4>917522</vt:i4>
      </vt:variant>
      <vt:variant>
        <vt:i4>3</vt:i4>
      </vt:variant>
      <vt:variant>
        <vt:i4>0</vt:i4>
      </vt:variant>
      <vt:variant>
        <vt:i4>5</vt:i4>
      </vt:variant>
      <vt:variant>
        <vt:lpwstr/>
      </vt:variant>
      <vt:variant>
        <vt:lpwstr>Bookmark3</vt:lpwstr>
      </vt:variant>
      <vt:variant>
        <vt:i4>917522</vt:i4>
      </vt:variant>
      <vt:variant>
        <vt:i4>0</vt:i4>
      </vt:variant>
      <vt:variant>
        <vt:i4>0</vt:i4>
      </vt:variant>
      <vt:variant>
        <vt:i4>5</vt:i4>
      </vt:variant>
      <vt:variant>
        <vt:lpwstr/>
      </vt:variant>
      <vt:variant>
        <vt:lpwstr>Bookmark3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Template - Letterhead</dc:title>
  <dc:subject/>
  <dc:creator>Rhianna Dunn</dc:creator>
  <cp:keywords>Corporate; Template; Letterhead; Accessible</cp:keywords>
  <cp:lastModifiedBy>Tara Hardmeier</cp:lastModifiedBy>
  <cp:revision>132</cp:revision>
  <cp:lastPrinted>2019-06-14T03:41:00Z</cp:lastPrinted>
  <dcterms:created xsi:type="dcterms:W3CDTF">2025-09-10T03:41:00Z</dcterms:created>
  <dcterms:modified xsi:type="dcterms:W3CDTF">2026-07-21T01:58:00Z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y fmtid="{D5CDD505-2E9C-101B-9397-08002B2CF9AE}" pid="10" name="ContentTypeId">
    <vt:lpwstr>0x01010060FA2BB230965A4AB065D1C8B24B7219</vt:lpwstr>
  </property>
  <property fmtid="{D5CDD505-2E9C-101B-9397-08002B2CF9AE}" pid="11" name="MediaServiceImageTags">
    <vt:lpwstr/>
  </property>
</Properties>
</file>