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78" w:rsidRDefault="00C27E52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  <w:bookmarkStart w:id="0" w:name="_GoBack"/>
      <w:bookmarkEnd w:id="0"/>
      <w:r>
        <w:t xml:space="preserve">4 </w:t>
      </w:r>
      <w:r w:rsidR="000D34FE">
        <w:t>Dec</w:t>
      </w:r>
      <w:r w:rsidR="000E0F73">
        <w:t xml:space="preserve">ember </w:t>
      </w:r>
      <w:r w:rsidR="00334E8C">
        <w:t>2019</w:t>
      </w:r>
    </w:p>
    <w:p w:rsidR="00334E8C" w:rsidRDefault="00334E8C" w:rsidP="00832415">
      <w:pPr>
        <w:pStyle w:val="NoSpacing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7445CB" w:rsidRDefault="009B78FD" w:rsidP="00B27C15">
      <w:pPr>
        <w:pStyle w:val="NoSpacing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C</w:t>
      </w:r>
      <w:r w:rsidR="004C0AB3">
        <w:rPr>
          <w:rFonts w:ascii="Arial" w:hAnsi="Arial" w:cs="Arial"/>
          <w:b/>
          <w:bCs/>
          <w:color w:val="auto"/>
          <w:sz w:val="32"/>
          <w:szCs w:val="32"/>
        </w:rPr>
        <w:t xml:space="preserve">ockburn </w:t>
      </w:r>
      <w:r w:rsidR="00DA1E11">
        <w:rPr>
          <w:rFonts w:ascii="Arial" w:hAnsi="Arial" w:cs="Arial"/>
          <w:b/>
          <w:bCs/>
          <w:color w:val="auto"/>
          <w:sz w:val="32"/>
          <w:szCs w:val="32"/>
        </w:rPr>
        <w:t>funding</w:t>
      </w:r>
      <w:r w:rsidR="004C0AB3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C27E52">
        <w:rPr>
          <w:rFonts w:ascii="Arial" w:hAnsi="Arial" w:cs="Arial"/>
          <w:b/>
          <w:bCs/>
          <w:color w:val="auto"/>
          <w:sz w:val="32"/>
          <w:szCs w:val="32"/>
        </w:rPr>
        <w:t xml:space="preserve">recipients </w:t>
      </w:r>
      <w:r w:rsidR="00DA1E11">
        <w:rPr>
          <w:rFonts w:ascii="Arial" w:hAnsi="Arial" w:cs="Arial"/>
          <w:b/>
          <w:bCs/>
          <w:color w:val="auto"/>
          <w:sz w:val="32"/>
          <w:szCs w:val="32"/>
        </w:rPr>
        <w:t>receive nearly $208,000</w:t>
      </w:r>
    </w:p>
    <w:p w:rsidR="009B78FD" w:rsidRDefault="009B78FD" w:rsidP="00B27C15">
      <w:pPr>
        <w:pStyle w:val="NoSpacing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42633E" w:rsidRDefault="0042633E" w:rsidP="0042633E">
      <w:pPr>
        <w:pStyle w:val="NoSpacing"/>
      </w:pPr>
      <w:r>
        <w:t xml:space="preserve">Thirty-four community </w:t>
      </w:r>
      <w:r w:rsidR="003219E0">
        <w:t xml:space="preserve">and charity </w:t>
      </w:r>
      <w:proofErr w:type="spellStart"/>
      <w:r>
        <w:t>organisations</w:t>
      </w:r>
      <w:proofErr w:type="spellEnd"/>
      <w:r w:rsidR="003F48F2">
        <w:t xml:space="preserve"> will benefit from nearly </w:t>
      </w:r>
      <w:r w:rsidR="003F48F2" w:rsidRPr="009A4D95">
        <w:t>$208</w:t>
      </w:r>
      <w:r w:rsidRPr="009A4D95">
        <w:t>,000</w:t>
      </w:r>
      <w:r>
        <w:t xml:space="preserve"> in funding awarded </w:t>
      </w:r>
      <w:r w:rsidR="000064E2">
        <w:t xml:space="preserve">in </w:t>
      </w:r>
      <w:r>
        <w:t>the September round of the Cockburn Community Fund.</w:t>
      </w:r>
    </w:p>
    <w:p w:rsidR="0042633E" w:rsidRDefault="0042633E" w:rsidP="0042633E">
      <w:pPr>
        <w:pStyle w:val="NoSpacing"/>
      </w:pPr>
    </w:p>
    <w:p w:rsidR="003219E0" w:rsidRDefault="003219E0" w:rsidP="003219E0">
      <w:pPr>
        <w:pStyle w:val="NoSpacing"/>
      </w:pPr>
      <w:r>
        <w:t xml:space="preserve">The grants, donations and sponsorships were formally announced at a ceremony </w:t>
      </w:r>
      <w:r w:rsidR="000064E2">
        <w:t xml:space="preserve">at the City of Cockburn </w:t>
      </w:r>
      <w:r>
        <w:t>on December 3.</w:t>
      </w:r>
    </w:p>
    <w:p w:rsidR="003219E0" w:rsidRDefault="003219E0" w:rsidP="003219E0">
      <w:pPr>
        <w:pStyle w:val="NoSpacing"/>
      </w:pPr>
    </w:p>
    <w:p w:rsidR="003219E0" w:rsidRDefault="003219E0" w:rsidP="003219E0">
      <w:pPr>
        <w:pStyle w:val="NoSpacing"/>
      </w:pPr>
      <w:r>
        <w:t>This round of funding include</w:t>
      </w:r>
      <w:r w:rsidR="000064E2">
        <w:t>s</w:t>
      </w:r>
      <w:r>
        <w:t xml:space="preserve"> $118,125 in donations, the largest a $20,000 contribution to help Cockburn Central </w:t>
      </w:r>
      <w:proofErr w:type="spellStart"/>
      <w:r>
        <w:t>YouthCARE</w:t>
      </w:r>
      <w:proofErr w:type="spellEnd"/>
      <w:r>
        <w:t xml:space="preserve"> Council chaplaincy services continue at two high schools and commence at Hammond Park Secondary College next year.</w:t>
      </w:r>
    </w:p>
    <w:p w:rsidR="003219E0" w:rsidRDefault="003219E0" w:rsidP="003219E0">
      <w:pPr>
        <w:pStyle w:val="NoSpacing"/>
      </w:pPr>
    </w:p>
    <w:p w:rsidR="003219E0" w:rsidRDefault="003219E0" w:rsidP="003219E0">
      <w:pPr>
        <w:pStyle w:val="NoSpacing"/>
      </w:pPr>
      <w:r>
        <w:t>Community grants include $4,991 for Hamilton Hill’s The Hub 6163 to upgrade its outdoor space. Community grants worth $31,586 were awarded in this round, distributed among 11 recipients.</w:t>
      </w:r>
    </w:p>
    <w:p w:rsidR="003219E0" w:rsidRDefault="003219E0" w:rsidP="003219E0">
      <w:pPr>
        <w:pStyle w:val="NoSpacing"/>
      </w:pPr>
    </w:p>
    <w:p w:rsidR="003219E0" w:rsidRDefault="003219E0" w:rsidP="003219E0">
      <w:pPr>
        <w:pStyle w:val="NoSpacing"/>
      </w:pPr>
      <w:r>
        <w:t xml:space="preserve">Three cultural grants worth $12,000 were distributed, in addition to </w:t>
      </w:r>
      <w:r w:rsidRPr="009A4D95">
        <w:t>$46,000</w:t>
      </w:r>
      <w:r>
        <w:t xml:space="preserve"> for five sponsorships.</w:t>
      </w:r>
    </w:p>
    <w:p w:rsidR="003219E0" w:rsidRDefault="003219E0" w:rsidP="003219E0">
      <w:pPr>
        <w:pStyle w:val="NoSpacing"/>
      </w:pPr>
    </w:p>
    <w:p w:rsidR="003219E0" w:rsidRDefault="003219E0" w:rsidP="003219E0">
      <w:pPr>
        <w:pStyle w:val="NoSpacing"/>
      </w:pPr>
      <w:r>
        <w:t>Mayor Logan Howlett congratulated all recipients of the latest round of community funding.</w:t>
      </w:r>
    </w:p>
    <w:p w:rsidR="003219E0" w:rsidRDefault="003219E0" w:rsidP="003219E0">
      <w:pPr>
        <w:pStyle w:val="NoSpacing"/>
      </w:pPr>
    </w:p>
    <w:p w:rsidR="003219E0" w:rsidRDefault="003219E0" w:rsidP="003219E0">
      <w:pPr>
        <w:pStyle w:val="NoSpacing"/>
      </w:pPr>
      <w:r>
        <w:t>“Thank you for delivering activities and projects that continue to enrich our local community,” Mayor Howlett said.</w:t>
      </w:r>
    </w:p>
    <w:p w:rsidR="003219E0" w:rsidRDefault="003219E0" w:rsidP="003219E0">
      <w:pPr>
        <w:pStyle w:val="NoSpacing"/>
      </w:pPr>
    </w:p>
    <w:p w:rsidR="003219E0" w:rsidRPr="005C3561" w:rsidRDefault="003219E0" w:rsidP="003219E0">
      <w:pPr>
        <w:pStyle w:val="NoSpacing"/>
        <w:rPr>
          <w:color w:val="auto"/>
        </w:rPr>
      </w:pPr>
      <w:r w:rsidRPr="005C3561">
        <w:rPr>
          <w:rFonts w:ascii="Arial" w:hAnsi="Arial" w:cs="Arial"/>
          <w:color w:val="auto"/>
        </w:rPr>
        <w:t xml:space="preserve">The next round </w:t>
      </w:r>
      <w:r>
        <w:rPr>
          <w:rFonts w:ascii="Arial" w:hAnsi="Arial" w:cs="Arial"/>
          <w:color w:val="auto"/>
        </w:rPr>
        <w:t>of the Cockburn Community Fund will open</w:t>
      </w:r>
      <w:r w:rsidRPr="005C3561">
        <w:rPr>
          <w:rFonts w:ascii="Arial" w:hAnsi="Arial" w:cs="Arial"/>
          <w:color w:val="auto"/>
        </w:rPr>
        <w:t xml:space="preserve"> mid-February</w:t>
      </w:r>
      <w:r>
        <w:rPr>
          <w:rFonts w:ascii="Arial" w:hAnsi="Arial" w:cs="Arial"/>
          <w:color w:val="auto"/>
        </w:rPr>
        <w:t>.</w:t>
      </w:r>
    </w:p>
    <w:p w:rsidR="003219E0" w:rsidRDefault="003219E0" w:rsidP="003219E0">
      <w:pPr>
        <w:pStyle w:val="NoSpacing"/>
      </w:pPr>
    </w:p>
    <w:p w:rsidR="003219E0" w:rsidRPr="00337AFA" w:rsidRDefault="003219E0" w:rsidP="003219E0">
      <w:pPr>
        <w:pStyle w:val="NoSpacing"/>
        <w:rPr>
          <w:b/>
          <w:color w:val="ED7D31" w:themeColor="accent2"/>
          <w:u w:val="single"/>
        </w:rPr>
      </w:pPr>
      <w:r w:rsidRPr="00337AFA">
        <w:rPr>
          <w:b/>
          <w:color w:val="ED7D31" w:themeColor="accent2"/>
          <w:u w:val="single"/>
        </w:rPr>
        <w:t>Community Grants</w:t>
      </w:r>
    </w:p>
    <w:p w:rsidR="003219E0" w:rsidRDefault="003219E0" w:rsidP="003219E0">
      <w:pPr>
        <w:pStyle w:val="NoSpacing"/>
        <w:rPr>
          <w:b/>
        </w:rPr>
      </w:pPr>
    </w:p>
    <w:p w:rsidR="003219E0" w:rsidRPr="00337AFA" w:rsidRDefault="003219E0" w:rsidP="003219E0">
      <w:pPr>
        <w:pStyle w:val="NoSpacing"/>
        <w:rPr>
          <w:b/>
          <w:color w:val="2E74B5" w:themeColor="accent1" w:themeShade="BF"/>
        </w:rPr>
      </w:pPr>
      <w:proofErr w:type="spellStart"/>
      <w:r>
        <w:rPr>
          <w:b/>
          <w:color w:val="2E74B5" w:themeColor="accent1" w:themeShade="BF"/>
        </w:rPr>
        <w:t>Centrepoint</w:t>
      </w:r>
      <w:proofErr w:type="spellEnd"/>
      <w:r>
        <w:rPr>
          <w:b/>
          <w:color w:val="2E74B5" w:themeColor="accent1" w:themeShade="BF"/>
        </w:rPr>
        <w:t xml:space="preserve"> Church, Community Christmas Breakfast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>$3</w:t>
      </w:r>
      <w:r>
        <w:rPr>
          <w:b/>
          <w:color w:val="2E74B5" w:themeColor="accent1" w:themeShade="BF"/>
        </w:rPr>
        <w:t>,</w:t>
      </w:r>
      <w:r w:rsidRPr="00337AFA">
        <w:rPr>
          <w:b/>
          <w:color w:val="2E74B5" w:themeColor="accent1" w:themeShade="BF"/>
        </w:rPr>
        <w:t>000</w:t>
      </w:r>
    </w:p>
    <w:p w:rsidR="003219E0" w:rsidRDefault="003219E0" w:rsidP="003219E0">
      <w:pPr>
        <w:pStyle w:val="NoSpacing"/>
      </w:pPr>
      <w:r>
        <w:rPr>
          <w:rFonts w:ascii="Arial" w:hAnsi="Arial" w:cs="Arial"/>
        </w:rPr>
        <w:t xml:space="preserve">Funds will go towards </w:t>
      </w:r>
      <w:r w:rsidRPr="00AC2912">
        <w:rPr>
          <w:rFonts w:ascii="Arial" w:hAnsi="Arial" w:cs="Arial"/>
        </w:rPr>
        <w:t>the hire of equipment and advertising for the Community Christmas Breakfast in 2019.</w:t>
      </w:r>
    </w:p>
    <w:p w:rsidR="003219E0" w:rsidRDefault="003219E0" w:rsidP="003219E0">
      <w:pPr>
        <w:pStyle w:val="NoSpacing"/>
      </w:pPr>
    </w:p>
    <w:p w:rsidR="003219E0" w:rsidRDefault="003219E0" w:rsidP="003219E0">
      <w:pPr>
        <w:pStyle w:val="NoSpacing"/>
      </w:pPr>
    </w:p>
    <w:p w:rsidR="003219E0" w:rsidRPr="00337AFA" w:rsidRDefault="003219E0" w:rsidP="003219E0">
      <w:pPr>
        <w:pStyle w:val="NoSpacing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Free Spirit Dance Community, rebranding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 xml:space="preserve"> </w:t>
      </w:r>
      <w:r w:rsidRPr="00337AFA">
        <w:rPr>
          <w:b/>
          <w:color w:val="2E74B5" w:themeColor="accent1" w:themeShade="BF"/>
        </w:rPr>
        <w:t>$1</w:t>
      </w:r>
      <w:r>
        <w:rPr>
          <w:b/>
          <w:color w:val="2E74B5" w:themeColor="accent1" w:themeShade="BF"/>
        </w:rPr>
        <w:t>,</w:t>
      </w:r>
      <w:r w:rsidRPr="00337AFA">
        <w:rPr>
          <w:b/>
          <w:color w:val="2E74B5" w:themeColor="accent1" w:themeShade="BF"/>
        </w:rPr>
        <w:t>000</w:t>
      </w:r>
    </w:p>
    <w:p w:rsidR="003219E0" w:rsidRDefault="003219E0" w:rsidP="003219E0">
      <w:pPr>
        <w:pStyle w:val="NoSpacing"/>
      </w:pPr>
      <w:proofErr w:type="gramStart"/>
      <w:r>
        <w:t xml:space="preserve">For </w:t>
      </w:r>
      <w:r w:rsidRPr="00F570D1">
        <w:t xml:space="preserve">the rebranding of the </w:t>
      </w:r>
      <w:proofErr w:type="spellStart"/>
      <w:r w:rsidRPr="00F570D1">
        <w:t>organisation</w:t>
      </w:r>
      <w:proofErr w:type="spellEnd"/>
      <w:r>
        <w:t xml:space="preserve"> in celebration of its 10-year anniversary.</w:t>
      </w:r>
      <w:proofErr w:type="gramEnd"/>
    </w:p>
    <w:p w:rsidR="003219E0" w:rsidRPr="00F570D1" w:rsidRDefault="003219E0" w:rsidP="003219E0">
      <w:pPr>
        <w:pStyle w:val="NoSpacing"/>
      </w:pPr>
      <w:r w:rsidRPr="00F570D1">
        <w:tab/>
      </w:r>
    </w:p>
    <w:p w:rsidR="003219E0" w:rsidRDefault="003219E0" w:rsidP="003219E0">
      <w:pPr>
        <w:pStyle w:val="NoSpacing"/>
        <w:rPr>
          <w:b/>
        </w:rPr>
      </w:pPr>
    </w:p>
    <w:p w:rsidR="003219E0" w:rsidRPr="00337AFA" w:rsidRDefault="003219E0" w:rsidP="003219E0">
      <w:pPr>
        <w:pStyle w:val="NoSpacing"/>
        <w:rPr>
          <w:b/>
          <w:color w:val="2E74B5" w:themeColor="accent1" w:themeShade="BF"/>
        </w:rPr>
      </w:pPr>
      <w:proofErr w:type="spellStart"/>
      <w:r w:rsidRPr="00337AFA">
        <w:rPr>
          <w:b/>
          <w:color w:val="2E74B5" w:themeColor="accent1" w:themeShade="BF"/>
        </w:rPr>
        <w:lastRenderedPageBreak/>
        <w:t>Jandakot</w:t>
      </w:r>
      <w:proofErr w:type="spellEnd"/>
      <w:r w:rsidRPr="00337AFA">
        <w:rPr>
          <w:b/>
          <w:color w:val="2E74B5" w:themeColor="accent1" w:themeShade="BF"/>
        </w:rPr>
        <w:t xml:space="preserve"> Volunteer Bush Fir</w:t>
      </w:r>
      <w:r>
        <w:rPr>
          <w:b/>
          <w:color w:val="2E74B5" w:themeColor="accent1" w:themeShade="BF"/>
        </w:rPr>
        <w:t>e Brigade, Anzac Day generator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>$1</w:t>
      </w:r>
      <w:r>
        <w:rPr>
          <w:b/>
          <w:color w:val="2E74B5" w:themeColor="accent1" w:themeShade="BF"/>
        </w:rPr>
        <w:t>,</w:t>
      </w:r>
      <w:r w:rsidRPr="00337AFA">
        <w:rPr>
          <w:b/>
          <w:color w:val="2E74B5" w:themeColor="accent1" w:themeShade="BF"/>
        </w:rPr>
        <w:t>899</w:t>
      </w:r>
    </w:p>
    <w:p w:rsidR="003219E0" w:rsidRDefault="003219E0" w:rsidP="003219E0">
      <w:pPr>
        <w:pStyle w:val="NoSpacing"/>
        <w:rPr>
          <w:rFonts w:ascii="Arial" w:hAnsi="Arial" w:cs="Arial"/>
        </w:rPr>
      </w:pPr>
      <w:r w:rsidRPr="00AC2912">
        <w:rPr>
          <w:rFonts w:ascii="Arial" w:hAnsi="Arial" w:cs="Arial"/>
        </w:rPr>
        <w:t>Towar</w:t>
      </w:r>
      <w:r>
        <w:rPr>
          <w:rFonts w:ascii="Arial" w:hAnsi="Arial" w:cs="Arial"/>
        </w:rPr>
        <w:t xml:space="preserve">ds the purchase of a generator for primary use at its annual </w:t>
      </w:r>
      <w:r w:rsidRPr="003F48F2">
        <w:rPr>
          <w:rFonts w:ascii="Arial" w:hAnsi="Arial" w:cs="Arial"/>
        </w:rPr>
        <w:t>Anzac</w:t>
      </w:r>
      <w:r w:rsidRPr="00AC2912">
        <w:rPr>
          <w:rFonts w:ascii="Arial" w:hAnsi="Arial" w:cs="Arial"/>
        </w:rPr>
        <w:t xml:space="preserve"> Day Ceremony held at Rose Shanks Reserve. </w:t>
      </w:r>
    </w:p>
    <w:p w:rsidR="003219E0" w:rsidRDefault="003219E0" w:rsidP="003219E0">
      <w:pPr>
        <w:pStyle w:val="NoSpacing"/>
      </w:pPr>
    </w:p>
    <w:p w:rsidR="003219E0" w:rsidRPr="00337AFA" w:rsidRDefault="003219E0" w:rsidP="003219E0">
      <w:pPr>
        <w:pStyle w:val="NoSpacing"/>
        <w:rPr>
          <w:b/>
          <w:color w:val="2E74B5" w:themeColor="accent1" w:themeShade="BF"/>
        </w:rPr>
      </w:pPr>
      <w:r w:rsidRPr="00337AFA">
        <w:rPr>
          <w:b/>
          <w:color w:val="2E74B5" w:themeColor="accent1" w:themeShade="BF"/>
        </w:rPr>
        <w:t>Port School, a</w:t>
      </w:r>
      <w:r>
        <w:rPr>
          <w:b/>
          <w:color w:val="2E74B5" w:themeColor="accent1" w:themeShade="BF"/>
        </w:rPr>
        <w:t>utomo</w:t>
      </w:r>
      <w:r w:rsidRPr="00337AFA">
        <w:rPr>
          <w:b/>
          <w:color w:val="2E74B5" w:themeColor="accent1" w:themeShade="BF"/>
        </w:rPr>
        <w:t xml:space="preserve">tive workshop equipment </w:t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  <w:t>$3</w:t>
      </w:r>
      <w:r>
        <w:rPr>
          <w:b/>
          <w:color w:val="2E74B5" w:themeColor="accent1" w:themeShade="BF"/>
        </w:rPr>
        <w:t>,</w:t>
      </w:r>
      <w:r w:rsidRPr="00337AFA">
        <w:rPr>
          <w:b/>
          <w:color w:val="2E74B5" w:themeColor="accent1" w:themeShade="BF"/>
        </w:rPr>
        <w:t>000</w:t>
      </w:r>
    </w:p>
    <w:p w:rsidR="003219E0" w:rsidRDefault="003219E0" w:rsidP="003219E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Funds will go t</w:t>
      </w:r>
      <w:r w:rsidRPr="00AC2912">
        <w:rPr>
          <w:rFonts w:ascii="Arial" w:hAnsi="Arial" w:cs="Arial"/>
        </w:rPr>
        <w:t xml:space="preserve">owards </w:t>
      </w:r>
      <w:r>
        <w:rPr>
          <w:rFonts w:ascii="Arial" w:hAnsi="Arial" w:cs="Arial"/>
        </w:rPr>
        <w:t xml:space="preserve">the </w:t>
      </w:r>
      <w:r w:rsidRPr="00AC2912">
        <w:rPr>
          <w:rFonts w:ascii="Arial" w:hAnsi="Arial" w:cs="Arial"/>
        </w:rPr>
        <w:t>purchase of equipment for an automotive repair and maintenance teaching workshop. This will be accessed b</w:t>
      </w:r>
      <w:r>
        <w:rPr>
          <w:rFonts w:ascii="Arial" w:hAnsi="Arial" w:cs="Arial"/>
        </w:rPr>
        <w:t>y students and also offer ‘night school’ lessons for the broader community on basic vehicle maintenance.</w:t>
      </w:r>
    </w:p>
    <w:p w:rsidR="003219E0" w:rsidRPr="00102D12" w:rsidRDefault="003219E0" w:rsidP="003219E0">
      <w:pPr>
        <w:pStyle w:val="NoSpacing"/>
        <w:rPr>
          <w:b/>
        </w:rPr>
      </w:pPr>
    </w:p>
    <w:p w:rsidR="003219E0" w:rsidRPr="00337AFA" w:rsidRDefault="003219E0" w:rsidP="003219E0">
      <w:pPr>
        <w:pStyle w:val="NoSpacing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Cockburn Community </w:t>
      </w:r>
      <w:proofErr w:type="spellStart"/>
      <w:r>
        <w:rPr>
          <w:b/>
          <w:color w:val="2E74B5" w:themeColor="accent1" w:themeShade="BF"/>
        </w:rPr>
        <w:t>Mens</w:t>
      </w:r>
      <w:proofErr w:type="spellEnd"/>
      <w:r>
        <w:rPr>
          <w:b/>
          <w:color w:val="2E74B5" w:themeColor="accent1" w:themeShade="BF"/>
        </w:rPr>
        <w:t xml:space="preserve"> </w:t>
      </w:r>
      <w:r w:rsidRPr="00337AFA">
        <w:rPr>
          <w:b/>
          <w:color w:val="2E74B5" w:themeColor="accent1" w:themeShade="BF"/>
        </w:rPr>
        <w:t>Shed</w:t>
      </w:r>
      <w:r>
        <w:rPr>
          <w:b/>
          <w:color w:val="2E74B5" w:themeColor="accent1" w:themeShade="BF"/>
        </w:rPr>
        <w:t>, metal workshop equipment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>$3</w:t>
      </w:r>
      <w:r>
        <w:rPr>
          <w:b/>
          <w:color w:val="2E74B5" w:themeColor="accent1" w:themeShade="BF"/>
        </w:rPr>
        <w:t>,</w:t>
      </w:r>
      <w:r w:rsidRPr="00337AFA">
        <w:rPr>
          <w:b/>
          <w:color w:val="2E74B5" w:themeColor="accent1" w:themeShade="BF"/>
        </w:rPr>
        <w:t>000</w:t>
      </w:r>
    </w:p>
    <w:p w:rsidR="003219E0" w:rsidRPr="003F48F2" w:rsidRDefault="003219E0" w:rsidP="003219E0">
      <w:pPr>
        <w:pStyle w:val="NoSpacing"/>
        <w:rPr>
          <w:rFonts w:ascii="Arial" w:hAnsi="Arial" w:cs="Arial"/>
          <w:lang w:val="en"/>
        </w:rPr>
      </w:pPr>
      <w:proofErr w:type="gramStart"/>
      <w:r>
        <w:rPr>
          <w:rStyle w:val="longresponseview"/>
          <w:rFonts w:ascii="Arial" w:hAnsi="Arial" w:cs="Arial"/>
          <w:lang w:val="en"/>
        </w:rPr>
        <w:t xml:space="preserve">Funds to purchase equipment for the metal workshop </w:t>
      </w:r>
      <w:r w:rsidRPr="00AC2912">
        <w:rPr>
          <w:rStyle w:val="longresponseview"/>
          <w:rFonts w:ascii="Arial" w:hAnsi="Arial" w:cs="Arial"/>
          <w:lang w:val="en"/>
        </w:rPr>
        <w:t>and for DIY instruction and mentoring activities</w:t>
      </w:r>
      <w:r>
        <w:rPr>
          <w:rStyle w:val="longresponseview"/>
          <w:rFonts w:ascii="Arial" w:hAnsi="Arial" w:cs="Arial"/>
          <w:lang w:val="en"/>
        </w:rPr>
        <w:t xml:space="preserve"> to enable broader community use</w:t>
      </w:r>
      <w:r w:rsidRPr="00AC2912">
        <w:rPr>
          <w:rStyle w:val="longresponseview"/>
          <w:rFonts w:ascii="Arial" w:hAnsi="Arial" w:cs="Arial"/>
          <w:lang w:val="en"/>
        </w:rPr>
        <w:t>.</w:t>
      </w:r>
      <w:proofErr w:type="gramEnd"/>
    </w:p>
    <w:p w:rsidR="003219E0" w:rsidRPr="00102D12" w:rsidRDefault="003219E0" w:rsidP="003219E0">
      <w:pPr>
        <w:pStyle w:val="NoSpacing"/>
        <w:ind w:left="3600" w:firstLine="720"/>
        <w:rPr>
          <w:b/>
        </w:rPr>
      </w:pPr>
    </w:p>
    <w:p w:rsidR="003219E0" w:rsidRPr="00337AFA" w:rsidRDefault="003219E0" w:rsidP="003219E0">
      <w:pPr>
        <w:pStyle w:val="NoSpacing"/>
        <w:rPr>
          <w:b/>
          <w:color w:val="2E74B5" w:themeColor="accent1" w:themeShade="BF"/>
        </w:rPr>
      </w:pPr>
      <w:r w:rsidRPr="00337AFA">
        <w:rPr>
          <w:b/>
          <w:color w:val="2E74B5" w:themeColor="accent1" w:themeShade="BF"/>
        </w:rPr>
        <w:t>Good Samaritan Indu</w:t>
      </w:r>
      <w:r>
        <w:rPr>
          <w:b/>
          <w:color w:val="2E74B5" w:themeColor="accent1" w:themeShade="BF"/>
        </w:rPr>
        <w:t>stries, clothing drop-off day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>$3</w:t>
      </w:r>
      <w:r>
        <w:rPr>
          <w:b/>
          <w:color w:val="2E74B5" w:themeColor="accent1" w:themeShade="BF"/>
        </w:rPr>
        <w:t>,</w:t>
      </w:r>
      <w:r w:rsidRPr="00337AFA">
        <w:rPr>
          <w:b/>
          <w:color w:val="2E74B5" w:themeColor="accent1" w:themeShade="BF"/>
        </w:rPr>
        <w:t>666</w:t>
      </w:r>
    </w:p>
    <w:p w:rsidR="003219E0" w:rsidRDefault="003219E0" w:rsidP="003219E0">
      <w:pPr>
        <w:pStyle w:val="NoSpacing"/>
        <w:rPr>
          <w:rStyle w:val="longresponseview"/>
          <w:rFonts w:ascii="Arial" w:hAnsi="Arial" w:cs="Arial"/>
          <w:lang w:val="en"/>
        </w:rPr>
      </w:pPr>
      <w:r>
        <w:rPr>
          <w:rStyle w:val="longresponseview"/>
          <w:rFonts w:ascii="Arial" w:hAnsi="Arial" w:cs="Arial"/>
          <w:lang w:val="en"/>
        </w:rPr>
        <w:t>A c</w:t>
      </w:r>
      <w:r w:rsidRPr="00AC2912">
        <w:rPr>
          <w:rStyle w:val="longresponseview"/>
          <w:rFonts w:ascii="Arial" w:hAnsi="Arial" w:cs="Arial"/>
          <w:lang w:val="en"/>
        </w:rPr>
        <w:t xml:space="preserve">lothing drop-off day event </w:t>
      </w:r>
      <w:r>
        <w:rPr>
          <w:rStyle w:val="longresponseview"/>
          <w:rFonts w:ascii="Arial" w:hAnsi="Arial" w:cs="Arial"/>
          <w:lang w:val="en"/>
        </w:rPr>
        <w:t xml:space="preserve">will be held </w:t>
      </w:r>
      <w:r w:rsidRPr="00AC2912">
        <w:rPr>
          <w:rStyle w:val="longresponseview"/>
          <w:rFonts w:ascii="Arial" w:hAnsi="Arial" w:cs="Arial"/>
          <w:lang w:val="en"/>
        </w:rPr>
        <w:t>in Cockburn</w:t>
      </w:r>
      <w:r>
        <w:rPr>
          <w:rStyle w:val="longresponseview"/>
          <w:rFonts w:ascii="Arial" w:hAnsi="Arial" w:cs="Arial"/>
          <w:lang w:val="en"/>
        </w:rPr>
        <w:t xml:space="preserve"> in February to allow residents to declutter and get rid of items that can be repurposed and rehomed rather than ending up in landfill.</w:t>
      </w:r>
    </w:p>
    <w:p w:rsidR="003219E0" w:rsidRPr="00102D12" w:rsidRDefault="003219E0" w:rsidP="003219E0">
      <w:pPr>
        <w:pStyle w:val="NoSpacing"/>
        <w:rPr>
          <w:b/>
        </w:rPr>
      </w:pPr>
    </w:p>
    <w:p w:rsidR="003219E0" w:rsidRPr="00337AFA" w:rsidRDefault="003219E0" w:rsidP="003219E0">
      <w:pPr>
        <w:pStyle w:val="NoSpacing"/>
        <w:rPr>
          <w:b/>
          <w:color w:val="2E74B5" w:themeColor="accent1" w:themeShade="BF"/>
        </w:rPr>
      </w:pPr>
      <w:r w:rsidRPr="00337AFA">
        <w:rPr>
          <w:b/>
          <w:color w:val="2E74B5" w:themeColor="accent1" w:themeShade="BF"/>
        </w:rPr>
        <w:t>The Play</w:t>
      </w:r>
      <w:r>
        <w:rPr>
          <w:b/>
          <w:color w:val="2E74B5" w:themeColor="accent1" w:themeShade="BF"/>
        </w:rPr>
        <w:t xml:space="preserve"> Factory Playgroup, </w:t>
      </w:r>
      <w:proofErr w:type="spellStart"/>
      <w:r>
        <w:rPr>
          <w:b/>
          <w:color w:val="2E74B5" w:themeColor="accent1" w:themeShade="BF"/>
        </w:rPr>
        <w:t>revitalisation</w:t>
      </w:r>
      <w:proofErr w:type="spellEnd"/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>$3</w:t>
      </w:r>
      <w:r>
        <w:rPr>
          <w:b/>
          <w:color w:val="2E74B5" w:themeColor="accent1" w:themeShade="BF"/>
        </w:rPr>
        <w:t>,</w:t>
      </w:r>
      <w:r w:rsidRPr="00337AFA">
        <w:rPr>
          <w:b/>
          <w:color w:val="2E74B5" w:themeColor="accent1" w:themeShade="BF"/>
        </w:rPr>
        <w:t>500</w:t>
      </w:r>
    </w:p>
    <w:p w:rsidR="003219E0" w:rsidRPr="0084010E" w:rsidRDefault="003219E0" w:rsidP="003219E0">
      <w:pPr>
        <w:pStyle w:val="NoSpacing"/>
        <w:rPr>
          <w:rStyle w:val="longresponseview"/>
          <w:lang w:val="en"/>
        </w:rPr>
      </w:pPr>
      <w:r w:rsidRPr="0084010E">
        <w:rPr>
          <w:rStyle w:val="longresponseview"/>
          <w:lang w:val="en"/>
        </w:rPr>
        <w:t xml:space="preserve">Towards the </w:t>
      </w:r>
      <w:proofErr w:type="spellStart"/>
      <w:r w:rsidRPr="0084010E">
        <w:rPr>
          <w:rStyle w:val="longresponseview"/>
          <w:lang w:val="en"/>
        </w:rPr>
        <w:t>revitalisation</w:t>
      </w:r>
      <w:proofErr w:type="spellEnd"/>
      <w:r w:rsidRPr="0084010E">
        <w:rPr>
          <w:rStyle w:val="longresponseview"/>
          <w:lang w:val="en"/>
        </w:rPr>
        <w:t xml:space="preserve"> of the playgroup’s undercover playground, baby change room and planting of fruit trees, as well as promotional materials and resources to attract new members.</w:t>
      </w:r>
    </w:p>
    <w:p w:rsidR="003219E0" w:rsidRDefault="003219E0" w:rsidP="003219E0">
      <w:pPr>
        <w:pStyle w:val="NoSpacing"/>
        <w:rPr>
          <w:b/>
          <w:color w:val="2E74B5" w:themeColor="accent1" w:themeShade="BF"/>
        </w:rPr>
      </w:pPr>
    </w:p>
    <w:p w:rsidR="003219E0" w:rsidRPr="00337AFA" w:rsidRDefault="003219E0" w:rsidP="003219E0">
      <w:pPr>
        <w:pStyle w:val="NoSpacing"/>
        <w:rPr>
          <w:b/>
          <w:color w:val="2E74B5" w:themeColor="accent1" w:themeShade="BF"/>
        </w:rPr>
      </w:pPr>
      <w:r w:rsidRPr="00337AFA">
        <w:rPr>
          <w:b/>
          <w:color w:val="2E74B5" w:themeColor="accent1" w:themeShade="BF"/>
        </w:rPr>
        <w:t xml:space="preserve">The Hub 6163, outdoor </w:t>
      </w:r>
      <w:proofErr w:type="gramStart"/>
      <w:r w:rsidRPr="00337AFA">
        <w:rPr>
          <w:b/>
          <w:color w:val="2E74B5" w:themeColor="accent1" w:themeShade="BF"/>
        </w:rPr>
        <w:t>upgrade</w:t>
      </w:r>
      <w:proofErr w:type="gramEnd"/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  <w:t xml:space="preserve">  </w:t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  <w:t>$4</w:t>
      </w:r>
      <w:r>
        <w:rPr>
          <w:b/>
          <w:color w:val="2E74B5" w:themeColor="accent1" w:themeShade="BF"/>
        </w:rPr>
        <w:t>,</w:t>
      </w:r>
      <w:r w:rsidRPr="00337AFA">
        <w:rPr>
          <w:b/>
          <w:color w:val="2E74B5" w:themeColor="accent1" w:themeShade="BF"/>
        </w:rPr>
        <w:t>991.72</w:t>
      </w:r>
    </w:p>
    <w:p w:rsidR="003219E0" w:rsidRPr="00102D12" w:rsidRDefault="003219E0" w:rsidP="003219E0">
      <w:pPr>
        <w:pStyle w:val="NoSpacing"/>
        <w:rPr>
          <w:b/>
        </w:rPr>
      </w:pPr>
      <w:r>
        <w:rPr>
          <w:rFonts w:ascii="Arial" w:hAnsi="Arial" w:cs="Arial"/>
        </w:rPr>
        <w:t>Funds will</w:t>
      </w:r>
      <w:r w:rsidRPr="00AC2912">
        <w:rPr>
          <w:rFonts w:ascii="Arial" w:hAnsi="Arial" w:cs="Arial"/>
        </w:rPr>
        <w:t xml:space="preserve"> assist in the upgrade of the outdoor areas at Hamilton Hill Hub to provide more useable spaces and infrastructure for community groups and activities.</w:t>
      </w:r>
    </w:p>
    <w:p w:rsidR="003219E0" w:rsidRPr="00102D12" w:rsidRDefault="003219E0" w:rsidP="003219E0">
      <w:pPr>
        <w:pStyle w:val="NoSpacing"/>
        <w:rPr>
          <w:b/>
        </w:rPr>
      </w:pPr>
    </w:p>
    <w:p w:rsidR="003219E0" w:rsidRPr="00337AFA" w:rsidRDefault="003219E0" w:rsidP="003219E0">
      <w:pPr>
        <w:pStyle w:val="NoSpacing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Glen Iris Lakes Golf Club</w:t>
      </w:r>
      <w:r w:rsidRPr="00337AFA">
        <w:rPr>
          <w:b/>
          <w:color w:val="2E74B5" w:themeColor="accent1" w:themeShade="BF"/>
        </w:rPr>
        <w:t>, 60</w:t>
      </w:r>
      <w:r w:rsidRPr="00337AFA">
        <w:rPr>
          <w:b/>
          <w:color w:val="2E74B5" w:themeColor="accent1" w:themeShade="BF"/>
          <w:vertAlign w:val="superscript"/>
        </w:rPr>
        <w:t>th</w:t>
      </w:r>
      <w:r w:rsidRPr="00337AFA">
        <w:rPr>
          <w:b/>
          <w:color w:val="2E74B5" w:themeColor="accent1" w:themeShade="BF"/>
        </w:rPr>
        <w:t xml:space="preserve"> anniversary celebrations</w:t>
      </w:r>
      <w:r w:rsidRPr="00337AFA">
        <w:rPr>
          <w:b/>
          <w:color w:val="2E74B5" w:themeColor="accent1" w:themeShade="BF"/>
        </w:rPr>
        <w:tab/>
        <w:t xml:space="preserve">  </w:t>
      </w:r>
      <w:r w:rsidRPr="00337AFA"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>$1</w:t>
      </w:r>
      <w:r>
        <w:rPr>
          <w:b/>
          <w:color w:val="2E74B5" w:themeColor="accent1" w:themeShade="BF"/>
        </w:rPr>
        <w:t>,</w:t>
      </w:r>
      <w:r w:rsidRPr="00337AFA">
        <w:rPr>
          <w:b/>
          <w:color w:val="2E74B5" w:themeColor="accent1" w:themeShade="BF"/>
        </w:rPr>
        <w:t>330</w:t>
      </w:r>
    </w:p>
    <w:p w:rsidR="003219E0" w:rsidRPr="00102D12" w:rsidRDefault="003219E0" w:rsidP="003219E0">
      <w:pPr>
        <w:pStyle w:val="NoSpacing"/>
        <w:rPr>
          <w:b/>
        </w:rPr>
      </w:pPr>
      <w:proofErr w:type="gramStart"/>
      <w:r>
        <w:rPr>
          <w:rFonts w:ascii="Arial" w:hAnsi="Arial" w:cs="Arial"/>
        </w:rPr>
        <w:t xml:space="preserve">A contribution towards </w:t>
      </w:r>
      <w:r w:rsidRPr="00AC2912">
        <w:rPr>
          <w:rFonts w:ascii="Arial" w:hAnsi="Arial" w:cs="Arial"/>
        </w:rPr>
        <w:t xml:space="preserve">entertainment and promotion </w:t>
      </w:r>
      <w:r>
        <w:rPr>
          <w:rFonts w:ascii="Arial" w:hAnsi="Arial" w:cs="Arial"/>
        </w:rPr>
        <w:t xml:space="preserve">of </w:t>
      </w:r>
      <w:r w:rsidRPr="00AC2912">
        <w:rPr>
          <w:rFonts w:ascii="Arial" w:hAnsi="Arial" w:cs="Arial"/>
        </w:rPr>
        <w:t>four eve</w:t>
      </w:r>
      <w:r>
        <w:rPr>
          <w:rFonts w:ascii="Arial" w:hAnsi="Arial" w:cs="Arial"/>
        </w:rPr>
        <w:t xml:space="preserve">nts being held in 2020 for </w:t>
      </w:r>
      <w:r w:rsidRPr="00AC2912">
        <w:rPr>
          <w:rFonts w:ascii="Arial" w:hAnsi="Arial" w:cs="Arial"/>
        </w:rPr>
        <w:t>60</w:t>
      </w:r>
      <w:r w:rsidRPr="00AC2912">
        <w:rPr>
          <w:rFonts w:ascii="Arial" w:hAnsi="Arial" w:cs="Arial"/>
          <w:vertAlign w:val="superscript"/>
        </w:rPr>
        <w:t>th</w:t>
      </w:r>
      <w:r w:rsidRPr="00AC2912">
        <w:rPr>
          <w:rFonts w:ascii="Arial" w:hAnsi="Arial" w:cs="Arial"/>
        </w:rPr>
        <w:t xml:space="preserve"> Anniversary celebrations.</w:t>
      </w:r>
      <w:proofErr w:type="gramEnd"/>
    </w:p>
    <w:p w:rsidR="003219E0" w:rsidRPr="00102D12" w:rsidRDefault="003219E0" w:rsidP="003219E0">
      <w:pPr>
        <w:pStyle w:val="NoSpacing"/>
        <w:rPr>
          <w:b/>
        </w:rPr>
      </w:pPr>
    </w:p>
    <w:p w:rsidR="003219E0" w:rsidRPr="00337AFA" w:rsidRDefault="003219E0" w:rsidP="003219E0">
      <w:pPr>
        <w:pStyle w:val="NoSpacing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Dismantle</w:t>
      </w:r>
      <w:r w:rsidRPr="00337AFA">
        <w:rPr>
          <w:b/>
          <w:color w:val="2E74B5" w:themeColor="accent1" w:themeShade="BF"/>
        </w:rPr>
        <w:t xml:space="preserve">, </w:t>
      </w:r>
      <w:proofErr w:type="spellStart"/>
      <w:r w:rsidRPr="00337AFA">
        <w:rPr>
          <w:b/>
          <w:color w:val="2E74B5" w:themeColor="accent1" w:themeShade="BF"/>
        </w:rPr>
        <w:t>BikeRescue</w:t>
      </w:r>
      <w:proofErr w:type="spellEnd"/>
      <w:r w:rsidRPr="00337AFA">
        <w:rPr>
          <w:b/>
          <w:color w:val="2E74B5" w:themeColor="accent1" w:themeShade="BF"/>
        </w:rPr>
        <w:t xml:space="preserve"> Cockburn</w:t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  <w:t xml:space="preserve">  </w:t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  <w:t>$3</w:t>
      </w:r>
      <w:r>
        <w:rPr>
          <w:b/>
          <w:color w:val="2E74B5" w:themeColor="accent1" w:themeShade="BF"/>
        </w:rPr>
        <w:t>,</w:t>
      </w:r>
      <w:r w:rsidRPr="00337AFA">
        <w:rPr>
          <w:b/>
          <w:color w:val="2E74B5" w:themeColor="accent1" w:themeShade="BF"/>
        </w:rPr>
        <w:t>000</w:t>
      </w:r>
    </w:p>
    <w:p w:rsidR="003219E0" w:rsidRPr="00102D12" w:rsidRDefault="003219E0" w:rsidP="003219E0">
      <w:pPr>
        <w:pStyle w:val="NoSpacing"/>
        <w:rPr>
          <w:b/>
        </w:rPr>
      </w:pPr>
      <w:r>
        <w:rPr>
          <w:rStyle w:val="longresponseview"/>
          <w:rFonts w:ascii="Arial" w:hAnsi="Arial" w:cs="Arial"/>
          <w:lang w:val="en"/>
        </w:rPr>
        <w:t>For equipment for a one-</w:t>
      </w:r>
      <w:r w:rsidRPr="00AC2912">
        <w:rPr>
          <w:rStyle w:val="longresponseview"/>
          <w:rFonts w:ascii="Arial" w:hAnsi="Arial" w:cs="Arial"/>
          <w:lang w:val="en"/>
        </w:rPr>
        <w:t xml:space="preserve">term </w:t>
      </w:r>
      <w:r>
        <w:rPr>
          <w:rStyle w:val="longresponseview"/>
          <w:rFonts w:ascii="Arial" w:hAnsi="Arial" w:cs="Arial"/>
          <w:lang w:val="en"/>
        </w:rPr>
        <w:t xml:space="preserve">bike restoration </w:t>
      </w:r>
      <w:r w:rsidRPr="00AC2912">
        <w:rPr>
          <w:rStyle w:val="longresponseview"/>
          <w:rFonts w:ascii="Arial" w:hAnsi="Arial" w:cs="Arial"/>
          <w:lang w:val="en"/>
        </w:rPr>
        <w:t>program at the City’s Youth Centre for disadvantaged and at-risk young people.</w:t>
      </w:r>
    </w:p>
    <w:p w:rsidR="003219E0" w:rsidRPr="00102D12" w:rsidRDefault="003219E0" w:rsidP="003219E0">
      <w:pPr>
        <w:pStyle w:val="NoSpacing"/>
        <w:rPr>
          <w:b/>
        </w:rPr>
      </w:pPr>
    </w:p>
    <w:p w:rsidR="003219E0" w:rsidRPr="00337AFA" w:rsidRDefault="003219E0" w:rsidP="003219E0">
      <w:pPr>
        <w:pStyle w:val="NoSpacing"/>
        <w:rPr>
          <w:b/>
          <w:color w:val="2E74B5" w:themeColor="accent1" w:themeShade="BF"/>
        </w:rPr>
      </w:pPr>
      <w:proofErr w:type="spellStart"/>
      <w:r w:rsidRPr="00337AFA">
        <w:rPr>
          <w:b/>
          <w:color w:val="2E74B5" w:themeColor="accent1" w:themeShade="BF"/>
        </w:rPr>
        <w:t>OzFish</w:t>
      </w:r>
      <w:proofErr w:type="spellEnd"/>
      <w:r w:rsidRPr="00337AFA">
        <w:rPr>
          <w:b/>
          <w:color w:val="2E74B5" w:themeColor="accent1" w:themeShade="BF"/>
        </w:rPr>
        <w:t xml:space="preserve"> Unlimited Cockburn Chapter, Seeds for Snapper </w:t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  <w:t>$3</w:t>
      </w:r>
      <w:r>
        <w:rPr>
          <w:b/>
          <w:color w:val="2E74B5" w:themeColor="accent1" w:themeShade="BF"/>
        </w:rPr>
        <w:t>,</w:t>
      </w:r>
      <w:r w:rsidRPr="00337AFA">
        <w:rPr>
          <w:b/>
          <w:color w:val="2E74B5" w:themeColor="accent1" w:themeShade="BF"/>
        </w:rPr>
        <w:t>200</w:t>
      </w:r>
    </w:p>
    <w:p w:rsidR="003219E0" w:rsidRDefault="003219E0" w:rsidP="003219E0">
      <w:pPr>
        <w:pStyle w:val="NoSpacing"/>
        <w:rPr>
          <w:rFonts w:ascii="Arial" w:hAnsi="Arial" w:cs="Arial"/>
        </w:rPr>
      </w:pPr>
      <w:r w:rsidRPr="00AC2912">
        <w:rPr>
          <w:rFonts w:ascii="Arial" w:hAnsi="Arial" w:cs="Arial"/>
        </w:rPr>
        <w:t xml:space="preserve">Towards a unique project for community members to participate in on-ground seagrass seed collection and </w:t>
      </w:r>
      <w:r>
        <w:rPr>
          <w:rFonts w:ascii="Arial" w:hAnsi="Arial" w:cs="Arial"/>
        </w:rPr>
        <w:t xml:space="preserve">distribution </w:t>
      </w:r>
      <w:r w:rsidRPr="00AC2912">
        <w:rPr>
          <w:rFonts w:ascii="Arial" w:hAnsi="Arial" w:cs="Arial"/>
        </w:rPr>
        <w:t xml:space="preserve">for revegetation of Cockburn Sound and </w:t>
      </w:r>
      <w:r>
        <w:rPr>
          <w:rFonts w:ascii="Arial" w:hAnsi="Arial" w:cs="Arial"/>
        </w:rPr>
        <w:t xml:space="preserve">Coogee Maritime </w:t>
      </w:r>
      <w:r w:rsidRPr="00AC2912">
        <w:rPr>
          <w:rFonts w:ascii="Arial" w:hAnsi="Arial" w:cs="Arial"/>
        </w:rPr>
        <w:t xml:space="preserve">Trail.  </w:t>
      </w:r>
    </w:p>
    <w:p w:rsidR="003219E0" w:rsidRDefault="003219E0" w:rsidP="003219E0">
      <w:pPr>
        <w:pStyle w:val="NoSpacing"/>
        <w:rPr>
          <w:rFonts w:ascii="Arial" w:hAnsi="Arial" w:cs="Arial"/>
        </w:rPr>
      </w:pPr>
    </w:p>
    <w:p w:rsidR="003219E0" w:rsidRPr="00401014" w:rsidRDefault="003219E0" w:rsidP="003219E0">
      <w:pPr>
        <w:pStyle w:val="NoSpacing"/>
        <w:rPr>
          <w:b/>
        </w:rPr>
      </w:pPr>
    </w:p>
    <w:p w:rsidR="003219E0" w:rsidRDefault="003219E0" w:rsidP="003219E0">
      <w:pPr>
        <w:pStyle w:val="NoSpacing"/>
        <w:ind w:left="3600" w:firstLine="720"/>
      </w:pPr>
    </w:p>
    <w:p w:rsidR="003219E0" w:rsidRPr="00337AFA" w:rsidRDefault="003219E0" w:rsidP="003219E0">
      <w:pPr>
        <w:pStyle w:val="NoSpacing"/>
        <w:rPr>
          <w:b/>
          <w:color w:val="ED7D31" w:themeColor="accent2"/>
          <w:u w:val="single"/>
        </w:rPr>
      </w:pPr>
      <w:r w:rsidRPr="00337AFA">
        <w:rPr>
          <w:b/>
          <w:color w:val="ED7D31" w:themeColor="accent2"/>
          <w:u w:val="single"/>
        </w:rPr>
        <w:lastRenderedPageBreak/>
        <w:t>Donations:</w:t>
      </w:r>
    </w:p>
    <w:p w:rsidR="003219E0" w:rsidRPr="00726861" w:rsidRDefault="003219E0" w:rsidP="003219E0">
      <w:pPr>
        <w:pStyle w:val="NoSpacing"/>
        <w:rPr>
          <w:b/>
        </w:rPr>
      </w:pPr>
    </w:p>
    <w:p w:rsidR="003219E0" w:rsidRPr="00337AFA" w:rsidRDefault="003219E0" w:rsidP="003219E0">
      <w:pPr>
        <w:pStyle w:val="NoSpacing"/>
        <w:rPr>
          <w:b/>
          <w:color w:val="2E74B5" w:themeColor="accent1" w:themeShade="BF"/>
        </w:rPr>
      </w:pPr>
      <w:r w:rsidRPr="00337AFA">
        <w:rPr>
          <w:b/>
          <w:color w:val="2E74B5" w:themeColor="accent1" w:themeShade="BF"/>
        </w:rPr>
        <w:t>City of Cockburn RSL Sub-Branch</w:t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  <w:t xml:space="preserve">  $10,000</w:t>
      </w:r>
    </w:p>
    <w:p w:rsidR="003219E0" w:rsidRPr="00401014" w:rsidRDefault="003219E0" w:rsidP="003219E0">
      <w:pPr>
        <w:pStyle w:val="NoSpacing"/>
        <w:rPr>
          <w:b/>
        </w:rPr>
      </w:pPr>
      <w:r w:rsidRPr="00AC2912">
        <w:rPr>
          <w:rFonts w:ascii="Arial" w:hAnsi="Arial" w:cs="Arial"/>
        </w:rPr>
        <w:t xml:space="preserve">The Cockburn Branch of the RSL supports the welfare of the ex-service and serving members of Australian </w:t>
      </w:r>
      <w:proofErr w:type="spellStart"/>
      <w:r w:rsidRPr="00AC2912">
        <w:rPr>
          <w:rFonts w:ascii="Arial" w:hAnsi="Arial" w:cs="Arial"/>
        </w:rPr>
        <w:t>Defence</w:t>
      </w:r>
      <w:proofErr w:type="spellEnd"/>
      <w:r w:rsidRPr="00AC2912">
        <w:rPr>
          <w:rFonts w:ascii="Arial" w:hAnsi="Arial" w:cs="Arial"/>
        </w:rPr>
        <w:t xml:space="preserve"> Forces and their families in Cockburn. The donation will assist with the </w:t>
      </w:r>
      <w:proofErr w:type="spellStart"/>
      <w:r w:rsidRPr="00AC2912">
        <w:rPr>
          <w:rFonts w:ascii="Arial" w:hAnsi="Arial" w:cs="Arial"/>
        </w:rPr>
        <w:t>organisation’s</w:t>
      </w:r>
      <w:proofErr w:type="spellEnd"/>
      <w:r w:rsidRPr="00AC2912">
        <w:rPr>
          <w:rFonts w:ascii="Arial" w:hAnsi="Arial" w:cs="Arial"/>
        </w:rPr>
        <w:t xml:space="preserve"> commemorative services and activities.</w:t>
      </w:r>
    </w:p>
    <w:p w:rsidR="003219E0" w:rsidRDefault="003219E0" w:rsidP="003219E0">
      <w:pPr>
        <w:pStyle w:val="NoSpacing"/>
      </w:pPr>
    </w:p>
    <w:p w:rsidR="003219E0" w:rsidRPr="00337AFA" w:rsidRDefault="003219E0" w:rsidP="003219E0">
      <w:pPr>
        <w:pStyle w:val="NoSpacing"/>
        <w:rPr>
          <w:b/>
          <w:color w:val="2E74B5" w:themeColor="accent1" w:themeShade="BF"/>
        </w:rPr>
      </w:pPr>
      <w:r w:rsidRPr="00337AFA">
        <w:rPr>
          <w:b/>
          <w:color w:val="2E74B5" w:themeColor="accent1" w:themeShade="BF"/>
        </w:rPr>
        <w:t xml:space="preserve">Lions Club of </w:t>
      </w:r>
      <w:proofErr w:type="spellStart"/>
      <w:r w:rsidRPr="00337AFA">
        <w:rPr>
          <w:b/>
          <w:color w:val="2E74B5" w:themeColor="accent1" w:themeShade="BF"/>
        </w:rPr>
        <w:t>Jandakot</w:t>
      </w:r>
      <w:proofErr w:type="spellEnd"/>
      <w:r w:rsidRPr="00337AFA">
        <w:rPr>
          <w:b/>
          <w:color w:val="2E74B5" w:themeColor="accent1" w:themeShade="BF"/>
        </w:rPr>
        <w:t xml:space="preserve"> Lakes</w:t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  <w:t xml:space="preserve">  $2</w:t>
      </w:r>
      <w:r>
        <w:rPr>
          <w:b/>
          <w:color w:val="2E74B5" w:themeColor="accent1" w:themeShade="BF"/>
        </w:rPr>
        <w:t>,</w:t>
      </w:r>
      <w:r w:rsidRPr="00337AFA">
        <w:rPr>
          <w:b/>
          <w:color w:val="2E74B5" w:themeColor="accent1" w:themeShade="BF"/>
        </w:rPr>
        <w:t>000</w:t>
      </w:r>
    </w:p>
    <w:p w:rsidR="003219E0" w:rsidRPr="00401014" w:rsidRDefault="003219E0" w:rsidP="003219E0">
      <w:pPr>
        <w:pStyle w:val="NoSpacing"/>
        <w:rPr>
          <w:b/>
        </w:rPr>
      </w:pPr>
      <w:r w:rsidRPr="00AC2912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t of a worldwide </w:t>
      </w:r>
      <w:proofErr w:type="spell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>, t</w:t>
      </w:r>
      <w:r w:rsidRPr="00AC2912">
        <w:rPr>
          <w:rFonts w:ascii="Arial" w:hAnsi="Arial" w:cs="Arial"/>
        </w:rPr>
        <w:t xml:space="preserve">he Lions Club </w:t>
      </w:r>
      <w:proofErr w:type="spellStart"/>
      <w:r w:rsidRPr="00AC2912">
        <w:rPr>
          <w:rFonts w:ascii="Arial" w:hAnsi="Arial" w:cs="Arial"/>
        </w:rPr>
        <w:t>Jandakot</w:t>
      </w:r>
      <w:proofErr w:type="spellEnd"/>
      <w:r w:rsidRPr="00AC2912">
        <w:rPr>
          <w:rFonts w:ascii="Arial" w:hAnsi="Arial" w:cs="Arial"/>
        </w:rPr>
        <w:t xml:space="preserve"> Lakes supports the community through a range of activit</w:t>
      </w:r>
      <w:r>
        <w:rPr>
          <w:rFonts w:ascii="Arial" w:hAnsi="Arial" w:cs="Arial"/>
        </w:rPr>
        <w:t xml:space="preserve">ies to assist </w:t>
      </w:r>
      <w:r w:rsidRPr="00AC2912">
        <w:rPr>
          <w:rFonts w:ascii="Arial" w:hAnsi="Arial" w:cs="Arial"/>
        </w:rPr>
        <w:t xml:space="preserve">the disadvantaged. </w:t>
      </w:r>
    </w:p>
    <w:p w:rsidR="003219E0" w:rsidRPr="00401014" w:rsidRDefault="003219E0" w:rsidP="003219E0">
      <w:pPr>
        <w:pStyle w:val="NoSpacing"/>
        <w:rPr>
          <w:b/>
        </w:rPr>
      </w:pPr>
    </w:p>
    <w:p w:rsidR="003219E0" w:rsidRPr="00337AFA" w:rsidRDefault="003219E0" w:rsidP="003219E0">
      <w:pPr>
        <w:pStyle w:val="NoSpacing"/>
        <w:rPr>
          <w:b/>
          <w:color w:val="2E74B5" w:themeColor="accent1" w:themeShade="BF"/>
        </w:rPr>
      </w:pPr>
      <w:r w:rsidRPr="00337AFA">
        <w:rPr>
          <w:b/>
          <w:color w:val="2E74B5" w:themeColor="accent1" w:themeShade="BF"/>
        </w:rPr>
        <w:t>Constable Care Child Safety Foundation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  <w:t xml:space="preserve"> </w:t>
      </w:r>
      <w:r>
        <w:rPr>
          <w:b/>
          <w:color w:val="2E74B5" w:themeColor="accent1" w:themeShade="BF"/>
        </w:rPr>
        <w:t xml:space="preserve"> </w:t>
      </w:r>
      <w:r w:rsidRPr="00337AFA">
        <w:rPr>
          <w:b/>
          <w:color w:val="2E74B5" w:themeColor="accent1" w:themeShade="BF"/>
        </w:rPr>
        <w:t>$12,000</w:t>
      </w:r>
    </w:p>
    <w:p w:rsidR="003219E0" w:rsidRPr="00401014" w:rsidRDefault="003219E0" w:rsidP="003219E0">
      <w:pPr>
        <w:pStyle w:val="NoSpacing"/>
        <w:rPr>
          <w:b/>
        </w:rPr>
      </w:pPr>
      <w:r w:rsidRPr="00AC2912">
        <w:rPr>
          <w:rFonts w:ascii="Arial" w:hAnsi="Arial" w:cs="Arial"/>
        </w:rPr>
        <w:t xml:space="preserve">To assist the foundation to deliver theatre-in-education and interactive drama programs in Cockburn to engage </w:t>
      </w:r>
      <w:r>
        <w:rPr>
          <w:rFonts w:ascii="Arial" w:hAnsi="Arial" w:cs="Arial"/>
        </w:rPr>
        <w:t>children and young people aged four</w:t>
      </w:r>
      <w:r w:rsidRPr="00AC2912">
        <w:rPr>
          <w:rFonts w:ascii="Arial" w:hAnsi="Arial" w:cs="Arial"/>
        </w:rPr>
        <w:t xml:space="preserve"> to 17 years in self-learning strategies focusing on safety, protective </w:t>
      </w:r>
      <w:proofErr w:type="spellStart"/>
      <w:r w:rsidRPr="00AC2912">
        <w:rPr>
          <w:rFonts w:ascii="Arial" w:hAnsi="Arial" w:cs="Arial"/>
        </w:rPr>
        <w:t>behaviours</w:t>
      </w:r>
      <w:proofErr w:type="spellEnd"/>
      <w:r w:rsidRPr="00AC2912">
        <w:rPr>
          <w:rFonts w:ascii="Arial" w:hAnsi="Arial" w:cs="Arial"/>
        </w:rPr>
        <w:t>, crime prevention, mental health and better decision-making.</w:t>
      </w:r>
    </w:p>
    <w:p w:rsidR="003219E0" w:rsidRPr="00401014" w:rsidRDefault="003219E0" w:rsidP="003219E0">
      <w:pPr>
        <w:pStyle w:val="NoSpacing"/>
        <w:rPr>
          <w:b/>
        </w:rPr>
      </w:pPr>
    </w:p>
    <w:p w:rsidR="003219E0" w:rsidRPr="00337AFA" w:rsidRDefault="003219E0" w:rsidP="003219E0">
      <w:pPr>
        <w:pStyle w:val="NoSpacing"/>
        <w:rPr>
          <w:b/>
          <w:color w:val="2E74B5" w:themeColor="accent1" w:themeShade="BF"/>
        </w:rPr>
      </w:pPr>
      <w:r w:rsidRPr="00337AFA">
        <w:rPr>
          <w:b/>
          <w:color w:val="2E74B5" w:themeColor="accent1" w:themeShade="BF"/>
        </w:rPr>
        <w:t>Co</w:t>
      </w:r>
      <w:r>
        <w:rPr>
          <w:b/>
          <w:color w:val="2E74B5" w:themeColor="accent1" w:themeShade="BF"/>
        </w:rPr>
        <w:t>ckburn Toy Library</w:t>
      </w:r>
      <w:r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  <w:t xml:space="preserve"> </w:t>
      </w:r>
      <w:r>
        <w:rPr>
          <w:b/>
          <w:color w:val="2E74B5" w:themeColor="accent1" w:themeShade="BF"/>
        </w:rPr>
        <w:t xml:space="preserve"> </w:t>
      </w:r>
      <w:r w:rsidRPr="00337AFA">
        <w:rPr>
          <w:b/>
          <w:color w:val="2E74B5" w:themeColor="accent1" w:themeShade="BF"/>
        </w:rPr>
        <w:t>$7</w:t>
      </w:r>
      <w:r>
        <w:rPr>
          <w:b/>
          <w:color w:val="2E74B5" w:themeColor="accent1" w:themeShade="BF"/>
        </w:rPr>
        <w:t>,</w:t>
      </w:r>
      <w:r w:rsidRPr="00337AFA">
        <w:rPr>
          <w:b/>
          <w:color w:val="2E74B5" w:themeColor="accent1" w:themeShade="BF"/>
        </w:rPr>
        <w:t>000</w:t>
      </w:r>
    </w:p>
    <w:p w:rsidR="003219E0" w:rsidRPr="00401014" w:rsidRDefault="003219E0" w:rsidP="003219E0">
      <w:pPr>
        <w:pStyle w:val="NoSpacing"/>
        <w:rPr>
          <w:b/>
        </w:rPr>
      </w:pPr>
      <w:r w:rsidRPr="00AC2912">
        <w:rPr>
          <w:rFonts w:ascii="Arial" w:hAnsi="Arial" w:cs="Arial"/>
        </w:rPr>
        <w:t xml:space="preserve">This is an entirely volunteer-run service that loans educational resources and toys to the Cockburn community. This donation </w:t>
      </w:r>
      <w:r>
        <w:rPr>
          <w:rFonts w:ascii="Arial" w:hAnsi="Arial" w:cs="Arial"/>
        </w:rPr>
        <w:t xml:space="preserve">helps </w:t>
      </w:r>
      <w:r w:rsidRPr="00AC2912">
        <w:rPr>
          <w:rFonts w:ascii="Arial" w:hAnsi="Arial" w:cs="Arial"/>
        </w:rPr>
        <w:t xml:space="preserve">with the </w:t>
      </w:r>
      <w:proofErr w:type="spellStart"/>
      <w:r w:rsidRPr="00AC2912">
        <w:rPr>
          <w:rFonts w:ascii="Arial" w:hAnsi="Arial" w:cs="Arial"/>
        </w:rPr>
        <w:t>organisation’s</w:t>
      </w:r>
      <w:proofErr w:type="spellEnd"/>
      <w:r w:rsidRPr="00AC2912">
        <w:rPr>
          <w:rFonts w:ascii="Arial" w:hAnsi="Arial" w:cs="Arial"/>
        </w:rPr>
        <w:t xml:space="preserve"> operational expenses and rent at its </w:t>
      </w:r>
      <w:proofErr w:type="spellStart"/>
      <w:r>
        <w:rPr>
          <w:rFonts w:ascii="Arial" w:hAnsi="Arial" w:cs="Arial"/>
        </w:rPr>
        <w:t>C</w:t>
      </w:r>
      <w:r w:rsidRPr="00AC2912">
        <w:rPr>
          <w:rFonts w:ascii="Arial" w:hAnsi="Arial" w:cs="Arial"/>
        </w:rPr>
        <w:t>oolbellup</w:t>
      </w:r>
      <w:proofErr w:type="spellEnd"/>
      <w:r>
        <w:rPr>
          <w:rFonts w:ascii="Arial" w:hAnsi="Arial" w:cs="Arial"/>
        </w:rPr>
        <w:t xml:space="preserve"> premises</w:t>
      </w:r>
      <w:r w:rsidRPr="00AC2912">
        <w:rPr>
          <w:rFonts w:ascii="Arial" w:hAnsi="Arial" w:cs="Arial"/>
        </w:rPr>
        <w:t>.</w:t>
      </w:r>
    </w:p>
    <w:p w:rsidR="003219E0" w:rsidRDefault="003219E0" w:rsidP="003219E0">
      <w:pPr>
        <w:pStyle w:val="NoSpacing"/>
        <w:rPr>
          <w:b/>
        </w:rPr>
      </w:pPr>
    </w:p>
    <w:p w:rsidR="003219E0" w:rsidRPr="00337AFA" w:rsidRDefault="003219E0" w:rsidP="003219E0">
      <w:pPr>
        <w:pStyle w:val="NoSpacing"/>
        <w:rPr>
          <w:b/>
          <w:color w:val="2E74B5" w:themeColor="accent1" w:themeShade="BF"/>
        </w:rPr>
      </w:pPr>
      <w:r w:rsidRPr="00337AFA">
        <w:rPr>
          <w:b/>
          <w:color w:val="2E74B5" w:themeColor="accent1" w:themeShade="BF"/>
        </w:rPr>
        <w:t xml:space="preserve">Cockburn Volunteer </w:t>
      </w:r>
      <w:r>
        <w:rPr>
          <w:b/>
          <w:color w:val="2E74B5" w:themeColor="accent1" w:themeShade="BF"/>
        </w:rPr>
        <w:t>Sea Search and Rescue Group</w:t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  <w:t xml:space="preserve">  $9</w:t>
      </w:r>
      <w:r>
        <w:rPr>
          <w:b/>
          <w:color w:val="2E74B5" w:themeColor="accent1" w:themeShade="BF"/>
        </w:rPr>
        <w:t>,</w:t>
      </w:r>
      <w:r w:rsidRPr="00337AFA">
        <w:rPr>
          <w:b/>
          <w:color w:val="2E74B5" w:themeColor="accent1" w:themeShade="BF"/>
        </w:rPr>
        <w:t>000</w:t>
      </w:r>
    </w:p>
    <w:p w:rsidR="003219E0" w:rsidRDefault="003219E0" w:rsidP="003219E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For operating costs for this volunteer </w:t>
      </w:r>
      <w:r w:rsidRPr="004D1514">
        <w:rPr>
          <w:rFonts w:ascii="Arial" w:hAnsi="Arial" w:cs="Arial"/>
          <w:lang w:val="en-AU"/>
        </w:rPr>
        <w:t>organisation</w:t>
      </w:r>
      <w:r>
        <w:rPr>
          <w:rFonts w:ascii="Arial" w:hAnsi="Arial" w:cs="Arial"/>
        </w:rPr>
        <w:t xml:space="preserve"> to serve the boating community with around-the-clock radio communications, emergency rescue and recovery services.</w:t>
      </w:r>
    </w:p>
    <w:p w:rsidR="003219E0" w:rsidRPr="00401014" w:rsidRDefault="003219E0" w:rsidP="003219E0">
      <w:pPr>
        <w:pStyle w:val="NoSpacing"/>
        <w:rPr>
          <w:b/>
        </w:rPr>
      </w:pPr>
    </w:p>
    <w:p w:rsidR="003219E0" w:rsidRPr="00337AFA" w:rsidRDefault="003219E0" w:rsidP="003219E0">
      <w:pPr>
        <w:pStyle w:val="NoSpacing"/>
        <w:rPr>
          <w:b/>
          <w:color w:val="2E74B5" w:themeColor="accent1" w:themeShade="BF"/>
        </w:rPr>
      </w:pPr>
      <w:r w:rsidRPr="00337AFA">
        <w:rPr>
          <w:b/>
          <w:color w:val="2E74B5" w:themeColor="accent1" w:themeShade="BF"/>
        </w:rPr>
        <w:t xml:space="preserve">St Vincent De Paul Society </w:t>
      </w:r>
      <w:proofErr w:type="spellStart"/>
      <w:r w:rsidRPr="00337AFA">
        <w:rPr>
          <w:b/>
          <w:color w:val="2E74B5" w:themeColor="accent1" w:themeShade="BF"/>
        </w:rPr>
        <w:t>Yangebup</w:t>
      </w:r>
      <w:proofErr w:type="spellEnd"/>
      <w:r w:rsidRPr="00337AFA">
        <w:rPr>
          <w:b/>
          <w:color w:val="2E74B5" w:themeColor="accent1" w:themeShade="BF"/>
        </w:rPr>
        <w:t xml:space="preserve"> Conference</w:t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  <w:t xml:space="preserve">  $5</w:t>
      </w:r>
      <w:r>
        <w:rPr>
          <w:b/>
          <w:color w:val="2E74B5" w:themeColor="accent1" w:themeShade="BF"/>
        </w:rPr>
        <w:t>,</w:t>
      </w:r>
      <w:r w:rsidRPr="00337AFA">
        <w:rPr>
          <w:b/>
          <w:color w:val="2E74B5" w:themeColor="accent1" w:themeShade="BF"/>
        </w:rPr>
        <w:t>000</w:t>
      </w:r>
    </w:p>
    <w:p w:rsidR="003219E0" w:rsidRDefault="003219E0" w:rsidP="003219E0">
      <w:pPr>
        <w:spacing w:after="240"/>
        <w:rPr>
          <w:rFonts w:ascii="Arial" w:hAnsi="Arial" w:cs="Arial"/>
        </w:rPr>
      </w:pPr>
      <w:r w:rsidRPr="00AC2912">
        <w:rPr>
          <w:rFonts w:ascii="Arial" w:hAnsi="Arial" w:cs="Arial"/>
        </w:rPr>
        <w:t>This is a volunteer</w:t>
      </w:r>
      <w:r>
        <w:rPr>
          <w:rFonts w:ascii="Arial" w:hAnsi="Arial" w:cs="Arial"/>
        </w:rPr>
        <w:t xml:space="preserve">-driven charitable </w:t>
      </w:r>
      <w:proofErr w:type="spell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 xml:space="preserve"> that provides emergency relief to Cockburn families.</w:t>
      </w:r>
    </w:p>
    <w:p w:rsidR="003219E0" w:rsidRPr="00337AFA" w:rsidRDefault="003219E0" w:rsidP="003219E0">
      <w:pPr>
        <w:pStyle w:val="NoSpacing"/>
        <w:rPr>
          <w:b/>
          <w:color w:val="2E74B5" w:themeColor="accent1" w:themeShade="BF"/>
        </w:rPr>
      </w:pPr>
      <w:proofErr w:type="gramStart"/>
      <w:r w:rsidRPr="00337AFA">
        <w:rPr>
          <w:b/>
          <w:color w:val="2E74B5" w:themeColor="accent1" w:themeShade="BF"/>
        </w:rPr>
        <w:t>Cockburn Community and Cultural Council Inc.</w:t>
      </w:r>
      <w:proofErr w:type="gramEnd"/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  <w:t xml:space="preserve">  $10,000</w:t>
      </w:r>
    </w:p>
    <w:p w:rsidR="003219E0" w:rsidRPr="00401014" w:rsidRDefault="003219E0" w:rsidP="003219E0">
      <w:pPr>
        <w:pStyle w:val="NoSpacing"/>
        <w:rPr>
          <w:b/>
        </w:rPr>
      </w:pPr>
      <w:r w:rsidRPr="00AC2912">
        <w:rPr>
          <w:rFonts w:ascii="Arial" w:hAnsi="Arial" w:cs="Arial"/>
        </w:rPr>
        <w:t xml:space="preserve">This </w:t>
      </w:r>
      <w:proofErr w:type="spellStart"/>
      <w:r w:rsidRPr="00AC2912">
        <w:rPr>
          <w:rFonts w:ascii="Arial" w:hAnsi="Arial" w:cs="Arial"/>
        </w:rPr>
        <w:t>organisation</w:t>
      </w:r>
      <w:proofErr w:type="spellEnd"/>
      <w:r w:rsidRPr="00AC2912">
        <w:rPr>
          <w:rFonts w:ascii="Arial" w:hAnsi="Arial" w:cs="Arial"/>
        </w:rPr>
        <w:t xml:space="preserve"> supports and promotes artistic, cultural and leisure activities within Cockburn. This</w:t>
      </w:r>
      <w:r>
        <w:rPr>
          <w:rFonts w:ascii="Arial" w:hAnsi="Arial" w:cs="Arial"/>
        </w:rPr>
        <w:t xml:space="preserve"> donation will assist with</w:t>
      </w:r>
      <w:r w:rsidRPr="00AC2912">
        <w:rPr>
          <w:rFonts w:ascii="Arial" w:hAnsi="Arial" w:cs="Arial"/>
        </w:rPr>
        <w:t xml:space="preserve"> operating costs.</w:t>
      </w:r>
    </w:p>
    <w:p w:rsidR="003219E0" w:rsidRPr="00401014" w:rsidRDefault="003219E0" w:rsidP="003219E0">
      <w:pPr>
        <w:pStyle w:val="NoSpacing"/>
        <w:rPr>
          <w:b/>
        </w:rPr>
      </w:pPr>
    </w:p>
    <w:p w:rsidR="003219E0" w:rsidRDefault="003219E0" w:rsidP="003219E0">
      <w:pPr>
        <w:pStyle w:val="NoSpacing"/>
        <w:rPr>
          <w:b/>
          <w:color w:val="2E74B5" w:themeColor="accent1" w:themeShade="BF"/>
        </w:rPr>
      </w:pPr>
    </w:p>
    <w:p w:rsidR="003219E0" w:rsidRPr="00337AFA" w:rsidRDefault="003219E0" w:rsidP="003219E0">
      <w:pPr>
        <w:pStyle w:val="NoSpacing"/>
        <w:rPr>
          <w:b/>
          <w:color w:val="2E74B5" w:themeColor="accent1" w:themeShade="BF"/>
        </w:rPr>
      </w:pPr>
      <w:proofErr w:type="spellStart"/>
      <w:r w:rsidRPr="00337AFA">
        <w:rPr>
          <w:b/>
          <w:color w:val="2E74B5" w:themeColor="accent1" w:themeShade="BF"/>
        </w:rPr>
        <w:t>Meerilinga</w:t>
      </w:r>
      <w:proofErr w:type="spellEnd"/>
      <w:r w:rsidRPr="00337AFA">
        <w:rPr>
          <w:b/>
          <w:color w:val="2E74B5" w:themeColor="accent1" w:themeShade="BF"/>
        </w:rPr>
        <w:t xml:space="preserve"> Young Children’s Services Inc. </w:t>
      </w:r>
      <w:proofErr w:type="spellStart"/>
      <w:r w:rsidRPr="00337AFA">
        <w:rPr>
          <w:b/>
          <w:color w:val="2E74B5" w:themeColor="accent1" w:themeShade="BF"/>
        </w:rPr>
        <w:t>Meerilinga</w:t>
      </w:r>
      <w:proofErr w:type="spellEnd"/>
      <w:r w:rsidRPr="00337AFA">
        <w:rPr>
          <w:b/>
          <w:color w:val="2E74B5" w:themeColor="accent1" w:themeShade="BF"/>
        </w:rPr>
        <w:t xml:space="preserve"> Cockburn</w:t>
      </w:r>
      <w:r w:rsidRPr="00337AFA"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 xml:space="preserve"> </w:t>
      </w:r>
      <w:r w:rsidRPr="00337AFA">
        <w:rPr>
          <w:b/>
          <w:color w:val="2E74B5" w:themeColor="accent1" w:themeShade="BF"/>
        </w:rPr>
        <w:t>$10,000</w:t>
      </w:r>
    </w:p>
    <w:p w:rsidR="003219E0" w:rsidRDefault="003219E0" w:rsidP="003219E0">
      <w:pPr>
        <w:spacing w:after="240"/>
        <w:rPr>
          <w:rFonts w:ascii="Arial" w:hAnsi="Arial" w:cs="Arial"/>
        </w:rPr>
      </w:pPr>
      <w:proofErr w:type="spellStart"/>
      <w:r w:rsidRPr="00AC2912">
        <w:rPr>
          <w:rFonts w:ascii="Arial" w:hAnsi="Arial" w:cs="Arial"/>
        </w:rPr>
        <w:t>Meerilinga</w:t>
      </w:r>
      <w:proofErr w:type="spellEnd"/>
      <w:r w:rsidRPr="00AC2912">
        <w:rPr>
          <w:rFonts w:ascii="Arial" w:hAnsi="Arial" w:cs="Arial"/>
        </w:rPr>
        <w:t xml:space="preserve"> is a registered charity that works with children, their families, early</w:t>
      </w:r>
      <w:r>
        <w:rPr>
          <w:rFonts w:ascii="Arial" w:hAnsi="Arial" w:cs="Arial"/>
        </w:rPr>
        <w:t xml:space="preserve"> </w:t>
      </w:r>
      <w:r w:rsidRPr="00AC2912">
        <w:rPr>
          <w:rFonts w:ascii="Arial" w:hAnsi="Arial" w:cs="Arial"/>
        </w:rPr>
        <w:t>childhood professionals, planners and the community to reduce developmental vulnera</w:t>
      </w:r>
      <w:r>
        <w:rPr>
          <w:rFonts w:ascii="Arial" w:hAnsi="Arial" w:cs="Arial"/>
        </w:rPr>
        <w:t>bility in children and to help</w:t>
      </w:r>
      <w:r w:rsidRPr="00AC2912">
        <w:rPr>
          <w:rFonts w:ascii="Arial" w:hAnsi="Arial" w:cs="Arial"/>
        </w:rPr>
        <w:t xml:space="preserve"> par</w:t>
      </w:r>
      <w:r>
        <w:rPr>
          <w:rFonts w:ascii="Arial" w:hAnsi="Arial" w:cs="Arial"/>
        </w:rPr>
        <w:t>ents increase coping skills.</w:t>
      </w:r>
    </w:p>
    <w:p w:rsidR="00BC5734" w:rsidRPr="00401014" w:rsidRDefault="00BC5734" w:rsidP="003219E0">
      <w:pPr>
        <w:spacing w:after="240"/>
        <w:rPr>
          <w:rFonts w:ascii="Arial" w:hAnsi="Arial" w:cs="Arial"/>
        </w:rPr>
      </w:pPr>
    </w:p>
    <w:p w:rsidR="003219E0" w:rsidRDefault="003219E0" w:rsidP="003219E0">
      <w:pPr>
        <w:pStyle w:val="NoSpacing"/>
        <w:rPr>
          <w:b/>
          <w:color w:val="2E74B5" w:themeColor="accent1" w:themeShade="BF"/>
        </w:rPr>
      </w:pPr>
    </w:p>
    <w:p w:rsidR="003219E0" w:rsidRPr="00337AFA" w:rsidRDefault="003219E0" w:rsidP="003219E0">
      <w:pPr>
        <w:pStyle w:val="NoSpacing"/>
        <w:rPr>
          <w:b/>
          <w:color w:val="2E74B5" w:themeColor="accent1" w:themeShade="BF"/>
        </w:rPr>
      </w:pPr>
      <w:r w:rsidRPr="00337AFA">
        <w:rPr>
          <w:b/>
          <w:color w:val="2E74B5" w:themeColor="accent1" w:themeShade="BF"/>
        </w:rPr>
        <w:t>Restore a Smile Fo</w:t>
      </w:r>
      <w:r>
        <w:rPr>
          <w:b/>
          <w:color w:val="2E74B5" w:themeColor="accent1" w:themeShade="BF"/>
        </w:rPr>
        <w:t>undation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  <w:t xml:space="preserve"> $2</w:t>
      </w:r>
      <w:r>
        <w:rPr>
          <w:b/>
          <w:color w:val="2E74B5" w:themeColor="accent1" w:themeShade="BF"/>
        </w:rPr>
        <w:t>,</w:t>
      </w:r>
      <w:r w:rsidRPr="00337AFA">
        <w:rPr>
          <w:b/>
          <w:color w:val="2E74B5" w:themeColor="accent1" w:themeShade="BF"/>
        </w:rPr>
        <w:t>000</w:t>
      </w:r>
    </w:p>
    <w:p w:rsidR="003219E0" w:rsidRDefault="003219E0" w:rsidP="003219E0">
      <w:pPr>
        <w:pStyle w:val="NoSpacing"/>
      </w:pPr>
      <w:proofErr w:type="gramStart"/>
      <w:r w:rsidRPr="00401014">
        <w:t xml:space="preserve">This </w:t>
      </w:r>
      <w:proofErr w:type="spellStart"/>
      <w:r w:rsidRPr="00401014">
        <w:t>organisation</w:t>
      </w:r>
      <w:r>
        <w:t>’s</w:t>
      </w:r>
      <w:proofErr w:type="spellEnd"/>
      <w:r>
        <w:t xml:space="preserve"> key initiative ‘Pads for P</w:t>
      </w:r>
      <w:r w:rsidRPr="00401014">
        <w:t>rogress</w:t>
      </w:r>
      <w:r>
        <w:t>’</w:t>
      </w:r>
      <w:r w:rsidRPr="00401014">
        <w:t xml:space="preserve"> </w:t>
      </w:r>
      <w:r>
        <w:t xml:space="preserve">will supply </w:t>
      </w:r>
      <w:r w:rsidRPr="00401014">
        <w:t>disposable</w:t>
      </w:r>
      <w:r>
        <w:t>,</w:t>
      </w:r>
      <w:r w:rsidRPr="00401014">
        <w:t xml:space="preserve"> sustainable sanitary pads to women and girls in </w:t>
      </w:r>
      <w:r>
        <w:t xml:space="preserve">need within </w:t>
      </w:r>
      <w:r w:rsidRPr="00401014">
        <w:t xml:space="preserve">the </w:t>
      </w:r>
      <w:r>
        <w:t xml:space="preserve">Cockburn </w:t>
      </w:r>
      <w:r w:rsidRPr="00401014">
        <w:t>community.</w:t>
      </w:r>
      <w:proofErr w:type="gramEnd"/>
      <w:r w:rsidRPr="00401014">
        <w:t xml:space="preserve"> </w:t>
      </w:r>
    </w:p>
    <w:p w:rsidR="003219E0" w:rsidRDefault="003219E0" w:rsidP="003219E0">
      <w:pPr>
        <w:pStyle w:val="NoSpacing"/>
      </w:pPr>
    </w:p>
    <w:p w:rsidR="003219E0" w:rsidRPr="00337AFA" w:rsidRDefault="003219E0" w:rsidP="003219E0">
      <w:pPr>
        <w:pStyle w:val="NoSpacing"/>
        <w:rPr>
          <w:b/>
          <w:color w:val="2E74B5" w:themeColor="accent1" w:themeShade="BF"/>
        </w:rPr>
      </w:pPr>
      <w:r w:rsidRPr="00337AFA">
        <w:rPr>
          <w:b/>
          <w:color w:val="2E74B5" w:themeColor="accent1" w:themeShade="BF"/>
        </w:rPr>
        <w:t>Pro</w:t>
      </w:r>
      <w:r>
        <w:rPr>
          <w:b/>
          <w:color w:val="2E74B5" w:themeColor="accent1" w:themeShade="BF"/>
        </w:rPr>
        <w:t xml:space="preserve">ject </w:t>
      </w:r>
      <w:proofErr w:type="spellStart"/>
      <w:r>
        <w:rPr>
          <w:b/>
          <w:color w:val="2E74B5" w:themeColor="accent1" w:themeShade="BF"/>
        </w:rPr>
        <w:t>Pax</w:t>
      </w:r>
      <w:proofErr w:type="spellEnd"/>
      <w:r>
        <w:rPr>
          <w:b/>
          <w:color w:val="2E74B5" w:themeColor="accent1" w:themeShade="BF"/>
        </w:rPr>
        <w:t xml:space="preserve"> for Veterans of Western Australia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 xml:space="preserve"> </w:t>
      </w:r>
      <w:r w:rsidRPr="00337AFA">
        <w:rPr>
          <w:b/>
          <w:color w:val="2E74B5" w:themeColor="accent1" w:themeShade="BF"/>
        </w:rPr>
        <w:t>$3</w:t>
      </w:r>
      <w:r>
        <w:rPr>
          <w:b/>
          <w:color w:val="2E74B5" w:themeColor="accent1" w:themeShade="BF"/>
        </w:rPr>
        <w:t>,</w:t>
      </w:r>
      <w:r w:rsidRPr="00337AFA">
        <w:rPr>
          <w:b/>
          <w:color w:val="2E74B5" w:themeColor="accent1" w:themeShade="BF"/>
        </w:rPr>
        <w:t>000</w:t>
      </w:r>
    </w:p>
    <w:p w:rsidR="003219E0" w:rsidRPr="00401014" w:rsidRDefault="003219E0" w:rsidP="003219E0">
      <w:pPr>
        <w:pStyle w:val="NoSpacing"/>
        <w:rPr>
          <w:b/>
        </w:rPr>
      </w:pPr>
      <w:r w:rsidRPr="00AC2912">
        <w:rPr>
          <w:rFonts w:ascii="Arial" w:hAnsi="Arial" w:cs="Arial"/>
        </w:rPr>
        <w:t xml:space="preserve">Project </w:t>
      </w:r>
      <w:proofErr w:type="spellStart"/>
      <w:r w:rsidRPr="00AC2912">
        <w:rPr>
          <w:rFonts w:ascii="Arial" w:hAnsi="Arial" w:cs="Arial"/>
        </w:rPr>
        <w:t>Pax</w:t>
      </w:r>
      <w:proofErr w:type="spellEnd"/>
      <w:r w:rsidRPr="00AC2912">
        <w:rPr>
          <w:rFonts w:ascii="Arial" w:hAnsi="Arial" w:cs="Arial"/>
        </w:rPr>
        <w:t xml:space="preserve"> support</w:t>
      </w:r>
      <w:r>
        <w:rPr>
          <w:rFonts w:ascii="Arial" w:hAnsi="Arial" w:cs="Arial"/>
        </w:rPr>
        <w:t>s</w:t>
      </w:r>
      <w:r w:rsidRPr="00AC2912">
        <w:rPr>
          <w:rFonts w:ascii="Arial" w:hAnsi="Arial" w:cs="Arial"/>
        </w:rPr>
        <w:t xml:space="preserve"> serving and ex-serving members of the Australian </w:t>
      </w:r>
      <w:proofErr w:type="spellStart"/>
      <w:r>
        <w:rPr>
          <w:rFonts w:ascii="Arial" w:hAnsi="Arial" w:cs="Arial"/>
        </w:rPr>
        <w:t>Defence</w:t>
      </w:r>
      <w:proofErr w:type="spellEnd"/>
      <w:r>
        <w:rPr>
          <w:rFonts w:ascii="Arial" w:hAnsi="Arial" w:cs="Arial"/>
        </w:rPr>
        <w:t xml:space="preserve"> Forces experiencing </w:t>
      </w:r>
      <w:r w:rsidRPr="00AC2912">
        <w:rPr>
          <w:rFonts w:ascii="Arial" w:hAnsi="Arial" w:cs="Arial"/>
        </w:rPr>
        <w:t xml:space="preserve">PTSD by providing free access to boating activities and social support. The donation </w:t>
      </w:r>
      <w:r>
        <w:rPr>
          <w:rFonts w:ascii="Arial" w:hAnsi="Arial" w:cs="Arial"/>
        </w:rPr>
        <w:t xml:space="preserve">helps </w:t>
      </w:r>
      <w:r w:rsidRPr="00AC2912">
        <w:rPr>
          <w:rFonts w:ascii="Arial" w:hAnsi="Arial" w:cs="Arial"/>
        </w:rPr>
        <w:t>with the cost of mooring their vessel at Port Coogee Marina.</w:t>
      </w:r>
    </w:p>
    <w:p w:rsidR="003219E0" w:rsidRDefault="003219E0" w:rsidP="003219E0">
      <w:pPr>
        <w:pStyle w:val="NoSpacing"/>
        <w:rPr>
          <w:b/>
        </w:rPr>
      </w:pPr>
    </w:p>
    <w:p w:rsidR="003219E0" w:rsidRPr="00337AFA" w:rsidRDefault="003219E0" w:rsidP="003219E0">
      <w:pPr>
        <w:pStyle w:val="NoSpacing"/>
        <w:rPr>
          <w:b/>
          <w:color w:val="2E74B5" w:themeColor="accent1" w:themeShade="BF"/>
        </w:rPr>
      </w:pPr>
      <w:proofErr w:type="spellStart"/>
      <w:r w:rsidRPr="00337AFA">
        <w:rPr>
          <w:b/>
          <w:color w:val="2E74B5" w:themeColor="accent1" w:themeShade="BF"/>
        </w:rPr>
        <w:t>Yangeb</w:t>
      </w:r>
      <w:r>
        <w:rPr>
          <w:b/>
          <w:color w:val="2E74B5" w:themeColor="accent1" w:themeShade="BF"/>
        </w:rPr>
        <w:t>up</w:t>
      </w:r>
      <w:proofErr w:type="spellEnd"/>
      <w:r>
        <w:rPr>
          <w:b/>
          <w:color w:val="2E74B5" w:themeColor="accent1" w:themeShade="BF"/>
        </w:rPr>
        <w:t xml:space="preserve"> Family Centre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 xml:space="preserve"> </w:t>
      </w:r>
      <w:r w:rsidRPr="00337AFA">
        <w:rPr>
          <w:b/>
          <w:color w:val="2E74B5" w:themeColor="accent1" w:themeShade="BF"/>
        </w:rPr>
        <w:t>$13,125</w:t>
      </w:r>
    </w:p>
    <w:p w:rsidR="003219E0" w:rsidRPr="00401014" w:rsidRDefault="003219E0" w:rsidP="003219E0">
      <w:pPr>
        <w:pStyle w:val="NoSpacing"/>
      </w:pPr>
      <w:r w:rsidRPr="00AC2912">
        <w:rPr>
          <w:rFonts w:ascii="Arial" w:hAnsi="Arial" w:cs="Arial"/>
        </w:rPr>
        <w:t xml:space="preserve">The Centre provides a range of community services including programs for children, community workshops and events, parenting information and support services for families living in </w:t>
      </w:r>
      <w:proofErr w:type="spellStart"/>
      <w:r w:rsidRPr="00AC2912">
        <w:rPr>
          <w:rFonts w:ascii="Arial" w:hAnsi="Arial" w:cs="Arial"/>
        </w:rPr>
        <w:t>Yangebup</w:t>
      </w:r>
      <w:proofErr w:type="spellEnd"/>
      <w:r w:rsidRPr="00AC2912">
        <w:rPr>
          <w:rFonts w:ascii="Arial" w:hAnsi="Arial" w:cs="Arial"/>
        </w:rPr>
        <w:t xml:space="preserve"> and surrounding areas. The donation will enable the group to provide affordable crèche services.</w:t>
      </w:r>
    </w:p>
    <w:p w:rsidR="003219E0" w:rsidRPr="00401014" w:rsidRDefault="003219E0" w:rsidP="003219E0">
      <w:pPr>
        <w:pStyle w:val="NoSpacing"/>
        <w:rPr>
          <w:b/>
        </w:rPr>
      </w:pPr>
    </w:p>
    <w:p w:rsidR="003219E0" w:rsidRPr="00337AFA" w:rsidRDefault="003219E0" w:rsidP="003219E0">
      <w:pPr>
        <w:pStyle w:val="NoSpacing"/>
        <w:rPr>
          <w:b/>
          <w:color w:val="2E74B5" w:themeColor="accent1" w:themeShade="BF"/>
        </w:rPr>
      </w:pPr>
      <w:r w:rsidRPr="00337AFA">
        <w:rPr>
          <w:b/>
          <w:color w:val="2E74B5" w:themeColor="accent1" w:themeShade="BF"/>
        </w:rPr>
        <w:t xml:space="preserve">Cockburn </w:t>
      </w:r>
      <w:proofErr w:type="spellStart"/>
      <w:r w:rsidRPr="00337AFA">
        <w:rPr>
          <w:b/>
          <w:color w:val="2E74B5" w:themeColor="accent1" w:themeShade="BF"/>
        </w:rPr>
        <w:t>YouthCARE</w:t>
      </w:r>
      <w:proofErr w:type="spellEnd"/>
      <w:r w:rsidRPr="00337AFA">
        <w:rPr>
          <w:b/>
          <w:color w:val="2E74B5" w:themeColor="accent1" w:themeShade="BF"/>
        </w:rPr>
        <w:t xml:space="preserve"> C</w:t>
      </w:r>
      <w:r>
        <w:rPr>
          <w:b/>
          <w:color w:val="2E74B5" w:themeColor="accent1" w:themeShade="BF"/>
        </w:rPr>
        <w:t>ouncil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 xml:space="preserve"> </w:t>
      </w:r>
      <w:r w:rsidRPr="00337AFA">
        <w:rPr>
          <w:b/>
          <w:color w:val="2E74B5" w:themeColor="accent1" w:themeShade="BF"/>
        </w:rPr>
        <w:t>$20,000</w:t>
      </w:r>
    </w:p>
    <w:p w:rsidR="003219E0" w:rsidRDefault="003219E0" w:rsidP="003219E0">
      <w:pPr>
        <w:pStyle w:val="NoSpacing"/>
        <w:rPr>
          <w:rFonts w:ascii="Arial" w:hAnsi="Arial" w:cs="Arial"/>
        </w:rPr>
      </w:pPr>
      <w:proofErr w:type="spellStart"/>
      <w:r w:rsidRPr="00AC2912">
        <w:rPr>
          <w:rFonts w:ascii="Arial" w:hAnsi="Arial" w:cs="Arial"/>
        </w:rPr>
        <w:t>YouthCARE</w:t>
      </w:r>
      <w:proofErr w:type="spellEnd"/>
      <w:r w:rsidRPr="00AC2912">
        <w:rPr>
          <w:rFonts w:ascii="Arial" w:hAnsi="Arial" w:cs="Arial"/>
        </w:rPr>
        <w:t xml:space="preserve"> works in partnership with school communities and the Department of Education to foster the psychological, social, intellectual, emotional, spiritual and physical development of </w:t>
      </w:r>
      <w:r>
        <w:rPr>
          <w:rFonts w:ascii="Arial" w:hAnsi="Arial" w:cs="Arial"/>
        </w:rPr>
        <w:t xml:space="preserve">over 1,300 students, parents and staff by </w:t>
      </w:r>
      <w:r w:rsidRPr="00AC2912">
        <w:rPr>
          <w:rFonts w:ascii="Arial" w:hAnsi="Arial" w:cs="Arial"/>
        </w:rPr>
        <w:t>maintain</w:t>
      </w:r>
      <w:r>
        <w:rPr>
          <w:rFonts w:ascii="Arial" w:hAnsi="Arial" w:cs="Arial"/>
        </w:rPr>
        <w:t>ing</w:t>
      </w:r>
      <w:r w:rsidRPr="00AC2912">
        <w:rPr>
          <w:rFonts w:ascii="Arial" w:hAnsi="Arial" w:cs="Arial"/>
        </w:rPr>
        <w:t xml:space="preserve"> a chaplaincy service at Lakeland Senior High School and Atwell College, and</w:t>
      </w:r>
      <w:r>
        <w:rPr>
          <w:rFonts w:ascii="Arial" w:hAnsi="Arial" w:cs="Arial"/>
        </w:rPr>
        <w:t xml:space="preserve"> will</w:t>
      </w:r>
      <w:r w:rsidRPr="00AC2912">
        <w:rPr>
          <w:rFonts w:ascii="Arial" w:hAnsi="Arial" w:cs="Arial"/>
        </w:rPr>
        <w:t xml:space="preserve"> commence </w:t>
      </w:r>
      <w:r>
        <w:rPr>
          <w:rFonts w:ascii="Arial" w:hAnsi="Arial" w:cs="Arial"/>
        </w:rPr>
        <w:t xml:space="preserve">at </w:t>
      </w:r>
      <w:r w:rsidRPr="00AC2912">
        <w:rPr>
          <w:rFonts w:ascii="Arial" w:hAnsi="Arial" w:cs="Arial"/>
        </w:rPr>
        <w:t>Hammond Park Secondary College in 2020</w:t>
      </w:r>
      <w:r>
        <w:rPr>
          <w:rFonts w:ascii="Arial" w:hAnsi="Arial" w:cs="Arial"/>
        </w:rPr>
        <w:t>.</w:t>
      </w:r>
      <w:r w:rsidRPr="00AC2912">
        <w:rPr>
          <w:rFonts w:ascii="Arial" w:hAnsi="Arial" w:cs="Arial"/>
        </w:rPr>
        <w:t xml:space="preserve"> </w:t>
      </w:r>
    </w:p>
    <w:p w:rsidR="003219E0" w:rsidRPr="00401014" w:rsidRDefault="003219E0" w:rsidP="003219E0">
      <w:pPr>
        <w:pStyle w:val="NoSpacing"/>
        <w:rPr>
          <w:b/>
        </w:rPr>
      </w:pPr>
    </w:p>
    <w:p w:rsidR="003219E0" w:rsidRPr="00337AFA" w:rsidRDefault="003219E0" w:rsidP="003219E0">
      <w:pPr>
        <w:pStyle w:val="NoSpacing"/>
        <w:rPr>
          <w:b/>
          <w:color w:val="2E74B5" w:themeColor="accent1" w:themeShade="BF"/>
        </w:rPr>
      </w:pPr>
      <w:proofErr w:type="spellStart"/>
      <w:r w:rsidRPr="00337AFA">
        <w:rPr>
          <w:b/>
          <w:color w:val="2E74B5" w:themeColor="accent1" w:themeShade="BF"/>
        </w:rPr>
        <w:t>Cooby</w:t>
      </w:r>
      <w:proofErr w:type="spellEnd"/>
      <w:r w:rsidRPr="00337AFA">
        <w:rPr>
          <w:b/>
          <w:color w:val="2E74B5" w:themeColor="accent1" w:themeShade="BF"/>
        </w:rPr>
        <w:t xml:space="preserve"> Cares Inc.</w:t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 xml:space="preserve"> </w:t>
      </w:r>
      <w:r w:rsidRPr="00337AFA">
        <w:rPr>
          <w:b/>
          <w:color w:val="2E74B5" w:themeColor="accent1" w:themeShade="BF"/>
        </w:rPr>
        <w:t>$5</w:t>
      </w:r>
      <w:r>
        <w:rPr>
          <w:b/>
          <w:color w:val="2E74B5" w:themeColor="accent1" w:themeShade="BF"/>
        </w:rPr>
        <w:t>,</w:t>
      </w:r>
      <w:r w:rsidRPr="00337AFA">
        <w:rPr>
          <w:b/>
          <w:color w:val="2E74B5" w:themeColor="accent1" w:themeShade="BF"/>
        </w:rPr>
        <w:t>000</w:t>
      </w:r>
    </w:p>
    <w:p w:rsidR="003219E0" w:rsidRPr="00401014" w:rsidRDefault="003219E0" w:rsidP="003219E0">
      <w:pPr>
        <w:pStyle w:val="NoSpacing"/>
        <w:rPr>
          <w:b/>
        </w:rPr>
      </w:pPr>
      <w:proofErr w:type="spellStart"/>
      <w:r w:rsidRPr="00AC2912">
        <w:rPr>
          <w:rFonts w:ascii="Arial" w:hAnsi="Arial" w:cs="Arial"/>
        </w:rPr>
        <w:t>Cooby</w:t>
      </w:r>
      <w:proofErr w:type="spellEnd"/>
      <w:r w:rsidRPr="00AC2912">
        <w:rPr>
          <w:rFonts w:ascii="Arial" w:hAnsi="Arial" w:cs="Arial"/>
        </w:rPr>
        <w:t xml:space="preserve"> Cares assists vulnerable families in </w:t>
      </w:r>
      <w:proofErr w:type="spellStart"/>
      <w:r w:rsidRPr="00AC2912">
        <w:rPr>
          <w:rFonts w:ascii="Arial" w:hAnsi="Arial" w:cs="Arial"/>
        </w:rPr>
        <w:t>Coolbellup</w:t>
      </w:r>
      <w:proofErr w:type="spellEnd"/>
      <w:r w:rsidRPr="00AC2912">
        <w:rPr>
          <w:rFonts w:ascii="Arial" w:hAnsi="Arial" w:cs="Arial"/>
        </w:rPr>
        <w:t xml:space="preserve"> and the wider Cockburn community by providing emergency relief food </w:t>
      </w:r>
      <w:proofErr w:type="gramStart"/>
      <w:r w:rsidRPr="00AC2912">
        <w:rPr>
          <w:rFonts w:ascii="Arial" w:hAnsi="Arial" w:cs="Arial"/>
        </w:rPr>
        <w:t>hampers,</w:t>
      </w:r>
      <w:proofErr w:type="gramEnd"/>
      <w:r w:rsidRPr="00AC2912">
        <w:rPr>
          <w:rFonts w:ascii="Arial" w:hAnsi="Arial" w:cs="Arial"/>
        </w:rPr>
        <w:t xml:space="preserve"> Christmas hampers and gifts, toiletries, cleaning products, baby items, linen and towels.</w:t>
      </w:r>
    </w:p>
    <w:p w:rsidR="003219E0" w:rsidRPr="00401014" w:rsidRDefault="003219E0" w:rsidP="003219E0">
      <w:pPr>
        <w:pStyle w:val="NoSpacing"/>
        <w:rPr>
          <w:b/>
        </w:rPr>
      </w:pPr>
    </w:p>
    <w:p w:rsidR="003219E0" w:rsidRPr="00337AFA" w:rsidRDefault="003219E0" w:rsidP="003219E0">
      <w:pPr>
        <w:pStyle w:val="NoSpacing"/>
        <w:rPr>
          <w:b/>
        </w:rPr>
      </w:pPr>
      <w:r w:rsidRPr="00337AFA">
        <w:rPr>
          <w:b/>
          <w:color w:val="2E74B5" w:themeColor="accent1" w:themeShade="BF"/>
        </w:rPr>
        <w:t>Assisting Yo</w:t>
      </w:r>
      <w:r>
        <w:rPr>
          <w:b/>
          <w:color w:val="2E74B5" w:themeColor="accent1" w:themeShade="BF"/>
        </w:rPr>
        <w:t>ur Life to Achieve (AYLA)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 xml:space="preserve"> </w:t>
      </w:r>
      <w:r w:rsidRPr="00337AFA">
        <w:rPr>
          <w:b/>
          <w:color w:val="2E74B5" w:themeColor="accent1" w:themeShade="BF"/>
        </w:rPr>
        <w:t>$5</w:t>
      </w:r>
      <w:r>
        <w:rPr>
          <w:b/>
          <w:color w:val="2E74B5" w:themeColor="accent1" w:themeShade="BF"/>
        </w:rPr>
        <w:t>,</w:t>
      </w:r>
      <w:r w:rsidRPr="00337AFA">
        <w:rPr>
          <w:b/>
          <w:color w:val="2E74B5" w:themeColor="accent1" w:themeShade="BF"/>
        </w:rPr>
        <w:t>000</w:t>
      </w:r>
    </w:p>
    <w:p w:rsidR="003219E0" w:rsidRPr="00401014" w:rsidRDefault="003219E0" w:rsidP="003219E0">
      <w:pPr>
        <w:pStyle w:val="NoSpacing"/>
        <w:rPr>
          <w:b/>
        </w:rPr>
      </w:pPr>
      <w:r w:rsidRPr="00AC2912">
        <w:rPr>
          <w:rFonts w:ascii="Arial" w:hAnsi="Arial" w:cs="Arial"/>
        </w:rPr>
        <w:t xml:space="preserve">AYLA is a registered charity </w:t>
      </w:r>
      <w:proofErr w:type="spellStart"/>
      <w:r w:rsidRPr="00AC2912">
        <w:rPr>
          <w:rFonts w:ascii="Arial" w:hAnsi="Arial" w:cs="Arial"/>
        </w:rPr>
        <w:t>organisation</w:t>
      </w:r>
      <w:proofErr w:type="spellEnd"/>
      <w:r w:rsidRPr="00AC2912">
        <w:rPr>
          <w:rFonts w:ascii="Arial" w:hAnsi="Arial" w:cs="Arial"/>
        </w:rPr>
        <w:t xml:space="preserve"> based in the City o</w:t>
      </w:r>
      <w:r>
        <w:rPr>
          <w:rFonts w:ascii="Arial" w:hAnsi="Arial" w:cs="Arial"/>
        </w:rPr>
        <w:t>f Cockburn. AYLA operates a low-</w:t>
      </w:r>
      <w:r w:rsidRPr="00AC2912">
        <w:rPr>
          <w:rFonts w:ascii="Arial" w:hAnsi="Arial" w:cs="Arial"/>
        </w:rPr>
        <w:t xml:space="preserve">cost food </w:t>
      </w:r>
      <w:proofErr w:type="spellStart"/>
      <w:r w:rsidRPr="00AC2912">
        <w:rPr>
          <w:rFonts w:ascii="Arial" w:hAnsi="Arial" w:cs="Arial"/>
        </w:rPr>
        <w:t>centre</w:t>
      </w:r>
      <w:proofErr w:type="spellEnd"/>
      <w:r w:rsidRPr="00AC2912">
        <w:rPr>
          <w:rFonts w:ascii="Arial" w:hAnsi="Arial" w:cs="Arial"/>
        </w:rPr>
        <w:t xml:space="preserve"> and emergency food bank, a not-for-profit café, an Op shop, pop-up hair salon, </w:t>
      </w:r>
      <w:r>
        <w:rPr>
          <w:rFonts w:ascii="Arial" w:hAnsi="Arial" w:cs="Arial"/>
        </w:rPr>
        <w:t xml:space="preserve">and </w:t>
      </w:r>
      <w:r w:rsidRPr="00AC2912">
        <w:rPr>
          <w:rFonts w:ascii="Arial" w:hAnsi="Arial" w:cs="Arial"/>
        </w:rPr>
        <w:t xml:space="preserve">a registered NDIS and mental health support service. </w:t>
      </w:r>
    </w:p>
    <w:p w:rsidR="003219E0" w:rsidRDefault="003219E0" w:rsidP="003219E0">
      <w:pPr>
        <w:pStyle w:val="NoSpacing"/>
        <w:rPr>
          <w:b/>
          <w:color w:val="2E74B5" w:themeColor="accent1" w:themeShade="BF"/>
        </w:rPr>
      </w:pPr>
    </w:p>
    <w:p w:rsidR="003219E0" w:rsidRPr="00337AFA" w:rsidRDefault="003219E0" w:rsidP="003219E0">
      <w:pPr>
        <w:pStyle w:val="NoSpacing"/>
        <w:rPr>
          <w:b/>
          <w:color w:val="2E74B5" w:themeColor="accent1" w:themeShade="BF"/>
        </w:rPr>
      </w:pPr>
      <w:r w:rsidRPr="00337AFA">
        <w:rPr>
          <w:b/>
          <w:color w:val="2E74B5" w:themeColor="accent1" w:themeShade="BF"/>
        </w:rPr>
        <w:t>Volunteer Home Support, tipping fees</w:t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 xml:space="preserve"> </w:t>
      </w:r>
      <w:r w:rsidRPr="00337AFA">
        <w:rPr>
          <w:b/>
          <w:color w:val="2E74B5" w:themeColor="accent1" w:themeShade="BF"/>
        </w:rPr>
        <w:t>$5</w:t>
      </w:r>
      <w:r>
        <w:rPr>
          <w:b/>
          <w:color w:val="2E74B5" w:themeColor="accent1" w:themeShade="BF"/>
        </w:rPr>
        <w:t>,</w:t>
      </w:r>
      <w:r w:rsidRPr="00337AFA">
        <w:rPr>
          <w:b/>
          <w:color w:val="2E74B5" w:themeColor="accent1" w:themeShade="BF"/>
        </w:rPr>
        <w:t>000</w:t>
      </w:r>
    </w:p>
    <w:p w:rsidR="003219E0" w:rsidRPr="00780337" w:rsidRDefault="003219E0" w:rsidP="003219E0">
      <w:pPr>
        <w:pStyle w:val="NoSpacing"/>
      </w:pPr>
      <w:r w:rsidRPr="00780337">
        <w:t xml:space="preserve">This </w:t>
      </w:r>
      <w:proofErr w:type="spellStart"/>
      <w:r w:rsidRPr="00780337">
        <w:t>o</w:t>
      </w:r>
      <w:r>
        <w:t>rganisation</w:t>
      </w:r>
      <w:proofErr w:type="spellEnd"/>
      <w:r>
        <w:t xml:space="preserve"> provides government-</w:t>
      </w:r>
      <w:proofErr w:type="spellStart"/>
      <w:r w:rsidRPr="00780337">
        <w:t>subsidised</w:t>
      </w:r>
      <w:proofErr w:type="spellEnd"/>
      <w:r w:rsidRPr="00780337">
        <w:t xml:space="preserve"> domestic cleaning, transport, handyman, lawn and gardening services to around 700 people that are frail, aged and with disabilities. This donation will </w:t>
      </w:r>
      <w:r>
        <w:t xml:space="preserve">help cover </w:t>
      </w:r>
      <w:r w:rsidRPr="00780337">
        <w:t>tip fees for Cockburn clients that can’t afford to pay.</w:t>
      </w:r>
      <w:r w:rsidRPr="00780337">
        <w:tab/>
      </w:r>
    </w:p>
    <w:p w:rsidR="003219E0" w:rsidRPr="00780337" w:rsidRDefault="003219E0" w:rsidP="003219E0">
      <w:pPr>
        <w:pStyle w:val="NoSpacing"/>
        <w:rPr>
          <w:b/>
        </w:rPr>
      </w:pPr>
    </w:p>
    <w:p w:rsidR="003219E0" w:rsidRPr="00401014" w:rsidRDefault="003219E0" w:rsidP="003219E0">
      <w:pPr>
        <w:pStyle w:val="NoSpacing"/>
        <w:rPr>
          <w:b/>
        </w:rPr>
      </w:pPr>
    </w:p>
    <w:p w:rsidR="003219E0" w:rsidRDefault="003219E0" w:rsidP="003219E0">
      <w:pPr>
        <w:pStyle w:val="NoSpacing"/>
        <w:rPr>
          <w:b/>
        </w:rPr>
      </w:pPr>
    </w:p>
    <w:p w:rsidR="003219E0" w:rsidRDefault="003219E0" w:rsidP="003219E0">
      <w:pPr>
        <w:pStyle w:val="NoSpacing"/>
        <w:rPr>
          <w:b/>
          <w:color w:val="ED7D31" w:themeColor="accent2"/>
          <w:u w:val="single"/>
        </w:rPr>
      </w:pPr>
    </w:p>
    <w:p w:rsidR="003219E0" w:rsidRDefault="003219E0" w:rsidP="003219E0">
      <w:pPr>
        <w:pStyle w:val="NoSpacing"/>
        <w:rPr>
          <w:b/>
          <w:color w:val="ED7D31" w:themeColor="accent2"/>
          <w:u w:val="single"/>
        </w:rPr>
      </w:pPr>
    </w:p>
    <w:p w:rsidR="003219E0" w:rsidRPr="00337AFA" w:rsidRDefault="003219E0" w:rsidP="003219E0">
      <w:pPr>
        <w:pStyle w:val="NoSpacing"/>
        <w:rPr>
          <w:b/>
          <w:color w:val="ED7D31" w:themeColor="accent2"/>
          <w:u w:val="single"/>
        </w:rPr>
      </w:pPr>
      <w:r w:rsidRPr="00337AFA">
        <w:rPr>
          <w:b/>
          <w:color w:val="ED7D31" w:themeColor="accent2"/>
          <w:u w:val="single"/>
        </w:rPr>
        <w:t>Cultural grants:</w:t>
      </w:r>
    </w:p>
    <w:p w:rsidR="003219E0" w:rsidRDefault="003219E0" w:rsidP="003219E0">
      <w:pPr>
        <w:pStyle w:val="NoSpacing"/>
        <w:rPr>
          <w:b/>
        </w:rPr>
      </w:pPr>
    </w:p>
    <w:p w:rsidR="003219E0" w:rsidRPr="00337AFA" w:rsidRDefault="003219E0" w:rsidP="003219E0">
      <w:pPr>
        <w:pStyle w:val="NoSpacing"/>
        <w:rPr>
          <w:b/>
          <w:color w:val="2E74B5" w:themeColor="accent1" w:themeShade="BF"/>
        </w:rPr>
      </w:pPr>
      <w:proofErr w:type="spellStart"/>
      <w:r w:rsidRPr="00337AFA">
        <w:rPr>
          <w:b/>
          <w:color w:val="2E74B5" w:themeColor="accent1" w:themeShade="BF"/>
        </w:rPr>
        <w:t>Pin</w:t>
      </w:r>
      <w:r>
        <w:rPr>
          <w:b/>
          <w:color w:val="2E74B5" w:themeColor="accent1" w:themeShade="BF"/>
        </w:rPr>
        <w:t>e</w:t>
      </w:r>
      <w:r w:rsidRPr="00337AFA">
        <w:rPr>
          <w:b/>
          <w:color w:val="2E74B5" w:themeColor="accent1" w:themeShade="BF"/>
        </w:rPr>
        <w:t>view</w:t>
      </w:r>
      <w:proofErr w:type="spellEnd"/>
      <w:r w:rsidRPr="00337AFA">
        <w:rPr>
          <w:b/>
          <w:color w:val="2E74B5" w:themeColor="accent1" w:themeShade="BF"/>
        </w:rPr>
        <w:t xml:space="preserve"> Community K</w:t>
      </w:r>
      <w:r>
        <w:rPr>
          <w:b/>
          <w:color w:val="2E74B5" w:themeColor="accent1" w:themeShade="BF"/>
        </w:rPr>
        <w:t>indergarten, mural project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 xml:space="preserve"> </w:t>
      </w:r>
      <w:r w:rsidRPr="00337AFA">
        <w:rPr>
          <w:b/>
          <w:color w:val="2E74B5" w:themeColor="accent1" w:themeShade="BF"/>
        </w:rPr>
        <w:t>$5</w:t>
      </w:r>
      <w:r>
        <w:rPr>
          <w:b/>
          <w:color w:val="2E74B5" w:themeColor="accent1" w:themeShade="BF"/>
        </w:rPr>
        <w:t>,</w:t>
      </w:r>
      <w:r w:rsidRPr="00337AFA">
        <w:rPr>
          <w:b/>
          <w:color w:val="2E74B5" w:themeColor="accent1" w:themeShade="BF"/>
        </w:rPr>
        <w:t>000</w:t>
      </w:r>
    </w:p>
    <w:p w:rsidR="003219E0" w:rsidRDefault="003219E0" w:rsidP="003219E0">
      <w:pPr>
        <w:pStyle w:val="NoSpacing"/>
      </w:pPr>
      <w:r w:rsidRPr="00AC291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help fund a </w:t>
      </w:r>
      <w:r w:rsidRPr="00AC2912">
        <w:rPr>
          <w:rFonts w:ascii="Arial" w:hAnsi="Arial" w:cs="Arial"/>
        </w:rPr>
        <w:t xml:space="preserve">mural depicting children at play and native birds common to </w:t>
      </w:r>
      <w:proofErr w:type="spellStart"/>
      <w:r w:rsidRPr="00AC2912">
        <w:rPr>
          <w:rFonts w:ascii="Arial" w:hAnsi="Arial" w:cs="Arial"/>
        </w:rPr>
        <w:t>Coolbe</w:t>
      </w:r>
      <w:r>
        <w:rPr>
          <w:rFonts w:ascii="Arial" w:hAnsi="Arial" w:cs="Arial"/>
        </w:rPr>
        <w:t>llup</w:t>
      </w:r>
      <w:proofErr w:type="spellEnd"/>
      <w:r>
        <w:rPr>
          <w:rFonts w:ascii="Arial" w:hAnsi="Arial" w:cs="Arial"/>
        </w:rPr>
        <w:t xml:space="preserve"> on the front walls of the building</w:t>
      </w:r>
      <w:r w:rsidRPr="00AC2912">
        <w:rPr>
          <w:rFonts w:ascii="Arial" w:hAnsi="Arial" w:cs="Arial"/>
        </w:rPr>
        <w:t>.</w:t>
      </w:r>
    </w:p>
    <w:p w:rsidR="003219E0" w:rsidRDefault="003219E0" w:rsidP="003219E0">
      <w:pPr>
        <w:pStyle w:val="NoSpacing"/>
      </w:pPr>
    </w:p>
    <w:p w:rsidR="003219E0" w:rsidRPr="00337AFA" w:rsidRDefault="003219E0" w:rsidP="003219E0">
      <w:pPr>
        <w:pStyle w:val="NoSpacing"/>
        <w:rPr>
          <w:b/>
          <w:color w:val="2E74B5" w:themeColor="accent1" w:themeShade="BF"/>
        </w:rPr>
      </w:pPr>
      <w:r w:rsidRPr="00337AFA">
        <w:rPr>
          <w:b/>
          <w:color w:val="2E74B5" w:themeColor="accent1" w:themeShade="BF"/>
        </w:rPr>
        <w:t>Spanish Club WA, Spanish New Year</w:t>
      </w:r>
      <w:r>
        <w:rPr>
          <w:b/>
          <w:color w:val="2E74B5" w:themeColor="accent1" w:themeShade="BF"/>
        </w:rPr>
        <w:t>’s Eve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 xml:space="preserve"> </w:t>
      </w:r>
      <w:r w:rsidRPr="00337AFA">
        <w:rPr>
          <w:b/>
          <w:color w:val="2E74B5" w:themeColor="accent1" w:themeShade="BF"/>
        </w:rPr>
        <w:t>$3</w:t>
      </w:r>
      <w:r>
        <w:rPr>
          <w:b/>
          <w:color w:val="2E74B5" w:themeColor="accent1" w:themeShade="BF"/>
        </w:rPr>
        <w:t>,</w:t>
      </w:r>
      <w:r w:rsidRPr="00337AFA">
        <w:rPr>
          <w:b/>
          <w:color w:val="2E74B5" w:themeColor="accent1" w:themeShade="BF"/>
        </w:rPr>
        <w:t>000</w:t>
      </w:r>
    </w:p>
    <w:p w:rsidR="003219E0" w:rsidRPr="00780337" w:rsidRDefault="003219E0" w:rsidP="003219E0">
      <w:pPr>
        <w:pStyle w:val="NoSpacing"/>
        <w:rPr>
          <w:b/>
        </w:rPr>
      </w:pPr>
      <w:r w:rsidRPr="00AC2912">
        <w:rPr>
          <w:rFonts w:ascii="Arial" w:hAnsi="Arial" w:cs="Arial"/>
        </w:rPr>
        <w:t xml:space="preserve">An inclusive traditional Spanish event celebrating ‘old night’ with cultural festivities and dancing on New Year’s Eve </w:t>
      </w:r>
      <w:r>
        <w:rPr>
          <w:rFonts w:ascii="Arial" w:hAnsi="Arial" w:cs="Arial"/>
        </w:rPr>
        <w:t>a</w:t>
      </w:r>
      <w:r w:rsidRPr="00AC2912">
        <w:rPr>
          <w:rFonts w:ascii="Arial" w:hAnsi="Arial" w:cs="Arial"/>
        </w:rPr>
        <w:t>t the Spanish Club in North Lake.</w:t>
      </w:r>
    </w:p>
    <w:p w:rsidR="003219E0" w:rsidRDefault="003219E0" w:rsidP="003219E0">
      <w:pPr>
        <w:pStyle w:val="NoSpacing"/>
      </w:pPr>
    </w:p>
    <w:p w:rsidR="003219E0" w:rsidRPr="00337AFA" w:rsidRDefault="003219E0" w:rsidP="003219E0">
      <w:pPr>
        <w:pStyle w:val="NoSpacing"/>
        <w:rPr>
          <w:b/>
          <w:color w:val="2E74B5" w:themeColor="accent1" w:themeShade="BF"/>
        </w:rPr>
      </w:pPr>
      <w:r w:rsidRPr="00337AFA">
        <w:rPr>
          <w:b/>
          <w:color w:val="2E74B5" w:themeColor="accent1" w:themeShade="BF"/>
        </w:rPr>
        <w:t xml:space="preserve">Dance Ability Performing Arts </w:t>
      </w:r>
      <w:proofErr w:type="spellStart"/>
      <w:r w:rsidRPr="00337AFA">
        <w:rPr>
          <w:b/>
          <w:color w:val="2E74B5" w:themeColor="accent1" w:themeShade="BF"/>
        </w:rPr>
        <w:t>Kelete</w:t>
      </w:r>
      <w:proofErr w:type="spellEnd"/>
      <w:r w:rsidRPr="00337AFA">
        <w:rPr>
          <w:b/>
          <w:color w:val="2E74B5" w:themeColor="accent1" w:themeShade="BF"/>
        </w:rPr>
        <w:t>, Ability Festival Weekend</w:t>
      </w:r>
      <w:r w:rsidRPr="00337AFA">
        <w:rPr>
          <w:b/>
          <w:color w:val="2E74B5" w:themeColor="accent1" w:themeShade="BF"/>
        </w:rPr>
        <w:tab/>
      </w:r>
      <w:r w:rsidRPr="00337AFA"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 xml:space="preserve"> </w:t>
      </w:r>
      <w:r w:rsidRPr="00337AFA">
        <w:rPr>
          <w:b/>
          <w:color w:val="2E74B5" w:themeColor="accent1" w:themeShade="BF"/>
        </w:rPr>
        <w:t>$4</w:t>
      </w:r>
      <w:r>
        <w:rPr>
          <w:b/>
          <w:color w:val="2E74B5" w:themeColor="accent1" w:themeShade="BF"/>
        </w:rPr>
        <w:t>,</w:t>
      </w:r>
      <w:r w:rsidRPr="00337AFA">
        <w:rPr>
          <w:b/>
          <w:color w:val="2E74B5" w:themeColor="accent1" w:themeShade="BF"/>
        </w:rPr>
        <w:t>000</w:t>
      </w:r>
    </w:p>
    <w:p w:rsidR="003219E0" w:rsidRPr="00780337" w:rsidRDefault="003219E0" w:rsidP="003219E0">
      <w:pPr>
        <w:pStyle w:val="NoSpacing"/>
        <w:rPr>
          <w:b/>
        </w:rPr>
      </w:pPr>
      <w:r>
        <w:rPr>
          <w:rFonts w:ascii="Arial" w:hAnsi="Arial" w:cs="Arial"/>
        </w:rPr>
        <w:t xml:space="preserve">To host a two-day festival at Memorial Hall including a Dance Ability Nightclub for </w:t>
      </w:r>
      <w:r w:rsidRPr="00AC2912">
        <w:rPr>
          <w:rFonts w:ascii="Arial" w:hAnsi="Arial" w:cs="Arial"/>
        </w:rPr>
        <w:t xml:space="preserve">over 18s, A Silent Disco, </w:t>
      </w:r>
      <w:r>
        <w:rPr>
          <w:rFonts w:ascii="Arial" w:hAnsi="Arial" w:cs="Arial"/>
        </w:rPr>
        <w:t xml:space="preserve">an </w:t>
      </w:r>
      <w:r w:rsidRPr="00AC2912">
        <w:rPr>
          <w:rFonts w:ascii="Arial" w:hAnsi="Arial" w:cs="Arial"/>
        </w:rPr>
        <w:t>Open Music Weekend and p</w:t>
      </w:r>
      <w:r>
        <w:rPr>
          <w:rFonts w:ascii="Arial" w:hAnsi="Arial" w:cs="Arial"/>
        </w:rPr>
        <w:t>antomime of ‘Aladdin’ held at the end of Disability Awareness Week in December.</w:t>
      </w:r>
    </w:p>
    <w:p w:rsidR="003219E0" w:rsidRPr="001F1FEC" w:rsidRDefault="003219E0" w:rsidP="003219E0">
      <w:pPr>
        <w:pStyle w:val="NoSpacing"/>
      </w:pPr>
    </w:p>
    <w:p w:rsidR="003219E0" w:rsidRDefault="003219E0" w:rsidP="003219E0">
      <w:pPr>
        <w:pStyle w:val="NoSpacing"/>
      </w:pPr>
    </w:p>
    <w:p w:rsidR="003219E0" w:rsidRPr="00337AFA" w:rsidRDefault="003219E0" w:rsidP="003219E0">
      <w:pPr>
        <w:pStyle w:val="NoSpacing"/>
        <w:rPr>
          <w:b/>
          <w:color w:val="ED7D31" w:themeColor="accent2"/>
          <w:u w:val="single"/>
        </w:rPr>
      </w:pPr>
      <w:r w:rsidRPr="00337AFA">
        <w:rPr>
          <w:b/>
          <w:color w:val="ED7D31" w:themeColor="accent2"/>
          <w:u w:val="single"/>
        </w:rPr>
        <w:t>Sponsorship</w:t>
      </w:r>
      <w:r>
        <w:rPr>
          <w:b/>
          <w:color w:val="ED7D31" w:themeColor="accent2"/>
          <w:u w:val="single"/>
        </w:rPr>
        <w:t>s</w:t>
      </w:r>
      <w:r w:rsidRPr="00337AFA">
        <w:rPr>
          <w:b/>
          <w:color w:val="ED7D31" w:themeColor="accent2"/>
          <w:u w:val="single"/>
        </w:rPr>
        <w:t>:</w:t>
      </w:r>
    </w:p>
    <w:p w:rsidR="003219E0" w:rsidRPr="001F1FEC" w:rsidRDefault="003219E0" w:rsidP="003219E0">
      <w:pPr>
        <w:pStyle w:val="NoSpacing"/>
        <w:rPr>
          <w:b/>
        </w:rPr>
      </w:pPr>
    </w:p>
    <w:p w:rsidR="003219E0" w:rsidRPr="00337AFA" w:rsidRDefault="003219E0" w:rsidP="003219E0">
      <w:pPr>
        <w:pStyle w:val="NoSpacing"/>
        <w:rPr>
          <w:b/>
          <w:color w:val="2E74B5" w:themeColor="accent1" w:themeShade="BF"/>
        </w:rPr>
      </w:pPr>
      <w:r w:rsidRPr="00337AFA">
        <w:rPr>
          <w:b/>
          <w:color w:val="2E74B5" w:themeColor="accent1" w:themeShade="BF"/>
        </w:rPr>
        <w:t>Cockburn Masters Swimming Club, Coogee Jetty to Jetty Swim XXIV</w:t>
      </w:r>
      <w:r w:rsidRPr="00337AFA"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 xml:space="preserve"> </w:t>
      </w:r>
      <w:r w:rsidRPr="00337AFA">
        <w:rPr>
          <w:b/>
          <w:color w:val="2E74B5" w:themeColor="accent1" w:themeShade="BF"/>
        </w:rPr>
        <w:t>$13,000</w:t>
      </w:r>
    </w:p>
    <w:p w:rsidR="003219E0" w:rsidRPr="00780337" w:rsidRDefault="003219E0" w:rsidP="003219E0">
      <w:pPr>
        <w:pStyle w:val="NoSpacing"/>
        <w:rPr>
          <w:b/>
        </w:rPr>
      </w:pPr>
      <w:r w:rsidRPr="00AC2912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‘</w:t>
      </w:r>
      <w:r w:rsidRPr="00AC2912">
        <w:rPr>
          <w:rFonts w:ascii="Arial" w:hAnsi="Arial" w:cs="Arial"/>
        </w:rPr>
        <w:t>Major Event Partner</w:t>
      </w:r>
      <w:r>
        <w:rPr>
          <w:rFonts w:ascii="Arial" w:hAnsi="Arial" w:cs="Arial"/>
        </w:rPr>
        <w:t>’</w:t>
      </w:r>
      <w:r w:rsidRPr="00AC2912">
        <w:rPr>
          <w:rFonts w:ascii="Arial" w:hAnsi="Arial" w:cs="Arial"/>
        </w:rPr>
        <w:t xml:space="preserve"> sponsorship of the 2020 Coogee Jetty to Jetty 24th</w:t>
      </w:r>
      <w:r w:rsidRPr="00AC2912">
        <w:rPr>
          <w:rFonts w:ascii="Arial" w:hAnsi="Arial" w:cs="Arial"/>
          <w:vertAlign w:val="superscript"/>
        </w:rPr>
        <w:t xml:space="preserve"> </w:t>
      </w:r>
      <w:r w:rsidRPr="00AC2912">
        <w:rPr>
          <w:rFonts w:ascii="Arial" w:hAnsi="Arial" w:cs="Arial"/>
        </w:rPr>
        <w:t>competitive swim event at Coogee Beach in March.</w:t>
      </w:r>
    </w:p>
    <w:p w:rsidR="003219E0" w:rsidRPr="00780337" w:rsidRDefault="003219E0" w:rsidP="003219E0">
      <w:pPr>
        <w:pStyle w:val="NoSpacing"/>
        <w:rPr>
          <w:b/>
        </w:rPr>
      </w:pPr>
    </w:p>
    <w:p w:rsidR="003219E0" w:rsidRPr="00337AFA" w:rsidRDefault="003219E0" w:rsidP="003219E0">
      <w:pPr>
        <w:pStyle w:val="NoSpacing"/>
        <w:rPr>
          <w:b/>
          <w:color w:val="2E74B5" w:themeColor="accent1" w:themeShade="BF"/>
        </w:rPr>
      </w:pPr>
      <w:r w:rsidRPr="00337AFA">
        <w:rPr>
          <w:b/>
          <w:color w:val="2E74B5" w:themeColor="accent1" w:themeShade="BF"/>
        </w:rPr>
        <w:t>Serbian Community ‘</w:t>
      </w:r>
      <w:r>
        <w:rPr>
          <w:b/>
          <w:color w:val="2E74B5" w:themeColor="accent1" w:themeShade="BF"/>
        </w:rPr>
        <w:t>Krajina’</w:t>
      </w:r>
      <w:r w:rsidRPr="00337AFA">
        <w:rPr>
          <w:b/>
          <w:color w:val="2E74B5" w:themeColor="accent1" w:themeShade="BF"/>
        </w:rPr>
        <w:t xml:space="preserve">, 2020 Darling </w:t>
      </w:r>
      <w:proofErr w:type="spellStart"/>
      <w:r w:rsidRPr="00337AFA">
        <w:rPr>
          <w:b/>
          <w:color w:val="2E74B5" w:themeColor="accent1" w:themeShade="BF"/>
        </w:rPr>
        <w:t>Harbour</w:t>
      </w:r>
      <w:proofErr w:type="spellEnd"/>
      <w:r w:rsidRPr="00337AFA">
        <w:rPr>
          <w:b/>
          <w:color w:val="2E74B5" w:themeColor="accent1" w:themeShade="BF"/>
        </w:rPr>
        <w:t xml:space="preserve"> Folk Festival</w:t>
      </w:r>
      <w:r w:rsidRPr="00337AFA"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 xml:space="preserve"> </w:t>
      </w:r>
      <w:r w:rsidRPr="00337AFA">
        <w:rPr>
          <w:b/>
          <w:color w:val="2E74B5" w:themeColor="accent1" w:themeShade="BF"/>
        </w:rPr>
        <w:t>$5</w:t>
      </w:r>
      <w:r>
        <w:rPr>
          <w:b/>
          <w:color w:val="2E74B5" w:themeColor="accent1" w:themeShade="BF"/>
        </w:rPr>
        <w:t>,</w:t>
      </w:r>
      <w:r w:rsidRPr="00337AFA">
        <w:rPr>
          <w:b/>
          <w:color w:val="2E74B5" w:themeColor="accent1" w:themeShade="BF"/>
        </w:rPr>
        <w:t>000</w:t>
      </w:r>
    </w:p>
    <w:p w:rsidR="003219E0" w:rsidRPr="00780337" w:rsidRDefault="003219E0" w:rsidP="003219E0">
      <w:pPr>
        <w:pStyle w:val="NoSpacing"/>
        <w:rPr>
          <w:b/>
        </w:rPr>
      </w:pPr>
      <w:r w:rsidRPr="00AC2912">
        <w:rPr>
          <w:rFonts w:ascii="Arial" w:eastAsia="Calibri" w:hAnsi="Arial" w:cs="Arial"/>
        </w:rPr>
        <w:t xml:space="preserve">As a ‘Supporting Official Sponsor’ funding will go towards sending a group of 25 performers from their children’s and youth dance groups to attend the 2020 Sydney Serbian Folklore Festival </w:t>
      </w:r>
      <w:r>
        <w:rPr>
          <w:rFonts w:ascii="Arial" w:eastAsia="Calibri" w:hAnsi="Arial" w:cs="Arial"/>
        </w:rPr>
        <w:t xml:space="preserve">in </w:t>
      </w:r>
      <w:r w:rsidRPr="00AC2912">
        <w:rPr>
          <w:rFonts w:ascii="Arial" w:eastAsia="Calibri" w:hAnsi="Arial" w:cs="Arial"/>
        </w:rPr>
        <w:t>February. This is the largest Se</w:t>
      </w:r>
      <w:r>
        <w:rPr>
          <w:rFonts w:ascii="Arial" w:eastAsia="Calibri" w:hAnsi="Arial" w:cs="Arial"/>
        </w:rPr>
        <w:t>rbian festival in the southern h</w:t>
      </w:r>
      <w:r w:rsidRPr="00AC2912">
        <w:rPr>
          <w:rFonts w:ascii="Arial" w:eastAsia="Calibri" w:hAnsi="Arial" w:cs="Arial"/>
        </w:rPr>
        <w:t>emisphere with 70,000 people expected to participate</w:t>
      </w:r>
      <w:r>
        <w:rPr>
          <w:rFonts w:ascii="Arial" w:eastAsia="Calibri" w:hAnsi="Arial" w:cs="Arial"/>
        </w:rPr>
        <w:t>.</w:t>
      </w:r>
    </w:p>
    <w:p w:rsidR="003219E0" w:rsidRPr="00780337" w:rsidRDefault="003219E0" w:rsidP="003219E0">
      <w:pPr>
        <w:pStyle w:val="NoSpacing"/>
        <w:rPr>
          <w:b/>
        </w:rPr>
      </w:pPr>
    </w:p>
    <w:p w:rsidR="003219E0" w:rsidRPr="00337AFA" w:rsidRDefault="003219E0" w:rsidP="003219E0">
      <w:pPr>
        <w:pStyle w:val="NoSpacing"/>
        <w:rPr>
          <w:b/>
          <w:color w:val="2E74B5" w:themeColor="accent1" w:themeShade="BF"/>
        </w:rPr>
      </w:pPr>
      <w:r w:rsidRPr="00337AFA">
        <w:rPr>
          <w:b/>
          <w:color w:val="2E74B5" w:themeColor="accent1" w:themeShade="BF"/>
        </w:rPr>
        <w:t xml:space="preserve">Spinnaker Health Research Foundation, </w:t>
      </w:r>
      <w:r>
        <w:rPr>
          <w:b/>
          <w:color w:val="2E74B5" w:themeColor="accent1" w:themeShade="BF"/>
        </w:rPr>
        <w:t xml:space="preserve">City of Cockburn </w:t>
      </w:r>
      <w:r w:rsidRPr="00337AFA">
        <w:rPr>
          <w:b/>
          <w:color w:val="2E74B5" w:themeColor="accent1" w:themeShade="BF"/>
        </w:rPr>
        <w:t>award</w:t>
      </w:r>
      <w:r>
        <w:rPr>
          <w:b/>
          <w:color w:val="2E74B5" w:themeColor="accent1" w:themeShade="BF"/>
        </w:rPr>
        <w:t xml:space="preserve"> </w:t>
      </w:r>
      <w:r>
        <w:rPr>
          <w:b/>
          <w:color w:val="2E74B5" w:themeColor="accent1" w:themeShade="BF"/>
        </w:rPr>
        <w:tab/>
        <w:t xml:space="preserve"> </w:t>
      </w:r>
      <w:r w:rsidRPr="00337AFA">
        <w:rPr>
          <w:b/>
          <w:color w:val="2E74B5" w:themeColor="accent1" w:themeShade="BF"/>
        </w:rPr>
        <w:t>$15,000</w:t>
      </w:r>
    </w:p>
    <w:p w:rsidR="003219E0" w:rsidRPr="00780337" w:rsidRDefault="003219E0" w:rsidP="003219E0">
      <w:pPr>
        <w:pStyle w:val="NoSpacing"/>
        <w:rPr>
          <w:b/>
        </w:rPr>
      </w:pPr>
      <w:r w:rsidRPr="00AC2912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a naming rights sponsor,</w:t>
      </w:r>
      <w:r w:rsidRPr="00AC2912">
        <w:rPr>
          <w:rFonts w:ascii="Arial" w:hAnsi="Arial" w:cs="Arial"/>
        </w:rPr>
        <w:t xml:space="preserve"> the ‘City of Cockburn Award’ in the Spinnaker Health Resea</w:t>
      </w:r>
      <w:r>
        <w:rPr>
          <w:rFonts w:ascii="Arial" w:hAnsi="Arial" w:cs="Arial"/>
        </w:rPr>
        <w:t>rch Foundation Grants 2020</w:t>
      </w:r>
      <w:r w:rsidRPr="00AC2912">
        <w:rPr>
          <w:rFonts w:ascii="Arial" w:hAnsi="Arial" w:cs="Arial"/>
        </w:rPr>
        <w:t xml:space="preserve"> will provide seed funding </w:t>
      </w:r>
      <w:r>
        <w:rPr>
          <w:rFonts w:ascii="Arial" w:hAnsi="Arial" w:cs="Arial"/>
        </w:rPr>
        <w:t>f</w:t>
      </w:r>
      <w:r w:rsidRPr="00AC2912">
        <w:rPr>
          <w:rFonts w:ascii="Arial" w:hAnsi="Arial" w:cs="Arial"/>
        </w:rPr>
        <w:t>o</w:t>
      </w:r>
      <w:r>
        <w:rPr>
          <w:rFonts w:ascii="Arial" w:hAnsi="Arial" w:cs="Arial"/>
        </w:rPr>
        <w:t>r</w:t>
      </w:r>
      <w:r w:rsidRPr="00AC2912">
        <w:rPr>
          <w:rFonts w:ascii="Arial" w:hAnsi="Arial" w:cs="Arial"/>
        </w:rPr>
        <w:t xml:space="preserve"> research t</w:t>
      </w:r>
      <w:r>
        <w:rPr>
          <w:rFonts w:ascii="Arial" w:hAnsi="Arial" w:cs="Arial"/>
        </w:rPr>
        <w:t>o</w:t>
      </w:r>
      <w:r w:rsidRPr="00AC2912">
        <w:rPr>
          <w:rFonts w:ascii="Arial" w:hAnsi="Arial" w:cs="Arial"/>
        </w:rPr>
        <w:t xml:space="preserve"> address current health concerns in South Metropolitan Perth.</w:t>
      </w:r>
    </w:p>
    <w:p w:rsidR="003219E0" w:rsidRPr="00780337" w:rsidRDefault="003219E0" w:rsidP="003219E0">
      <w:pPr>
        <w:pStyle w:val="NoSpacing"/>
        <w:rPr>
          <w:b/>
        </w:rPr>
      </w:pPr>
    </w:p>
    <w:p w:rsidR="003219E0" w:rsidRPr="00337AFA" w:rsidRDefault="003219E0" w:rsidP="003219E0">
      <w:pPr>
        <w:pStyle w:val="NoSpacing"/>
        <w:rPr>
          <w:b/>
          <w:color w:val="2E74B5" w:themeColor="accent1" w:themeShade="BF"/>
        </w:rPr>
      </w:pPr>
      <w:proofErr w:type="spellStart"/>
      <w:r w:rsidRPr="00337AFA">
        <w:rPr>
          <w:b/>
          <w:color w:val="2E74B5" w:themeColor="accent1" w:themeShade="BF"/>
        </w:rPr>
        <w:t>Jervoise</w:t>
      </w:r>
      <w:proofErr w:type="spellEnd"/>
      <w:r w:rsidRPr="00337AFA">
        <w:rPr>
          <w:b/>
          <w:color w:val="2E74B5" w:themeColor="accent1" w:themeShade="BF"/>
        </w:rPr>
        <w:t xml:space="preserve"> Bay Sailing Club, </w:t>
      </w:r>
      <w:proofErr w:type="spellStart"/>
      <w:r w:rsidRPr="00337AFA">
        <w:rPr>
          <w:b/>
          <w:color w:val="2E74B5" w:themeColor="accent1" w:themeShade="BF"/>
        </w:rPr>
        <w:t>Hobie</w:t>
      </w:r>
      <w:proofErr w:type="spellEnd"/>
      <w:r w:rsidRPr="00337AFA">
        <w:rPr>
          <w:b/>
          <w:color w:val="2E74B5" w:themeColor="accent1" w:themeShade="BF"/>
        </w:rPr>
        <w:t xml:space="preserve"> Catamaran National </w:t>
      </w:r>
      <w:proofErr w:type="gramStart"/>
      <w:r w:rsidRPr="00337AFA">
        <w:rPr>
          <w:b/>
          <w:color w:val="2E74B5" w:themeColor="accent1" w:themeShade="BF"/>
        </w:rPr>
        <w:t xml:space="preserve">Championships </w:t>
      </w:r>
      <w:r>
        <w:rPr>
          <w:b/>
          <w:color w:val="2E74B5" w:themeColor="accent1" w:themeShade="BF"/>
        </w:rPr>
        <w:t xml:space="preserve"> $</w:t>
      </w:r>
      <w:proofErr w:type="gramEnd"/>
      <w:r>
        <w:rPr>
          <w:b/>
          <w:color w:val="2E74B5" w:themeColor="accent1" w:themeShade="BF"/>
        </w:rPr>
        <w:t>3,</w:t>
      </w:r>
      <w:r w:rsidRPr="00337AFA">
        <w:rPr>
          <w:b/>
          <w:color w:val="2E74B5" w:themeColor="accent1" w:themeShade="BF"/>
        </w:rPr>
        <w:t>000</w:t>
      </w:r>
    </w:p>
    <w:p w:rsidR="003219E0" w:rsidRPr="00780337" w:rsidRDefault="003219E0" w:rsidP="003219E0">
      <w:pPr>
        <w:pStyle w:val="NoSpacing"/>
      </w:pPr>
      <w:proofErr w:type="gramStart"/>
      <w:r>
        <w:rPr>
          <w:rFonts w:ascii="Arial" w:hAnsi="Arial" w:cs="Arial"/>
        </w:rPr>
        <w:t xml:space="preserve">Towards official sponsorship of the 2019/20 </w:t>
      </w:r>
      <w:proofErr w:type="spellStart"/>
      <w:r w:rsidRPr="00AC2912">
        <w:rPr>
          <w:rFonts w:ascii="Arial" w:hAnsi="Arial" w:cs="Arial"/>
        </w:rPr>
        <w:t>Hobie</w:t>
      </w:r>
      <w:proofErr w:type="spellEnd"/>
      <w:r w:rsidRPr="00AC29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Catamaran National Championship</w:t>
      </w:r>
      <w:r w:rsidRPr="00AC2912">
        <w:rPr>
          <w:rFonts w:ascii="Arial" w:hAnsi="Arial" w:cs="Arial"/>
        </w:rPr>
        <w:t xml:space="preserve">s being held at </w:t>
      </w:r>
      <w:proofErr w:type="spellStart"/>
      <w:r w:rsidRPr="00AC2912">
        <w:rPr>
          <w:rFonts w:ascii="Arial" w:hAnsi="Arial" w:cs="Arial"/>
        </w:rPr>
        <w:t>Jervoise</w:t>
      </w:r>
      <w:proofErr w:type="spellEnd"/>
      <w:r w:rsidRPr="00AC2912">
        <w:rPr>
          <w:rFonts w:ascii="Arial" w:hAnsi="Arial" w:cs="Arial"/>
        </w:rPr>
        <w:t xml:space="preserve"> Bay in late December to early January 2020.</w:t>
      </w:r>
      <w:proofErr w:type="gramEnd"/>
    </w:p>
    <w:p w:rsidR="003219E0" w:rsidRPr="00780337" w:rsidRDefault="003219E0" w:rsidP="003219E0">
      <w:pPr>
        <w:pStyle w:val="NoSpacing"/>
        <w:rPr>
          <w:b/>
        </w:rPr>
      </w:pPr>
    </w:p>
    <w:p w:rsidR="003219E0" w:rsidRPr="00337AFA" w:rsidRDefault="003219E0" w:rsidP="003219E0">
      <w:pPr>
        <w:pStyle w:val="NoSpacing"/>
        <w:rPr>
          <w:b/>
          <w:color w:val="2E74B5" w:themeColor="accent1" w:themeShade="BF"/>
        </w:rPr>
      </w:pPr>
      <w:r w:rsidRPr="00337AFA">
        <w:rPr>
          <w:b/>
          <w:color w:val="2E74B5" w:themeColor="accent1" w:themeShade="BF"/>
        </w:rPr>
        <w:t>Southern Lions Rugby Union Football Club, 10s Rugby Tournament</w:t>
      </w:r>
      <w:r w:rsidRPr="00337AFA">
        <w:rPr>
          <w:b/>
          <w:color w:val="2E74B5" w:themeColor="accent1" w:themeShade="BF"/>
        </w:rPr>
        <w:tab/>
        <w:t xml:space="preserve">  $10,000</w:t>
      </w:r>
    </w:p>
    <w:p w:rsidR="003219E0" w:rsidRPr="00AC2912" w:rsidRDefault="003219E0" w:rsidP="003219E0">
      <w:pPr>
        <w:spacing w:after="2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Towards naming rights sponsorship of</w:t>
      </w:r>
      <w:r w:rsidRPr="00AC2912">
        <w:rPr>
          <w:rFonts w:ascii="Arial" w:hAnsi="Arial" w:cs="Arial"/>
        </w:rPr>
        <w:t xml:space="preserve"> the City of Cockburn 10s Rugby Invitational Tournament </w:t>
      </w:r>
      <w:r>
        <w:rPr>
          <w:rFonts w:ascii="Arial" w:hAnsi="Arial" w:cs="Arial"/>
        </w:rPr>
        <w:t xml:space="preserve">to be held at </w:t>
      </w:r>
      <w:r w:rsidRPr="00AC2912">
        <w:rPr>
          <w:rFonts w:ascii="Arial" w:hAnsi="Arial" w:cs="Arial"/>
        </w:rPr>
        <w:t>Success Regional Sports Facility in February 2020.</w:t>
      </w:r>
      <w:proofErr w:type="gramEnd"/>
    </w:p>
    <w:p w:rsidR="003219E0" w:rsidRPr="00780337" w:rsidRDefault="003219E0" w:rsidP="003219E0">
      <w:pPr>
        <w:pStyle w:val="NoSpacing"/>
        <w:rPr>
          <w:b/>
        </w:rPr>
      </w:pPr>
    </w:p>
    <w:p w:rsidR="003219E0" w:rsidRDefault="003219E0" w:rsidP="003219E0">
      <w:pPr>
        <w:pStyle w:val="NoSpacing"/>
        <w:jc w:val="center"/>
      </w:pPr>
      <w:r>
        <w:t>ENDS</w:t>
      </w:r>
    </w:p>
    <w:p w:rsidR="003219E0" w:rsidRDefault="003219E0" w:rsidP="003219E0">
      <w:pPr>
        <w:pStyle w:val="NoSpacing"/>
      </w:pPr>
    </w:p>
    <w:p w:rsidR="003219E0" w:rsidRDefault="003219E0" w:rsidP="003219E0">
      <w:pPr>
        <w:pStyle w:val="NoSpacing"/>
      </w:pPr>
    </w:p>
    <w:p w:rsidR="003219E0" w:rsidRDefault="003219E0" w:rsidP="003219E0">
      <w:pPr>
        <w:pStyle w:val="NoSpacing"/>
      </w:pPr>
    </w:p>
    <w:p w:rsidR="00BC5734" w:rsidRDefault="00BC5734" w:rsidP="003219E0">
      <w:pPr>
        <w:pStyle w:val="NoSpacing"/>
      </w:pPr>
    </w:p>
    <w:p w:rsidR="00BC5734" w:rsidRDefault="00BC5734" w:rsidP="003219E0">
      <w:pPr>
        <w:pStyle w:val="NoSpacing"/>
      </w:pPr>
    </w:p>
    <w:p w:rsidR="00BC5734" w:rsidRDefault="00BC5734" w:rsidP="003219E0">
      <w:pPr>
        <w:pStyle w:val="NoSpacing"/>
      </w:pPr>
    </w:p>
    <w:p w:rsidR="00BC5734" w:rsidRDefault="00BC5734" w:rsidP="003219E0">
      <w:pPr>
        <w:pStyle w:val="NoSpacing"/>
      </w:pPr>
    </w:p>
    <w:p w:rsidR="00BC5734" w:rsidRDefault="00BC5734" w:rsidP="003219E0">
      <w:pPr>
        <w:pStyle w:val="NoSpacing"/>
      </w:pPr>
    </w:p>
    <w:p w:rsidR="00BC5734" w:rsidRDefault="00BC5734" w:rsidP="003219E0">
      <w:pPr>
        <w:pStyle w:val="NoSpacing"/>
      </w:pPr>
    </w:p>
    <w:p w:rsidR="00BC5734" w:rsidRDefault="00BC5734" w:rsidP="003219E0">
      <w:pPr>
        <w:pStyle w:val="NoSpacing"/>
      </w:pPr>
    </w:p>
    <w:p w:rsidR="00BC5734" w:rsidRDefault="00BC5734" w:rsidP="003219E0">
      <w:pPr>
        <w:pStyle w:val="NoSpacing"/>
      </w:pPr>
    </w:p>
    <w:p w:rsidR="00BC5734" w:rsidRDefault="00BC5734" w:rsidP="003219E0">
      <w:pPr>
        <w:pStyle w:val="NoSpacing"/>
      </w:pPr>
    </w:p>
    <w:p w:rsidR="00BC5734" w:rsidRDefault="00BC5734" w:rsidP="003219E0">
      <w:pPr>
        <w:pStyle w:val="NoSpacing"/>
      </w:pPr>
    </w:p>
    <w:p w:rsidR="00BC5734" w:rsidRDefault="00BC5734" w:rsidP="003219E0">
      <w:pPr>
        <w:pStyle w:val="NoSpacing"/>
      </w:pPr>
    </w:p>
    <w:p w:rsidR="00BC5734" w:rsidRDefault="00BC5734" w:rsidP="003219E0">
      <w:pPr>
        <w:pStyle w:val="NoSpacing"/>
      </w:pPr>
    </w:p>
    <w:p w:rsidR="00BC5734" w:rsidRDefault="00BC5734" w:rsidP="003219E0">
      <w:pPr>
        <w:pStyle w:val="NoSpacing"/>
      </w:pPr>
    </w:p>
    <w:p w:rsidR="00BC5734" w:rsidRDefault="00BC5734" w:rsidP="003219E0">
      <w:pPr>
        <w:pStyle w:val="NoSpacing"/>
      </w:pPr>
    </w:p>
    <w:p w:rsidR="00BC5734" w:rsidRDefault="00BC5734" w:rsidP="003219E0">
      <w:pPr>
        <w:pStyle w:val="NoSpacing"/>
      </w:pPr>
    </w:p>
    <w:p w:rsidR="00BC5734" w:rsidRDefault="00BC5734" w:rsidP="003219E0">
      <w:pPr>
        <w:pStyle w:val="NoSpacing"/>
      </w:pPr>
    </w:p>
    <w:p w:rsidR="00BC5734" w:rsidRDefault="00BC5734" w:rsidP="003219E0">
      <w:pPr>
        <w:pStyle w:val="NoSpacing"/>
      </w:pPr>
    </w:p>
    <w:p w:rsidR="00BC5734" w:rsidRDefault="00BC5734" w:rsidP="003219E0">
      <w:pPr>
        <w:pStyle w:val="NoSpacing"/>
      </w:pPr>
    </w:p>
    <w:p w:rsidR="00BC5734" w:rsidRDefault="00BC5734" w:rsidP="003219E0">
      <w:pPr>
        <w:pStyle w:val="NoSpacing"/>
      </w:pPr>
    </w:p>
    <w:p w:rsidR="00BC5734" w:rsidRDefault="00BC5734" w:rsidP="003219E0">
      <w:pPr>
        <w:pStyle w:val="NoSpacing"/>
      </w:pPr>
    </w:p>
    <w:p w:rsidR="00BC5734" w:rsidRDefault="00BC5734" w:rsidP="003219E0">
      <w:pPr>
        <w:pStyle w:val="NoSpacing"/>
      </w:pPr>
    </w:p>
    <w:p w:rsidR="00BC5734" w:rsidRDefault="00BC5734" w:rsidP="003219E0">
      <w:pPr>
        <w:pStyle w:val="NoSpacing"/>
      </w:pPr>
    </w:p>
    <w:p w:rsidR="00BC5734" w:rsidRDefault="00BC5734" w:rsidP="003219E0">
      <w:pPr>
        <w:pStyle w:val="NoSpacing"/>
      </w:pPr>
    </w:p>
    <w:p w:rsidR="00BC5734" w:rsidRDefault="00BC5734" w:rsidP="003219E0">
      <w:pPr>
        <w:pStyle w:val="NoSpacing"/>
      </w:pPr>
    </w:p>
    <w:p w:rsidR="00BC5734" w:rsidRDefault="00BC5734" w:rsidP="003219E0">
      <w:pPr>
        <w:pStyle w:val="NoSpacing"/>
      </w:pPr>
    </w:p>
    <w:p w:rsidR="00BC5734" w:rsidRDefault="00BC5734" w:rsidP="003219E0">
      <w:pPr>
        <w:pStyle w:val="NoSpacing"/>
      </w:pPr>
    </w:p>
    <w:p w:rsidR="00BC5734" w:rsidRDefault="00BC5734" w:rsidP="003219E0">
      <w:pPr>
        <w:pStyle w:val="NoSpacing"/>
      </w:pPr>
    </w:p>
    <w:p w:rsidR="00BC5734" w:rsidRDefault="00BC5734" w:rsidP="003219E0">
      <w:pPr>
        <w:pStyle w:val="NoSpacing"/>
      </w:pPr>
    </w:p>
    <w:p w:rsidR="00BC5734" w:rsidRDefault="00BC5734" w:rsidP="003219E0">
      <w:pPr>
        <w:pStyle w:val="NoSpacing"/>
      </w:pPr>
    </w:p>
    <w:p w:rsidR="003219E0" w:rsidRDefault="003219E0" w:rsidP="003219E0">
      <w:pPr>
        <w:pStyle w:val="NoSpacing"/>
      </w:pPr>
    </w:p>
    <w:p w:rsidR="003219E0" w:rsidRDefault="003219E0" w:rsidP="003219E0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>
        <w:t>08 9411 3551</w:t>
      </w:r>
      <w:r>
        <w:br/>
        <w:t>E: media</w:t>
      </w:r>
      <w:r w:rsidRPr="00C55093">
        <w:t>@cockburn.wa.gov.au</w:t>
      </w:r>
    </w:p>
    <w:p w:rsidR="00AC74B2" w:rsidRDefault="00BC5734" w:rsidP="003219E0">
      <w:pPr>
        <w:pStyle w:val="NoSpacing"/>
      </w:pPr>
    </w:p>
    <w:sectPr w:rsidR="00AC74B2" w:rsidSect="00C55093">
      <w:headerReference w:type="default" r:id="rId8"/>
      <w:footerReference w:type="default" r:id="rId9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2077F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-554983</wp:posOffset>
          </wp:positionH>
          <wp:positionV relativeFrom="paragraph">
            <wp:posOffset>-92961</wp:posOffset>
          </wp:positionV>
          <wp:extent cx="3120272" cy="1261355"/>
          <wp:effectExtent l="0" t="0" r="0" b="0"/>
          <wp:wrapNone/>
          <wp:docPr id="5" name="Picture 5" descr="C:\Users\scecins\AppData\Local\Microsoft\Windows\Temporary Internet Files\Content.Outlook\07HRFZ3Z\40th_logo_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ecins\AppData\Local\Microsoft\Windows\Temporary Internet Files\Content.Outlook\07HRFZ3Z\40th_logo_primar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272" cy="126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093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55093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3D6"/>
    <w:multiLevelType w:val="hybridMultilevel"/>
    <w:tmpl w:val="481828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1A5F48"/>
    <w:multiLevelType w:val="multilevel"/>
    <w:tmpl w:val="3844E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525FD"/>
    <w:multiLevelType w:val="hybridMultilevel"/>
    <w:tmpl w:val="12EAE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E7C44"/>
    <w:multiLevelType w:val="hybridMultilevel"/>
    <w:tmpl w:val="15BE8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D2E46"/>
    <w:multiLevelType w:val="hybridMultilevel"/>
    <w:tmpl w:val="65BC3CDE"/>
    <w:lvl w:ilvl="0" w:tplc="9654A9B4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8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032D2"/>
    <w:rsid w:val="000064E2"/>
    <w:rsid w:val="00012272"/>
    <w:rsid w:val="00066AEE"/>
    <w:rsid w:val="00070505"/>
    <w:rsid w:val="000B75B7"/>
    <w:rsid w:val="000D34FE"/>
    <w:rsid w:val="000E0F73"/>
    <w:rsid w:val="000E1A2C"/>
    <w:rsid w:val="00102D12"/>
    <w:rsid w:val="0012481F"/>
    <w:rsid w:val="00126C9A"/>
    <w:rsid w:val="00167041"/>
    <w:rsid w:val="00174B06"/>
    <w:rsid w:val="001B6007"/>
    <w:rsid w:val="001F1FEC"/>
    <w:rsid w:val="001F2AA9"/>
    <w:rsid w:val="002077F2"/>
    <w:rsid w:val="00216336"/>
    <w:rsid w:val="00275785"/>
    <w:rsid w:val="00293ECA"/>
    <w:rsid w:val="002C7B97"/>
    <w:rsid w:val="003219E0"/>
    <w:rsid w:val="00334E8C"/>
    <w:rsid w:val="00337AFA"/>
    <w:rsid w:val="003579F2"/>
    <w:rsid w:val="00365EE7"/>
    <w:rsid w:val="003948D5"/>
    <w:rsid w:val="003B50F5"/>
    <w:rsid w:val="003E387F"/>
    <w:rsid w:val="003F48F2"/>
    <w:rsid w:val="00401014"/>
    <w:rsid w:val="0042633E"/>
    <w:rsid w:val="004C0AB3"/>
    <w:rsid w:val="004C3DBA"/>
    <w:rsid w:val="004D1514"/>
    <w:rsid w:val="004E33FA"/>
    <w:rsid w:val="00561896"/>
    <w:rsid w:val="00566CF5"/>
    <w:rsid w:val="00584556"/>
    <w:rsid w:val="005846B4"/>
    <w:rsid w:val="0059328B"/>
    <w:rsid w:val="00594F82"/>
    <w:rsid w:val="005C2CE0"/>
    <w:rsid w:val="005C3561"/>
    <w:rsid w:val="005D162C"/>
    <w:rsid w:val="005D30E3"/>
    <w:rsid w:val="005E63EA"/>
    <w:rsid w:val="006B53CD"/>
    <w:rsid w:val="007200BB"/>
    <w:rsid w:val="00726861"/>
    <w:rsid w:val="007445CB"/>
    <w:rsid w:val="007769D9"/>
    <w:rsid w:val="00780337"/>
    <w:rsid w:val="00786422"/>
    <w:rsid w:val="007A46E3"/>
    <w:rsid w:val="007D4108"/>
    <w:rsid w:val="007E2616"/>
    <w:rsid w:val="00805869"/>
    <w:rsid w:val="008260C9"/>
    <w:rsid w:val="00832415"/>
    <w:rsid w:val="00840341"/>
    <w:rsid w:val="00840644"/>
    <w:rsid w:val="0085189F"/>
    <w:rsid w:val="008803EE"/>
    <w:rsid w:val="008935D5"/>
    <w:rsid w:val="00894523"/>
    <w:rsid w:val="00907770"/>
    <w:rsid w:val="0095287B"/>
    <w:rsid w:val="00987F6F"/>
    <w:rsid w:val="009A4D95"/>
    <w:rsid w:val="009B78FD"/>
    <w:rsid w:val="009C4D9F"/>
    <w:rsid w:val="009F71F5"/>
    <w:rsid w:val="00A172DD"/>
    <w:rsid w:val="00A3611C"/>
    <w:rsid w:val="00AB178C"/>
    <w:rsid w:val="00B07BC9"/>
    <w:rsid w:val="00B27C15"/>
    <w:rsid w:val="00BA2EA1"/>
    <w:rsid w:val="00BC5734"/>
    <w:rsid w:val="00BC6BDA"/>
    <w:rsid w:val="00BD0578"/>
    <w:rsid w:val="00C00689"/>
    <w:rsid w:val="00C251A3"/>
    <w:rsid w:val="00C258B1"/>
    <w:rsid w:val="00C27E52"/>
    <w:rsid w:val="00C33FEA"/>
    <w:rsid w:val="00C43C99"/>
    <w:rsid w:val="00C55093"/>
    <w:rsid w:val="00C963AD"/>
    <w:rsid w:val="00CC689D"/>
    <w:rsid w:val="00D10CE0"/>
    <w:rsid w:val="00DA1E11"/>
    <w:rsid w:val="00DB3A0A"/>
    <w:rsid w:val="00E038ED"/>
    <w:rsid w:val="00E94CC1"/>
    <w:rsid w:val="00E956C4"/>
    <w:rsid w:val="00EB3A7A"/>
    <w:rsid w:val="00ED765F"/>
    <w:rsid w:val="00F570D1"/>
    <w:rsid w:val="00F57E78"/>
    <w:rsid w:val="00F8039F"/>
    <w:rsid w:val="00F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F2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longresponseview">
    <w:name w:val="longresponseview"/>
    <w:rsid w:val="00401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F2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longresponseview">
    <w:name w:val="longresponseview"/>
    <w:rsid w:val="0040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1385</Words>
  <Characters>8139</Characters>
  <Application>Microsoft Office Word</Application>
  <DocSecurity>4</DocSecurity>
  <Lines>246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Michele Nugent</cp:lastModifiedBy>
  <cp:revision>2</cp:revision>
  <dcterms:created xsi:type="dcterms:W3CDTF">2019-12-04T03:24:00Z</dcterms:created>
  <dcterms:modified xsi:type="dcterms:W3CDTF">2019-12-04T03:24:00Z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