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BA54" w14:textId="291A4460" w:rsidR="00ED6365" w:rsidRDefault="00932DCA" w:rsidP="00ED6365">
      <w:pPr>
        <w:pStyle w:val="NoSpacing"/>
      </w:pPr>
      <w:bookmarkStart w:id="0" w:name="_Hlk192664764"/>
      <w:r>
        <w:t>28 October</w:t>
      </w:r>
      <w:r w:rsidR="00AE42E1">
        <w:t xml:space="preserve"> </w:t>
      </w:r>
      <w:r w:rsidR="00ED6365">
        <w:t>20</w:t>
      </w:r>
      <w:r w:rsidR="00832E65">
        <w:t>2</w:t>
      </w:r>
      <w:r>
        <w:t>5</w:t>
      </w:r>
    </w:p>
    <w:p w14:paraId="7966EECC" w14:textId="77777777" w:rsidR="00ED6365" w:rsidRDefault="00ED6365" w:rsidP="00ED6365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7FFDCF85" w14:textId="03751941" w:rsidR="00932DCA" w:rsidRDefault="00932DCA" w:rsidP="00932DCA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North </w:t>
      </w:r>
      <w:proofErr w:type="spellStart"/>
      <w:r>
        <w:rPr>
          <w:rFonts w:ascii="Arial" w:hAnsi="Arial" w:cs="Arial"/>
          <w:b/>
          <w:bCs/>
          <w:color w:val="auto"/>
          <w:sz w:val="32"/>
          <w:szCs w:val="32"/>
        </w:rPr>
        <w:t>Coogee</w:t>
      </w:r>
      <w:proofErr w:type="spellEnd"/>
      <w:r>
        <w:rPr>
          <w:rFonts w:ascii="Arial" w:hAnsi="Arial" w:cs="Arial"/>
          <w:b/>
          <w:bCs/>
          <w:color w:val="auto"/>
          <w:sz w:val="32"/>
          <w:szCs w:val="32"/>
        </w:rPr>
        <w:t xml:space="preserve"> engineered fringing reef a winner at 2025 WA Coastal Awards for Excellence </w:t>
      </w:r>
    </w:p>
    <w:p w14:paraId="2ADED921" w14:textId="77777777" w:rsidR="00932DCA" w:rsidRDefault="00932DCA" w:rsidP="00932DCA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1983893B" w14:textId="02F2568A" w:rsidR="00932DCA" w:rsidRDefault="00932DCA" w:rsidP="00932DCA">
      <w:pPr>
        <w:pStyle w:val="NoSpacing"/>
      </w:pPr>
      <w:r>
        <w:t xml:space="preserve">A West Australian-first coastal erosion research </w:t>
      </w:r>
      <w:r w:rsidRPr="00EC1462">
        <w:t>reef installed off C.Y. O’Connor Beach</w:t>
      </w:r>
      <w:r>
        <w:t xml:space="preserve"> in 2022, reducing wave height and energy and blossoming into a thriving habitat, has won a 2025 WA Coastal Awards for Excellence.</w:t>
      </w:r>
    </w:p>
    <w:p w14:paraId="4BA06137" w14:textId="77777777" w:rsidR="00932DCA" w:rsidRDefault="00932DCA" w:rsidP="00932DCA">
      <w:pPr>
        <w:pStyle w:val="NoSpacing"/>
      </w:pPr>
    </w:p>
    <w:p w14:paraId="5C9A94BB" w14:textId="1CB9A88A" w:rsidR="00932DCA" w:rsidRDefault="00932DCA" w:rsidP="00932DCA">
      <w:r>
        <w:t xml:space="preserve">The North </w:t>
      </w:r>
      <w:proofErr w:type="spellStart"/>
      <w:r>
        <w:t>Coogee</w:t>
      </w:r>
      <w:proofErr w:type="spellEnd"/>
      <w:r>
        <w:t xml:space="preserve"> engineered fringing reef pilot project led by the City of Cockburn has </w:t>
      </w:r>
      <w:r w:rsidRPr="00E4440D">
        <w:rPr>
          <w:rFonts w:hint="cs"/>
        </w:rPr>
        <w:t>received the Coastal Management Award in recognition of its positive outcomes in reducing the impact of wave erosion and significantly increasing biodiversity.</w:t>
      </w:r>
    </w:p>
    <w:p w14:paraId="3148BB3A" w14:textId="77777777" w:rsidR="00932DCA" w:rsidRDefault="00932DCA" w:rsidP="00932DCA">
      <w:r>
        <w:t xml:space="preserve">The awards are coordinated by the Department of Planning, Lands and Heritage for the WA Planning Commission’s Coastal Zone Management Program and </w:t>
      </w:r>
      <w:proofErr w:type="spellStart"/>
      <w:r>
        <w:t>CoastWA</w:t>
      </w:r>
      <w:proofErr w:type="spellEnd"/>
      <w:r>
        <w:t>.</w:t>
      </w:r>
    </w:p>
    <w:p w14:paraId="4E436C1F" w14:textId="77777777" w:rsidR="00932DCA" w:rsidRDefault="00932DCA" w:rsidP="00932DCA">
      <w:pPr>
        <w:tabs>
          <w:tab w:val="left" w:pos="5547"/>
        </w:tabs>
        <w:spacing w:line="240" w:lineRule="auto"/>
      </w:pPr>
      <w:r>
        <w:t>City of Cockburn Mayor Logan Howlett said the project was a demonstration of leadership and the power of successful partnerships.</w:t>
      </w:r>
    </w:p>
    <w:p w14:paraId="0B97C91E" w14:textId="77777777" w:rsidR="00932DCA" w:rsidRDefault="00932DCA" w:rsidP="00932DCA">
      <w:pPr>
        <w:tabs>
          <w:tab w:val="left" w:pos="5547"/>
        </w:tabs>
        <w:spacing w:line="240" w:lineRule="auto"/>
      </w:pPr>
      <w:r>
        <w:t xml:space="preserve">“Faced with intolerable erosion risks identified in our Coastal Adaptation Plan, the </w:t>
      </w:r>
      <w:proofErr w:type="gramStart"/>
      <w:r>
        <w:t>City</w:t>
      </w:r>
      <w:proofErr w:type="gramEnd"/>
      <w:r>
        <w:t xml:space="preserve"> chose innovation over retreat,” Mayor Howlett said.</w:t>
      </w:r>
    </w:p>
    <w:p w14:paraId="590B2DEF" w14:textId="77777777" w:rsidR="00932DCA" w:rsidRDefault="00932DCA" w:rsidP="00932DCA">
      <w:pPr>
        <w:tabs>
          <w:tab w:val="left" w:pos="5547"/>
        </w:tabs>
        <w:spacing w:line="240" w:lineRule="auto"/>
      </w:pPr>
      <w:r>
        <w:t>“It demonstrates leadership in addressing climate-driven shoreline loss while creating a unique recreational and ecological asset for Perth.</w:t>
      </w:r>
    </w:p>
    <w:p w14:paraId="1CEDFFD8" w14:textId="77777777" w:rsidR="00932DCA" w:rsidRDefault="00932DCA" w:rsidP="00932DCA">
      <w:pPr>
        <w:tabs>
          <w:tab w:val="left" w:pos="5547"/>
        </w:tabs>
        <w:spacing w:line="240" w:lineRule="auto"/>
      </w:pPr>
      <w:r>
        <w:t xml:space="preserve">“A partnership between the </w:t>
      </w:r>
      <w:proofErr w:type="gramStart"/>
      <w:r>
        <w:t>City</w:t>
      </w:r>
      <w:proofErr w:type="gramEnd"/>
      <w:r>
        <w:t xml:space="preserve">, global </w:t>
      </w:r>
      <w:r w:rsidRPr="00667BB3">
        <w:t>marine and subsea services company MMA Offshore</w:t>
      </w:r>
      <w:r>
        <w:t xml:space="preserve"> (now Cyan Renewables), and </w:t>
      </w:r>
      <w:r w:rsidRPr="008E3608">
        <w:t>The University of Western Australia</w:t>
      </w:r>
      <w:r>
        <w:t xml:space="preserve"> (UWA)</w:t>
      </w:r>
      <w:r w:rsidRPr="008E3608">
        <w:t xml:space="preserve"> Oceans Institute</w:t>
      </w:r>
      <w:r>
        <w:t xml:space="preserve"> created a two-stage 270-module reef that mimics nature.</w:t>
      </w:r>
    </w:p>
    <w:p w14:paraId="717CC906" w14:textId="77777777" w:rsidR="00932DCA" w:rsidRDefault="00932DCA" w:rsidP="00932DCA">
      <w:pPr>
        <w:tabs>
          <w:tab w:val="left" w:pos="5547"/>
        </w:tabs>
        <w:spacing w:line="240" w:lineRule="auto"/>
      </w:pPr>
      <w:r>
        <w:t xml:space="preserve">“Like a natural reef, its concrete module bomboras attenuate wave energy and have created a marine habitat that is now a </w:t>
      </w:r>
      <w:proofErr w:type="spellStart"/>
      <w:r>
        <w:t>snorkellers</w:t>
      </w:r>
      <w:proofErr w:type="spellEnd"/>
      <w:r>
        <w:t xml:space="preserve">’ paradise inhabited by abundant fish species and covered in </w:t>
      </w:r>
      <w:r w:rsidRPr="00D00324">
        <w:t>macroalgae, seaweed and mussels</w:t>
      </w:r>
      <w:r>
        <w:t>.”</w:t>
      </w:r>
    </w:p>
    <w:p w14:paraId="5B38D6ED" w14:textId="77777777" w:rsidR="00932DCA" w:rsidRDefault="00932DCA" w:rsidP="00932DCA">
      <w:pPr>
        <w:tabs>
          <w:tab w:val="left" w:pos="5547"/>
        </w:tabs>
        <w:spacing w:line="240" w:lineRule="auto"/>
      </w:pPr>
      <w:r>
        <w:t>Research from UWA has confirmed a 10 per cent reduction in wave height and a 20 per cent reduction in wave energy hitting the shoreline.</w:t>
      </w:r>
    </w:p>
    <w:p w14:paraId="2E9A23BB" w14:textId="77777777" w:rsidR="00932DCA" w:rsidRDefault="00932DCA" w:rsidP="00932DCA">
      <w:pPr>
        <w:tabs>
          <w:tab w:val="left" w:pos="5547"/>
        </w:tabs>
        <w:spacing w:line="240" w:lineRule="auto"/>
      </w:pPr>
      <w:r>
        <w:t>It has also resulted in a significant increase in biodiversity with fish species doubling within a year of the installation of 135 stage one modules in March 2022.</w:t>
      </w:r>
    </w:p>
    <w:p w14:paraId="6A598A68" w14:textId="77777777" w:rsidR="00932DCA" w:rsidRDefault="00932DCA" w:rsidP="00932DCA">
      <w:pPr>
        <w:tabs>
          <w:tab w:val="left" w:pos="5547"/>
        </w:tabs>
        <w:spacing w:line="240" w:lineRule="auto"/>
      </w:pPr>
      <w:r>
        <w:lastRenderedPageBreak/>
        <w:t xml:space="preserve">Mayor Howlett said the fringing reef model could be easily transferred and modified to other coastal environments where communities wanted to </w:t>
      </w:r>
      <w:r w:rsidRPr="007E6DC9">
        <w:t xml:space="preserve">consider </w:t>
      </w:r>
      <w:r>
        <w:t xml:space="preserve">options </w:t>
      </w:r>
      <w:r w:rsidRPr="007E6DC9">
        <w:t xml:space="preserve">other </w:t>
      </w:r>
      <w:r>
        <w:t xml:space="preserve">than </w:t>
      </w:r>
      <w:r w:rsidRPr="007E6DC9">
        <w:t xml:space="preserve">traditional hard structures like rock walls and </w:t>
      </w:r>
      <w:proofErr w:type="spellStart"/>
      <w:r w:rsidRPr="007E6DC9">
        <w:t>groynes</w:t>
      </w:r>
      <w:proofErr w:type="spellEnd"/>
      <w:r>
        <w:t>.</w:t>
      </w:r>
    </w:p>
    <w:p w14:paraId="081FB0F2" w14:textId="77777777" w:rsidR="00932DCA" w:rsidRDefault="00932DCA" w:rsidP="00932DCA">
      <w:pPr>
        <w:tabs>
          <w:tab w:val="left" w:pos="5547"/>
        </w:tabs>
        <w:spacing w:line="240" w:lineRule="auto"/>
        <w:rPr>
          <w:rFonts w:eastAsia="Times New Roman" w:cs="Arial"/>
          <w:color w:val="2C2C2C"/>
          <w:lang w:eastAsia="en-AU"/>
        </w:rPr>
      </w:pPr>
      <w:r>
        <w:t>T</w:t>
      </w:r>
      <w:r w:rsidRPr="00B72531">
        <w:t>he</w:t>
      </w:r>
      <w:r>
        <w:t xml:space="preserve"> awards</w:t>
      </w:r>
      <w:r w:rsidRPr="00B72531">
        <w:t xml:space="preserve"> were announced in conjunction with the </w:t>
      </w:r>
      <w:r w:rsidRPr="00B72531">
        <w:rPr>
          <w:rFonts w:ascii="Arial" w:eastAsia="Times New Roman" w:hAnsi="Arial" w:cs="Arial"/>
          <w:color w:val="2C2C2C"/>
          <w:lang w:eastAsia="en-AU"/>
        </w:rPr>
        <w:t>2025 WA Coastal Forum: Communities, Coasts &amp; Change</w:t>
      </w:r>
      <w:r w:rsidRPr="00B72531">
        <w:rPr>
          <w:rFonts w:eastAsia="Times New Roman" w:cs="Arial"/>
          <w:color w:val="2C2C2C"/>
          <w:lang w:eastAsia="en-AU"/>
        </w:rPr>
        <w:t>,</w:t>
      </w:r>
      <w:r>
        <w:rPr>
          <w:rFonts w:eastAsia="Times New Roman" w:cs="Arial"/>
          <w:color w:val="2C2C2C"/>
          <w:lang w:eastAsia="en-AU"/>
        </w:rPr>
        <w:t xml:space="preserve"> hosted by the Western Australian Coastal and Marine Network</w:t>
      </w:r>
      <w:r w:rsidRPr="00B72531">
        <w:rPr>
          <w:rFonts w:eastAsia="Times New Roman" w:cs="Arial"/>
          <w:color w:val="2C2C2C"/>
          <w:lang w:eastAsia="en-AU"/>
        </w:rPr>
        <w:t xml:space="preserve"> </w:t>
      </w:r>
      <w:r w:rsidRPr="00B72531">
        <w:rPr>
          <w:rFonts w:ascii="Arial" w:eastAsia="Times New Roman" w:hAnsi="Arial" w:cs="Arial"/>
          <w:color w:val="2C2C2C"/>
          <w:lang w:eastAsia="en-AU"/>
        </w:rPr>
        <w:t xml:space="preserve">held at </w:t>
      </w:r>
      <w:proofErr w:type="spellStart"/>
      <w:r w:rsidRPr="00B72531">
        <w:rPr>
          <w:rFonts w:ascii="Arial" w:eastAsia="Times New Roman" w:hAnsi="Arial" w:cs="Arial"/>
          <w:color w:val="2C2C2C"/>
          <w:lang w:eastAsia="en-AU"/>
        </w:rPr>
        <w:t>Coogee</w:t>
      </w:r>
      <w:proofErr w:type="spellEnd"/>
      <w:r w:rsidRPr="00B72531">
        <w:rPr>
          <w:rFonts w:ascii="Arial" w:eastAsia="Times New Roman" w:hAnsi="Arial" w:cs="Arial"/>
          <w:color w:val="2C2C2C"/>
          <w:lang w:eastAsia="en-AU"/>
        </w:rPr>
        <w:t xml:space="preserve"> Beach Surf Life Saving Club on 27 October.</w:t>
      </w:r>
    </w:p>
    <w:p w14:paraId="18CE57D3" w14:textId="42D3DC60" w:rsidR="00A53486" w:rsidRDefault="00A53486" w:rsidP="002C07D4"/>
    <w:p w14:paraId="14759883" w14:textId="77777777" w:rsidR="00ED6365" w:rsidRDefault="00ED6365" w:rsidP="00ED6365">
      <w:pPr>
        <w:pStyle w:val="NoSpacing"/>
      </w:pPr>
      <w:r>
        <w:t>ENDS</w:t>
      </w:r>
    </w:p>
    <w:bookmarkEnd w:id="0"/>
    <w:p w14:paraId="683EE3DD" w14:textId="77777777" w:rsidR="00D0152D" w:rsidRDefault="00D0152D" w:rsidP="00ED6365">
      <w:pPr>
        <w:pStyle w:val="NoSpacing"/>
      </w:pPr>
    </w:p>
    <w:p w14:paraId="771230AA" w14:textId="77777777" w:rsidR="00D0152D" w:rsidRDefault="00D0152D" w:rsidP="00ED6365">
      <w:pPr>
        <w:pStyle w:val="NoSpacing"/>
      </w:pPr>
    </w:p>
    <w:p w14:paraId="5745557D" w14:textId="77777777" w:rsidR="00D0152D" w:rsidRDefault="00D0152D" w:rsidP="00ED6365">
      <w:pPr>
        <w:pStyle w:val="NoSpacing"/>
      </w:pPr>
    </w:p>
    <w:p w14:paraId="1993A452" w14:textId="77777777" w:rsidR="00932DCA" w:rsidRDefault="00932DCA" w:rsidP="00ED6365">
      <w:pPr>
        <w:pStyle w:val="NoSpacing"/>
      </w:pPr>
    </w:p>
    <w:p w14:paraId="1D2E078C" w14:textId="77777777" w:rsidR="00932DCA" w:rsidRDefault="00932DCA" w:rsidP="00ED6365">
      <w:pPr>
        <w:pStyle w:val="NoSpacing"/>
      </w:pPr>
    </w:p>
    <w:p w14:paraId="12E8B062" w14:textId="77777777" w:rsidR="00932DCA" w:rsidRDefault="00932DCA" w:rsidP="00ED6365">
      <w:pPr>
        <w:pStyle w:val="NoSpacing"/>
      </w:pPr>
    </w:p>
    <w:p w14:paraId="7967E023" w14:textId="77777777" w:rsidR="00932DCA" w:rsidRDefault="00932DCA" w:rsidP="00ED6365">
      <w:pPr>
        <w:pStyle w:val="NoSpacing"/>
      </w:pPr>
    </w:p>
    <w:p w14:paraId="4A3B2060" w14:textId="77777777" w:rsidR="00932DCA" w:rsidRDefault="00932DCA" w:rsidP="00ED6365">
      <w:pPr>
        <w:pStyle w:val="NoSpacing"/>
      </w:pPr>
    </w:p>
    <w:p w14:paraId="4D910F32" w14:textId="77777777" w:rsidR="00932DCA" w:rsidRDefault="00932DCA" w:rsidP="00ED6365">
      <w:pPr>
        <w:pStyle w:val="NoSpacing"/>
      </w:pPr>
    </w:p>
    <w:p w14:paraId="277E4B45" w14:textId="77777777" w:rsidR="00932DCA" w:rsidRDefault="00932DCA" w:rsidP="00ED6365">
      <w:pPr>
        <w:pStyle w:val="NoSpacing"/>
      </w:pPr>
    </w:p>
    <w:p w14:paraId="13BD7D13" w14:textId="77777777" w:rsidR="00932DCA" w:rsidRDefault="00932DCA" w:rsidP="00ED6365">
      <w:pPr>
        <w:pStyle w:val="NoSpacing"/>
      </w:pPr>
    </w:p>
    <w:p w14:paraId="6834696A" w14:textId="77777777" w:rsidR="00932DCA" w:rsidRDefault="00932DCA" w:rsidP="00ED6365">
      <w:pPr>
        <w:pStyle w:val="NoSpacing"/>
      </w:pPr>
    </w:p>
    <w:p w14:paraId="15B89B7E" w14:textId="77777777" w:rsidR="00932DCA" w:rsidRDefault="00932DCA" w:rsidP="00ED6365">
      <w:pPr>
        <w:pStyle w:val="NoSpacing"/>
      </w:pPr>
    </w:p>
    <w:p w14:paraId="25F6BB6E" w14:textId="77777777" w:rsidR="00932DCA" w:rsidRDefault="00932DCA" w:rsidP="00ED6365">
      <w:pPr>
        <w:pStyle w:val="NoSpacing"/>
      </w:pPr>
    </w:p>
    <w:p w14:paraId="466DD55E" w14:textId="77777777" w:rsidR="00932DCA" w:rsidRDefault="00932DCA" w:rsidP="00ED6365">
      <w:pPr>
        <w:pStyle w:val="NoSpacing"/>
      </w:pPr>
    </w:p>
    <w:p w14:paraId="4020F506" w14:textId="77777777" w:rsidR="00932DCA" w:rsidRDefault="00932DCA" w:rsidP="00ED6365">
      <w:pPr>
        <w:pStyle w:val="NoSpacing"/>
      </w:pPr>
    </w:p>
    <w:p w14:paraId="7256799C" w14:textId="77777777" w:rsidR="00932DCA" w:rsidRDefault="00932DCA" w:rsidP="00ED6365">
      <w:pPr>
        <w:pStyle w:val="NoSpacing"/>
      </w:pPr>
    </w:p>
    <w:p w14:paraId="471D5891" w14:textId="77777777" w:rsidR="00D0152D" w:rsidRDefault="00D0152D" w:rsidP="00ED6365">
      <w:pPr>
        <w:pStyle w:val="NoSpacing"/>
      </w:pPr>
    </w:p>
    <w:p w14:paraId="4109515C" w14:textId="77777777" w:rsidR="00D0152D" w:rsidRDefault="00D0152D" w:rsidP="00ED6365">
      <w:pPr>
        <w:pStyle w:val="NoSpacing"/>
      </w:pPr>
    </w:p>
    <w:p w14:paraId="63CAA44B" w14:textId="77777777" w:rsidR="00D0152D" w:rsidRDefault="00D0152D" w:rsidP="00ED6365">
      <w:pPr>
        <w:pStyle w:val="NoSpacing"/>
      </w:pPr>
    </w:p>
    <w:p w14:paraId="3E276086" w14:textId="77777777" w:rsidR="001C161B" w:rsidRDefault="001C161B" w:rsidP="00ED6365">
      <w:pPr>
        <w:pStyle w:val="NoSpacing"/>
      </w:pPr>
    </w:p>
    <w:p w14:paraId="0A18D541" w14:textId="77777777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7"/>
      <w:footerReference w:type="default" r:id="rId8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666D" w14:textId="77777777"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14:paraId="3594FA32" w14:textId="77777777"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54E2" w14:textId="77777777"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14:paraId="61BF0F7A" w14:textId="77777777"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3"/>
  </w:num>
  <w:num w:numId="2" w16cid:durableId="1902716471">
    <w:abstractNumId w:val="4"/>
  </w:num>
  <w:num w:numId="3" w16cid:durableId="1474255390">
    <w:abstractNumId w:val="5"/>
  </w:num>
  <w:num w:numId="4" w16cid:durableId="1814365263">
    <w:abstractNumId w:val="12"/>
  </w:num>
  <w:num w:numId="5" w16cid:durableId="236401358">
    <w:abstractNumId w:val="8"/>
  </w:num>
  <w:num w:numId="6" w16cid:durableId="857423442">
    <w:abstractNumId w:val="14"/>
  </w:num>
  <w:num w:numId="7" w16cid:durableId="1767386323">
    <w:abstractNumId w:val="9"/>
  </w:num>
  <w:num w:numId="8" w16cid:durableId="1750270931">
    <w:abstractNumId w:val="2"/>
  </w:num>
  <w:num w:numId="9" w16cid:durableId="617100249">
    <w:abstractNumId w:val="6"/>
  </w:num>
  <w:num w:numId="10" w16cid:durableId="1202473821">
    <w:abstractNumId w:val="3"/>
  </w:num>
  <w:num w:numId="11" w16cid:durableId="2135639535">
    <w:abstractNumId w:val="11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7"/>
  </w:num>
  <w:num w:numId="16" w16cid:durableId="2089232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66AEE"/>
    <w:rsid w:val="00070287"/>
    <w:rsid w:val="00070505"/>
    <w:rsid w:val="00073664"/>
    <w:rsid w:val="00087002"/>
    <w:rsid w:val="000A0692"/>
    <w:rsid w:val="000A6612"/>
    <w:rsid w:val="000B75B7"/>
    <w:rsid w:val="000D323E"/>
    <w:rsid w:val="00133B61"/>
    <w:rsid w:val="00174B06"/>
    <w:rsid w:val="001B6007"/>
    <w:rsid w:val="001C161B"/>
    <w:rsid w:val="001D5C83"/>
    <w:rsid w:val="001E1106"/>
    <w:rsid w:val="0021265C"/>
    <w:rsid w:val="00216336"/>
    <w:rsid w:val="00275785"/>
    <w:rsid w:val="00287E3A"/>
    <w:rsid w:val="002C07D4"/>
    <w:rsid w:val="002C7B97"/>
    <w:rsid w:val="002E0274"/>
    <w:rsid w:val="00326A89"/>
    <w:rsid w:val="00333B83"/>
    <w:rsid w:val="00365EE7"/>
    <w:rsid w:val="003948D5"/>
    <w:rsid w:val="003C4438"/>
    <w:rsid w:val="003E387F"/>
    <w:rsid w:val="003E66CF"/>
    <w:rsid w:val="004034AC"/>
    <w:rsid w:val="004C3DBA"/>
    <w:rsid w:val="004E33FA"/>
    <w:rsid w:val="004E4ADE"/>
    <w:rsid w:val="005165D1"/>
    <w:rsid w:val="00560B3F"/>
    <w:rsid w:val="00584556"/>
    <w:rsid w:val="0059328B"/>
    <w:rsid w:val="00594F82"/>
    <w:rsid w:val="005A0EDD"/>
    <w:rsid w:val="005B3777"/>
    <w:rsid w:val="005C2CE0"/>
    <w:rsid w:val="005D30E3"/>
    <w:rsid w:val="005E0ACF"/>
    <w:rsid w:val="006A1F12"/>
    <w:rsid w:val="006C6ECD"/>
    <w:rsid w:val="006F59DC"/>
    <w:rsid w:val="007057A6"/>
    <w:rsid w:val="007445CB"/>
    <w:rsid w:val="007769D9"/>
    <w:rsid w:val="00786422"/>
    <w:rsid w:val="007C6235"/>
    <w:rsid w:val="007D4108"/>
    <w:rsid w:val="00805869"/>
    <w:rsid w:val="008260C9"/>
    <w:rsid w:val="00832E65"/>
    <w:rsid w:val="00840341"/>
    <w:rsid w:val="0085189F"/>
    <w:rsid w:val="00886DDD"/>
    <w:rsid w:val="008935D5"/>
    <w:rsid w:val="008E6A84"/>
    <w:rsid w:val="008F4EED"/>
    <w:rsid w:val="00907770"/>
    <w:rsid w:val="00932DCA"/>
    <w:rsid w:val="009541CC"/>
    <w:rsid w:val="00965CC6"/>
    <w:rsid w:val="00994CF7"/>
    <w:rsid w:val="009C20EB"/>
    <w:rsid w:val="009C4D9F"/>
    <w:rsid w:val="009C56A0"/>
    <w:rsid w:val="009E6C41"/>
    <w:rsid w:val="009F71F5"/>
    <w:rsid w:val="00A3611C"/>
    <w:rsid w:val="00A53486"/>
    <w:rsid w:val="00AB178C"/>
    <w:rsid w:val="00AD6AC1"/>
    <w:rsid w:val="00AE42E1"/>
    <w:rsid w:val="00AE4924"/>
    <w:rsid w:val="00B04789"/>
    <w:rsid w:val="00B07BC9"/>
    <w:rsid w:val="00B1287E"/>
    <w:rsid w:val="00B20A85"/>
    <w:rsid w:val="00B27C15"/>
    <w:rsid w:val="00B50EA1"/>
    <w:rsid w:val="00BA2EA1"/>
    <w:rsid w:val="00BA607B"/>
    <w:rsid w:val="00BD0578"/>
    <w:rsid w:val="00BD7901"/>
    <w:rsid w:val="00C258B1"/>
    <w:rsid w:val="00C43C99"/>
    <w:rsid w:val="00C55093"/>
    <w:rsid w:val="00C80D7E"/>
    <w:rsid w:val="00C963AD"/>
    <w:rsid w:val="00CC5E23"/>
    <w:rsid w:val="00CE1287"/>
    <w:rsid w:val="00D0152D"/>
    <w:rsid w:val="00D33215"/>
    <w:rsid w:val="00D37F50"/>
    <w:rsid w:val="00DB3A0A"/>
    <w:rsid w:val="00DF48A4"/>
    <w:rsid w:val="00E03E30"/>
    <w:rsid w:val="00E80023"/>
    <w:rsid w:val="00E90AFD"/>
    <w:rsid w:val="00EB3A7A"/>
    <w:rsid w:val="00EB651C"/>
    <w:rsid w:val="00ED6365"/>
    <w:rsid w:val="00ED765F"/>
    <w:rsid w:val="00F01E7E"/>
    <w:rsid w:val="00F23003"/>
    <w:rsid w:val="00F57E78"/>
    <w:rsid w:val="00F9075E"/>
    <w:rsid w:val="00F96E5C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2</cp:revision>
  <dcterms:created xsi:type="dcterms:W3CDTF">2025-10-28T06:11:00Z</dcterms:created>
  <dcterms:modified xsi:type="dcterms:W3CDTF">2025-10-28T06:11:00Z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