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5EF89890" w:rsidR="00F57E78" w:rsidRDefault="006C6ECD" w:rsidP="00F57E78">
      <w:pPr>
        <w:pStyle w:val="NoSpacing"/>
      </w:pPr>
      <w:r>
        <w:t xml:space="preserve">1 </w:t>
      </w:r>
      <w:r w:rsidR="00BB66E2">
        <w:t>September</w:t>
      </w:r>
      <w:r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0835B3CF" w:rsidR="00BA607B" w:rsidRDefault="00BB66E2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Nominate a vital </w:t>
      </w:r>
      <w:proofErr w:type="spellStart"/>
      <w:r>
        <w:rPr>
          <w:rFonts w:ascii="Arial" w:hAnsi="Arial" w:cs="Arial"/>
          <w:b/>
          <w:sz w:val="32"/>
          <w:szCs w:val="32"/>
        </w:rPr>
        <w:t>vollie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 City’s annual Volunteer Awards by 30 September 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591CCB8D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bookmarkStart w:id="0" w:name="_Hlk77673734"/>
      <w:r w:rsidRPr="00BB66E2">
        <w:rPr>
          <w:rStyle w:val="text-160"/>
          <w:color w:val="11100F"/>
          <w:sz w:val="24"/>
          <w:szCs w:val="24"/>
        </w:rPr>
        <w:t xml:space="preserve">There is no doubt volunteering is rewarding but it’s also important to recognise the dedication and passion our local </w:t>
      </w:r>
      <w:proofErr w:type="spellStart"/>
      <w:r w:rsidRPr="00BB66E2">
        <w:rPr>
          <w:rStyle w:val="text-160"/>
          <w:color w:val="11100F"/>
          <w:sz w:val="24"/>
          <w:szCs w:val="24"/>
        </w:rPr>
        <w:t>vollies</w:t>
      </w:r>
      <w:proofErr w:type="spellEnd"/>
      <w:r w:rsidRPr="00BB66E2">
        <w:rPr>
          <w:rStyle w:val="text-160"/>
          <w:color w:val="11100F"/>
          <w:sz w:val="24"/>
          <w:szCs w:val="24"/>
        </w:rPr>
        <w:t xml:space="preserve"> demonstrate every time they do their bit to improve our community.</w:t>
      </w:r>
    </w:p>
    <w:p w14:paraId="40B9B411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2F3DD3D5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The City of Cockburn holds annual awards to recognise the inspirational efforts of local volunteers and nominations for the 2021 Cockburn Volunteer Awards are open until 30 September.</w:t>
      </w:r>
    </w:p>
    <w:p w14:paraId="71F45C2E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46814DB1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This year three separate awards will recognise a Cockburn Volunteer Organisation of the Year, Volunteer of the Year plus a Mayor’s Volunteer Award.</w:t>
      </w:r>
    </w:p>
    <w:p w14:paraId="698E583D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14DC0D4E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 xml:space="preserve">Last year’s winners were local food/household supplies charity </w:t>
      </w:r>
      <w:proofErr w:type="spellStart"/>
      <w:r w:rsidRPr="00BB66E2">
        <w:rPr>
          <w:rStyle w:val="text-160"/>
          <w:color w:val="11100F"/>
          <w:sz w:val="24"/>
          <w:szCs w:val="24"/>
        </w:rPr>
        <w:t>Cooby</w:t>
      </w:r>
      <w:proofErr w:type="spellEnd"/>
      <w:r w:rsidRPr="00BB66E2">
        <w:rPr>
          <w:rStyle w:val="text-160"/>
          <w:color w:val="11100F"/>
          <w:sz w:val="24"/>
          <w:szCs w:val="24"/>
        </w:rPr>
        <w:t xml:space="preserve"> Cares and joint Volunteers of the Year Renae Barker (Cockburn Toy Library) and Phil Charles (Feed it Forward Maori </w:t>
      </w:r>
      <w:proofErr w:type="spellStart"/>
      <w:r w:rsidRPr="00BB66E2">
        <w:rPr>
          <w:rStyle w:val="text-160"/>
          <w:color w:val="11100F"/>
          <w:sz w:val="24"/>
          <w:szCs w:val="24"/>
        </w:rPr>
        <w:t>Stylz</w:t>
      </w:r>
      <w:proofErr w:type="spellEnd"/>
      <w:r w:rsidRPr="00BB66E2">
        <w:rPr>
          <w:rStyle w:val="text-160"/>
          <w:color w:val="11100F"/>
          <w:sz w:val="24"/>
          <w:szCs w:val="24"/>
        </w:rPr>
        <w:t xml:space="preserve"> WA).</w:t>
      </w:r>
    </w:p>
    <w:p w14:paraId="58F72773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1CB156DF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Mayor Logan Howlett, a strong advocate of volunteerism, said the awards were an important part of letting volunteers know that their efforts were valued and appreciated more than they could know.</w:t>
      </w:r>
    </w:p>
    <w:p w14:paraId="5A5E78A9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7547C874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“Cockburn is renowned for its volunteering and the benefits it brings to the health and wellbeing of our community and importantly in today’s world, our mental health.</w:t>
      </w:r>
    </w:p>
    <w:p w14:paraId="5DE1FAE8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41637E5B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“I encourage people to nominate those that go above and beyond to volunteer on behalf of others. Not only are they fantastic role models but they make a real difference to the lives others.”</w:t>
      </w:r>
    </w:p>
    <w:p w14:paraId="20F34E5D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31120F71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  <w:r w:rsidRPr="00BB66E2">
        <w:rPr>
          <w:rStyle w:val="text-160"/>
          <w:color w:val="11100F"/>
          <w:sz w:val="24"/>
          <w:szCs w:val="24"/>
        </w:rPr>
        <w:t>This year $3,600 in prizes is available across the three categories.</w:t>
      </w:r>
    </w:p>
    <w:p w14:paraId="1CE72ABC" w14:textId="77777777" w:rsidR="00BB66E2" w:rsidRP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rStyle w:val="text-160"/>
          <w:color w:val="11100F"/>
          <w:sz w:val="24"/>
          <w:szCs w:val="24"/>
        </w:rPr>
      </w:pPr>
    </w:p>
    <w:p w14:paraId="06014901" w14:textId="77777777" w:rsidR="00BB66E2" w:rsidRDefault="00BB66E2" w:rsidP="00BB66E2">
      <w:pPr>
        <w:pStyle w:val="paragraph-501"/>
        <w:shd w:val="clear" w:color="auto" w:fill="FFFFFF"/>
        <w:spacing w:before="0" w:beforeAutospacing="0" w:after="0" w:afterAutospacing="0"/>
        <w:rPr>
          <w:color w:val="2C2C2C"/>
          <w:sz w:val="24"/>
          <w:szCs w:val="24"/>
          <w:shd w:val="clear" w:color="auto" w:fill="FFFFFF"/>
        </w:rPr>
      </w:pPr>
      <w:r w:rsidRPr="00BB66E2">
        <w:rPr>
          <w:rStyle w:val="text-160"/>
          <w:color w:val="11100F"/>
          <w:sz w:val="24"/>
          <w:szCs w:val="24"/>
        </w:rPr>
        <w:t xml:space="preserve">Submit nominations </w:t>
      </w:r>
      <w:hyperlink r:id="rId7" w:history="1">
        <w:r w:rsidRPr="00BB66E2">
          <w:rPr>
            <w:rStyle w:val="Hyperlink"/>
            <w:sz w:val="24"/>
            <w:szCs w:val="24"/>
          </w:rPr>
          <w:t>onl</w:t>
        </w:r>
        <w:r w:rsidRPr="00BB66E2">
          <w:rPr>
            <w:rStyle w:val="Hyperlink"/>
            <w:sz w:val="24"/>
            <w:szCs w:val="24"/>
          </w:rPr>
          <w:t>i</w:t>
        </w:r>
        <w:r w:rsidRPr="00BB66E2">
          <w:rPr>
            <w:rStyle w:val="Hyperlink"/>
            <w:sz w:val="24"/>
            <w:szCs w:val="24"/>
          </w:rPr>
          <w:t>ne</w:t>
        </w:r>
      </w:hyperlink>
      <w:r w:rsidRPr="00BB66E2">
        <w:rPr>
          <w:rStyle w:val="text-160"/>
          <w:color w:val="11100F"/>
          <w:sz w:val="24"/>
          <w:szCs w:val="24"/>
        </w:rPr>
        <w:t xml:space="preserve"> or for more information, contact the </w:t>
      </w:r>
      <w:r w:rsidRPr="00BB66E2">
        <w:rPr>
          <w:color w:val="2C2C2C"/>
          <w:sz w:val="24"/>
          <w:szCs w:val="24"/>
          <w:shd w:val="clear" w:color="auto" w:fill="FFFFFF"/>
        </w:rPr>
        <w:t xml:space="preserve">Cockburn Volunteering Development Centre via </w:t>
      </w:r>
      <w:hyperlink r:id="rId8" w:history="1">
        <w:r w:rsidRPr="00BB66E2">
          <w:rPr>
            <w:rStyle w:val="Hyperlink"/>
            <w:sz w:val="24"/>
            <w:szCs w:val="24"/>
            <w:shd w:val="clear" w:color="auto" w:fill="FFFFFF"/>
          </w:rPr>
          <w:t>em</w:t>
        </w:r>
        <w:r w:rsidRPr="00BB66E2">
          <w:rPr>
            <w:rStyle w:val="Hyperlink"/>
            <w:sz w:val="24"/>
            <w:szCs w:val="24"/>
            <w:shd w:val="clear" w:color="auto" w:fill="FFFFFF"/>
          </w:rPr>
          <w:t>a</w:t>
        </w:r>
        <w:r w:rsidRPr="00BB66E2">
          <w:rPr>
            <w:rStyle w:val="Hyperlink"/>
            <w:sz w:val="24"/>
            <w:szCs w:val="24"/>
            <w:shd w:val="clear" w:color="auto" w:fill="FFFFFF"/>
          </w:rPr>
          <w:t>il</w:t>
        </w:r>
      </w:hyperlink>
      <w:r w:rsidRPr="00BB66E2">
        <w:rPr>
          <w:color w:val="2C2C2C"/>
          <w:sz w:val="24"/>
          <w:szCs w:val="24"/>
          <w:shd w:val="clear" w:color="auto" w:fill="FFFFFF"/>
        </w:rPr>
        <w:t xml:space="preserve"> or phone</w:t>
      </w:r>
      <w:r>
        <w:rPr>
          <w:color w:val="2C2C2C"/>
          <w:sz w:val="24"/>
          <w:szCs w:val="24"/>
          <w:shd w:val="clear" w:color="auto" w:fill="FFFFFF"/>
        </w:rPr>
        <w:t xml:space="preserve"> 08 9411 3490.</w:t>
      </w:r>
    </w:p>
    <w:bookmarkEnd w:id="0"/>
    <w:p w14:paraId="2639481F" w14:textId="77777777" w:rsidR="00BB66E2" w:rsidRDefault="00BB66E2" w:rsidP="00C55093">
      <w:pPr>
        <w:pStyle w:val="NoSpacing"/>
      </w:pPr>
    </w:p>
    <w:p w14:paraId="7B0D2FC3" w14:textId="2D7CC25D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B66E2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paragraph" w:customStyle="1" w:styleId="paragraph-501">
    <w:name w:val="paragraph-501"/>
    <w:basedOn w:val="Normal"/>
    <w:rsid w:val="00BB66E2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auto"/>
      <w:sz w:val="22"/>
      <w:szCs w:val="22"/>
      <w:lang w:val="en-AU" w:eastAsia="en-AU"/>
    </w:rPr>
  </w:style>
  <w:style w:type="character" w:customStyle="1" w:styleId="text-160">
    <w:name w:val="text-160"/>
    <w:basedOn w:val="DefaultParagraphFont"/>
    <w:rsid w:val="00BB66E2"/>
  </w:style>
  <w:style w:type="character" w:customStyle="1" w:styleId="phonenumber">
    <w:name w:val="phonenumber"/>
    <w:basedOn w:val="DefaultParagraphFont"/>
    <w:rsid w:val="00BB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ockburn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volunteer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2021-09-01T08:06:00Z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