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2BCD" w14:textId="2866EAE6" w:rsidR="008A3498" w:rsidRPr="00E72A61" w:rsidRDefault="008A3498" w:rsidP="00071E77">
      <w:pPr>
        <w:jc w:val="center"/>
        <w:rPr>
          <w:b/>
          <w:bCs/>
        </w:rPr>
      </w:pPr>
      <w:r w:rsidRPr="00E72A61">
        <w:rPr>
          <w:b/>
          <w:bCs/>
        </w:rPr>
        <w:t xml:space="preserve">Speech by Mayor Logan </w:t>
      </w:r>
      <w:r w:rsidR="00036858">
        <w:rPr>
          <w:b/>
          <w:bCs/>
        </w:rPr>
        <w:t xml:space="preserve">K </w:t>
      </w:r>
      <w:r w:rsidRPr="00E72A61">
        <w:rPr>
          <w:b/>
          <w:bCs/>
        </w:rPr>
        <w:t>Howlett</w:t>
      </w:r>
      <w:r w:rsidR="00036858">
        <w:rPr>
          <w:b/>
          <w:bCs/>
        </w:rPr>
        <w:t xml:space="preserve"> JP</w:t>
      </w:r>
    </w:p>
    <w:p w14:paraId="3E260C73" w14:textId="77777777" w:rsidR="008A3498" w:rsidRPr="00E72A61" w:rsidRDefault="008A3498" w:rsidP="00071E77">
      <w:pPr>
        <w:jc w:val="center"/>
        <w:rPr>
          <w:b/>
          <w:bCs/>
        </w:rPr>
      </w:pPr>
      <w:r w:rsidRPr="00E72A61">
        <w:rPr>
          <w:b/>
          <w:bCs/>
        </w:rPr>
        <w:t>Launch of the Wetlands Centre Augmented Reality Trail</w:t>
      </w:r>
    </w:p>
    <w:p w14:paraId="54B85B5D" w14:textId="77777777" w:rsidR="008A3498" w:rsidRPr="00E72A61" w:rsidRDefault="008A3498" w:rsidP="00071E77">
      <w:pPr>
        <w:jc w:val="center"/>
        <w:rPr>
          <w:b/>
          <w:bCs/>
        </w:rPr>
      </w:pPr>
      <w:r w:rsidRPr="00E72A61">
        <w:rPr>
          <w:b/>
          <w:bCs/>
        </w:rPr>
        <w:t>1 October, 10am-11am</w:t>
      </w:r>
    </w:p>
    <w:p w14:paraId="146F5A28" w14:textId="383252C7" w:rsidR="00703C03" w:rsidRDefault="008A3498" w:rsidP="00071E77">
      <w:pPr>
        <w:jc w:val="center"/>
        <w:rPr>
          <w:b/>
          <w:bCs/>
        </w:rPr>
      </w:pPr>
      <w:r w:rsidRPr="00E72A61">
        <w:rPr>
          <w:b/>
          <w:bCs/>
        </w:rPr>
        <w:t>Education Room at The Wetlands Centre</w:t>
      </w:r>
    </w:p>
    <w:p w14:paraId="3F95D27B" w14:textId="7B29FA2C" w:rsidR="008A3498" w:rsidRDefault="008A3498" w:rsidP="00071E77">
      <w:pPr>
        <w:jc w:val="center"/>
        <w:rPr>
          <w:b/>
          <w:bCs/>
        </w:rPr>
      </w:pPr>
      <w:r w:rsidRPr="00E72A61">
        <w:rPr>
          <w:b/>
          <w:bCs/>
        </w:rPr>
        <w:t>184 Hope Road, Bibra Lake, 6163</w:t>
      </w:r>
      <w:r w:rsidR="007C547A">
        <w:rPr>
          <w:b/>
          <w:bCs/>
        </w:rPr>
        <w:br/>
        <w:t>___________________________________________________________________</w:t>
      </w:r>
    </w:p>
    <w:p w14:paraId="6C591A92" w14:textId="02C5B4AF" w:rsidR="009719A2" w:rsidRPr="00676C5F" w:rsidRDefault="008A3498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>Kaya</w:t>
      </w:r>
      <w:r w:rsidR="00F767A4" w:rsidRPr="00676C5F">
        <w:rPr>
          <w:sz w:val="28"/>
          <w:szCs w:val="28"/>
        </w:rPr>
        <w:t xml:space="preserve">, Hello and welcome to the launch of the Wetlands Centre </w:t>
      </w:r>
      <w:r w:rsidR="00070918">
        <w:rPr>
          <w:sz w:val="28"/>
          <w:szCs w:val="28"/>
        </w:rPr>
        <w:t xml:space="preserve">Cockburn </w:t>
      </w:r>
      <w:r w:rsidR="00F767A4" w:rsidRPr="00676C5F">
        <w:rPr>
          <w:sz w:val="28"/>
          <w:szCs w:val="28"/>
        </w:rPr>
        <w:t>Augmented Reality Trail</w:t>
      </w:r>
      <w:r w:rsidR="009719A2" w:rsidRPr="00676C5F">
        <w:rPr>
          <w:sz w:val="28"/>
          <w:szCs w:val="28"/>
        </w:rPr>
        <w:t>.</w:t>
      </w:r>
    </w:p>
    <w:p w14:paraId="05BF3EA2" w14:textId="5DD4593F" w:rsidR="00B61665" w:rsidRPr="00676C5F" w:rsidRDefault="00B61665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>Today is the first day of the</w:t>
      </w:r>
      <w:r w:rsidR="009E1007" w:rsidRPr="00676C5F">
        <w:rPr>
          <w:sz w:val="28"/>
          <w:szCs w:val="28"/>
        </w:rPr>
        <w:t xml:space="preserve"> Nyungar season of </w:t>
      </w:r>
      <w:proofErr w:type="spellStart"/>
      <w:r w:rsidR="009E1007" w:rsidRPr="00676C5F">
        <w:rPr>
          <w:sz w:val="28"/>
          <w:szCs w:val="28"/>
        </w:rPr>
        <w:t>Kambarang</w:t>
      </w:r>
      <w:proofErr w:type="spellEnd"/>
      <w:r w:rsidR="00F30F81" w:rsidRPr="00676C5F">
        <w:rPr>
          <w:sz w:val="28"/>
          <w:szCs w:val="28"/>
        </w:rPr>
        <w:t>, signifying the season of birth and the wildflower season</w:t>
      </w:r>
      <w:r w:rsidR="00FF20AA" w:rsidRPr="00676C5F">
        <w:rPr>
          <w:sz w:val="28"/>
          <w:szCs w:val="28"/>
        </w:rPr>
        <w:t xml:space="preserve"> where </w:t>
      </w:r>
      <w:r w:rsidR="007B4E5B" w:rsidRPr="00676C5F">
        <w:rPr>
          <w:sz w:val="28"/>
          <w:szCs w:val="28"/>
        </w:rPr>
        <w:t>an explosion of colour can be seen through our banksia woodlands and beyond.</w:t>
      </w:r>
    </w:p>
    <w:p w14:paraId="22C5C62D" w14:textId="0A9F3C6A" w:rsidR="008A3498" w:rsidRPr="00676C5F" w:rsidRDefault="00EB631D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>I</w:t>
      </w:r>
      <w:r w:rsidR="008A3498" w:rsidRPr="00676C5F">
        <w:rPr>
          <w:sz w:val="28"/>
          <w:szCs w:val="28"/>
        </w:rPr>
        <w:t xml:space="preserve"> would like to begin by acknowledging the </w:t>
      </w:r>
      <w:proofErr w:type="spellStart"/>
      <w:r w:rsidR="008A3498" w:rsidRPr="00676C5F">
        <w:rPr>
          <w:sz w:val="28"/>
          <w:szCs w:val="28"/>
        </w:rPr>
        <w:t>Whadjuk</w:t>
      </w:r>
      <w:proofErr w:type="spellEnd"/>
      <w:r w:rsidR="008A3498" w:rsidRPr="00676C5F">
        <w:rPr>
          <w:sz w:val="28"/>
          <w:szCs w:val="28"/>
        </w:rPr>
        <w:t xml:space="preserve"> people of the Nyungar Nation, the traditional custodians of the land on which we are gathered</w:t>
      </w:r>
      <w:r w:rsidR="007873F2" w:rsidRPr="00676C5F">
        <w:rPr>
          <w:sz w:val="28"/>
          <w:szCs w:val="28"/>
        </w:rPr>
        <w:t xml:space="preserve"> </w:t>
      </w:r>
      <w:r w:rsidR="008A3498" w:rsidRPr="00676C5F">
        <w:rPr>
          <w:sz w:val="28"/>
          <w:szCs w:val="28"/>
        </w:rPr>
        <w:t>and pay my respects to their Elders past and present.</w:t>
      </w:r>
    </w:p>
    <w:p w14:paraId="18506CF0" w14:textId="77777777" w:rsidR="008A3498" w:rsidRPr="00676C5F" w:rsidRDefault="008A3498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>I also acknowledge:</w:t>
      </w:r>
    </w:p>
    <w:p w14:paraId="7B42F03E" w14:textId="535F9811" w:rsidR="00662DC3" w:rsidRPr="00676C5F" w:rsidRDefault="00662DC3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My wife </w:t>
      </w:r>
      <w:proofErr w:type="gramStart"/>
      <w:r w:rsidRPr="00676C5F">
        <w:rPr>
          <w:sz w:val="28"/>
          <w:szCs w:val="28"/>
        </w:rPr>
        <w:t>Patricia;</w:t>
      </w:r>
      <w:proofErr w:type="gramEnd"/>
    </w:p>
    <w:p w14:paraId="3F351B28" w14:textId="14AC8A32" w:rsidR="00662DC3" w:rsidRPr="00676C5F" w:rsidRDefault="00662DC3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Cr Tarun </w:t>
      </w:r>
      <w:proofErr w:type="gramStart"/>
      <w:r w:rsidRPr="00676C5F">
        <w:rPr>
          <w:sz w:val="28"/>
          <w:szCs w:val="28"/>
        </w:rPr>
        <w:t>Dewan;</w:t>
      </w:r>
      <w:proofErr w:type="gramEnd"/>
    </w:p>
    <w:p w14:paraId="416BE544" w14:textId="79C8FB20" w:rsidR="007E5F01" w:rsidRPr="00676C5F" w:rsidRDefault="00AF60D8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Professor </w:t>
      </w:r>
      <w:r w:rsidR="007E5F01" w:rsidRPr="00676C5F">
        <w:rPr>
          <w:sz w:val="28"/>
          <w:szCs w:val="28"/>
        </w:rPr>
        <w:t>Treena Burgess, Chair, The Wetlands Centre</w:t>
      </w:r>
      <w:r w:rsidR="00A93192" w:rsidRPr="00676C5F">
        <w:rPr>
          <w:sz w:val="28"/>
          <w:szCs w:val="28"/>
        </w:rPr>
        <w:t xml:space="preserve"> and other Board Members here </w:t>
      </w:r>
      <w:proofErr w:type="gramStart"/>
      <w:r w:rsidR="00A93192" w:rsidRPr="00676C5F">
        <w:rPr>
          <w:sz w:val="28"/>
          <w:szCs w:val="28"/>
        </w:rPr>
        <w:t>today</w:t>
      </w:r>
      <w:r w:rsidR="007E5F01" w:rsidRPr="00676C5F">
        <w:rPr>
          <w:sz w:val="28"/>
          <w:szCs w:val="28"/>
        </w:rPr>
        <w:t>;</w:t>
      </w:r>
      <w:proofErr w:type="gramEnd"/>
    </w:p>
    <w:p w14:paraId="38AA3883" w14:textId="02F99220" w:rsidR="007E5F01" w:rsidRPr="00676C5F" w:rsidRDefault="003036E3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Ana Terrazas, </w:t>
      </w:r>
      <w:r w:rsidR="00C87D8C" w:rsidRPr="00676C5F">
        <w:rPr>
          <w:sz w:val="28"/>
          <w:szCs w:val="28"/>
        </w:rPr>
        <w:t xml:space="preserve">General </w:t>
      </w:r>
      <w:r w:rsidRPr="00676C5F">
        <w:rPr>
          <w:sz w:val="28"/>
          <w:szCs w:val="28"/>
        </w:rPr>
        <w:t>Manager, The Wetlands Centre</w:t>
      </w:r>
      <w:r w:rsidR="000378D9" w:rsidRPr="00676C5F">
        <w:rPr>
          <w:sz w:val="28"/>
          <w:szCs w:val="28"/>
        </w:rPr>
        <w:t xml:space="preserve"> and other staff and </w:t>
      </w:r>
      <w:proofErr w:type="gramStart"/>
      <w:r w:rsidR="000378D9" w:rsidRPr="00676C5F">
        <w:rPr>
          <w:sz w:val="28"/>
          <w:szCs w:val="28"/>
        </w:rPr>
        <w:t>volunteers</w:t>
      </w:r>
      <w:r w:rsidRPr="00676C5F">
        <w:rPr>
          <w:sz w:val="28"/>
          <w:szCs w:val="28"/>
        </w:rPr>
        <w:t>;</w:t>
      </w:r>
      <w:proofErr w:type="gramEnd"/>
    </w:p>
    <w:p w14:paraId="682E7B8C" w14:textId="05EEDE6C" w:rsidR="00340C1B" w:rsidRPr="00676C5F" w:rsidRDefault="0010774B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>Nidia Hansen,</w:t>
      </w:r>
      <w:r w:rsidR="00B3221B" w:rsidRPr="00676C5F">
        <w:rPr>
          <w:sz w:val="28"/>
          <w:szCs w:val="28"/>
        </w:rPr>
        <w:t xml:space="preserve"> 3D </w:t>
      </w:r>
      <w:proofErr w:type="gramStart"/>
      <w:r w:rsidR="00B3221B" w:rsidRPr="00676C5F">
        <w:rPr>
          <w:sz w:val="28"/>
          <w:szCs w:val="28"/>
        </w:rPr>
        <w:t>Artist;</w:t>
      </w:r>
      <w:proofErr w:type="gramEnd"/>
    </w:p>
    <w:p w14:paraId="15CA35A9" w14:textId="6E9FE346" w:rsidR="00D72F84" w:rsidRPr="00676C5F" w:rsidRDefault="00340C1B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Ms </w:t>
      </w:r>
      <w:r w:rsidR="00D72F84" w:rsidRPr="00676C5F">
        <w:rPr>
          <w:sz w:val="28"/>
          <w:szCs w:val="28"/>
        </w:rPr>
        <w:t xml:space="preserve">Carissa Bywater, A/CEO </w:t>
      </w:r>
      <w:r w:rsidR="008776E2" w:rsidRPr="00676C5F">
        <w:rPr>
          <w:sz w:val="28"/>
          <w:szCs w:val="28"/>
        </w:rPr>
        <w:t>Ci</w:t>
      </w:r>
      <w:r w:rsidR="00D72F84" w:rsidRPr="00676C5F">
        <w:rPr>
          <w:sz w:val="28"/>
          <w:szCs w:val="28"/>
        </w:rPr>
        <w:t xml:space="preserve">ty of </w:t>
      </w:r>
      <w:proofErr w:type="gramStart"/>
      <w:r w:rsidR="00D72F84" w:rsidRPr="00676C5F">
        <w:rPr>
          <w:sz w:val="28"/>
          <w:szCs w:val="28"/>
        </w:rPr>
        <w:t>Cockburn;</w:t>
      </w:r>
      <w:proofErr w:type="gramEnd"/>
    </w:p>
    <w:p w14:paraId="1455B605" w14:textId="215089C3" w:rsidR="0077537F" w:rsidRPr="00676C5F" w:rsidRDefault="0077537F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Mr Daniel Arndt, Director </w:t>
      </w:r>
      <w:r w:rsidR="001615B6" w:rsidRPr="00676C5F">
        <w:rPr>
          <w:sz w:val="28"/>
          <w:szCs w:val="28"/>
        </w:rPr>
        <w:t xml:space="preserve">Sustainable Development and </w:t>
      </w:r>
      <w:proofErr w:type="gramStart"/>
      <w:r w:rsidR="001615B6" w:rsidRPr="00676C5F">
        <w:rPr>
          <w:sz w:val="28"/>
          <w:szCs w:val="28"/>
        </w:rPr>
        <w:t>Safety;</w:t>
      </w:r>
      <w:proofErr w:type="gramEnd"/>
    </w:p>
    <w:p w14:paraId="7D2F3DFC" w14:textId="26857ABC" w:rsidR="006E4907" w:rsidRPr="00676C5F" w:rsidRDefault="006E4907" w:rsidP="008A3498">
      <w:pPr>
        <w:rPr>
          <w:sz w:val="28"/>
          <w:szCs w:val="28"/>
        </w:rPr>
      </w:pPr>
      <w:r w:rsidRPr="00676C5F">
        <w:rPr>
          <w:sz w:val="28"/>
          <w:szCs w:val="28"/>
        </w:rPr>
        <w:t>Ladies and gentlemen, one and all.</w:t>
      </w:r>
    </w:p>
    <w:p w14:paraId="433DF368" w14:textId="66291675" w:rsidR="008A3498" w:rsidRPr="00070918" w:rsidRDefault="0010774B" w:rsidP="00EB631D">
      <w:pPr>
        <w:rPr>
          <w:rStyle w:val="normaltextrun"/>
          <w:sz w:val="28"/>
          <w:szCs w:val="28"/>
        </w:rPr>
      </w:pPr>
      <w:r w:rsidRPr="00676C5F">
        <w:rPr>
          <w:sz w:val="28"/>
          <w:szCs w:val="28"/>
        </w:rPr>
        <w:t xml:space="preserve"> </w:t>
      </w:r>
      <w:r w:rsidR="008A3498" w:rsidRPr="00676C5F">
        <w:rPr>
          <w:rStyle w:val="normaltextrun"/>
          <w:color w:val="000000"/>
          <w:sz w:val="28"/>
          <w:szCs w:val="28"/>
          <w:bdr w:val="none" w:sz="0" w:space="0" w:color="auto" w:frame="1"/>
        </w:rPr>
        <w:t>In Cockburn we are blessed with a stunning coastline and</w:t>
      </w:r>
      <w:r w:rsidR="004F38CF" w:rsidRPr="00676C5F">
        <w:rPr>
          <w:rStyle w:val="normaltextrun"/>
          <w:color w:val="000000"/>
          <w:sz w:val="28"/>
          <w:szCs w:val="28"/>
          <w:bdr w:val="none" w:sz="0" w:space="0" w:color="auto" w:frame="1"/>
        </w:rPr>
        <w:t xml:space="preserve"> our amazing banksia woodlands and a chain of </w:t>
      </w:r>
      <w:r w:rsidR="0000517C" w:rsidRPr="00676C5F">
        <w:rPr>
          <w:rStyle w:val="normaltextrun"/>
          <w:color w:val="000000"/>
          <w:sz w:val="28"/>
          <w:szCs w:val="28"/>
          <w:bdr w:val="none" w:sz="0" w:space="0" w:color="auto" w:frame="1"/>
        </w:rPr>
        <w:t>wonderful</w:t>
      </w:r>
      <w:r w:rsidR="008A3498" w:rsidRPr="00676C5F">
        <w:rPr>
          <w:rStyle w:val="normaltextrun"/>
          <w:color w:val="000000"/>
          <w:sz w:val="28"/>
          <w:szCs w:val="28"/>
          <w:bdr w:val="none" w:sz="0" w:space="0" w:color="auto" w:frame="1"/>
        </w:rPr>
        <w:t xml:space="preserve"> wetlands. </w:t>
      </w:r>
    </w:p>
    <w:p w14:paraId="3AAFC635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These are more than just beautiful places to visit, they are vital habitats for our native flora and fauna, some of which are rare or threatened. </w:t>
      </w:r>
    </w:p>
    <w:p w14:paraId="0453A88A" w14:textId="6EB1EBBB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>Protecting and preserving them for future generations is a priority for the City.</w:t>
      </w:r>
    </w:p>
    <w:p w14:paraId="18755BF9" w14:textId="235D979F" w:rsidR="008A3498" w:rsidRPr="00676C5F" w:rsidRDefault="008A3498" w:rsidP="00EB631D">
      <w:pPr>
        <w:rPr>
          <w:rFonts w:cs="Arial"/>
          <w:sz w:val="28"/>
          <w:szCs w:val="28"/>
        </w:rPr>
      </w:pPr>
      <w:r w:rsidRPr="00676C5F">
        <w:rPr>
          <w:rFonts w:cs="Arial"/>
          <w:sz w:val="28"/>
          <w:szCs w:val="28"/>
        </w:rPr>
        <w:lastRenderedPageBreak/>
        <w:t>We think one of the best ways to achieve this is by empowering grassroots groups that are passionate about conservation.</w:t>
      </w:r>
      <w:r w:rsidRPr="00676C5F">
        <w:rPr>
          <w:rStyle w:val="normaltextru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69562EE1" w14:textId="588E7A10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>Our long-term partnership with the Wetlands Centre, beginning all the way back in 1993, is a perfect example of this.</w:t>
      </w:r>
    </w:p>
    <w:p w14:paraId="2A515C42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This partnership has taken many forms over the years. </w:t>
      </w:r>
    </w:p>
    <w:p w14:paraId="0E4D26BF" w14:textId="7E71BA28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Currently, we are in the third year of </w:t>
      </w:r>
      <w:r w:rsidR="0000517C" w:rsidRPr="00676C5F">
        <w:rPr>
          <w:sz w:val="28"/>
          <w:szCs w:val="28"/>
        </w:rPr>
        <w:t>the current fu</w:t>
      </w:r>
      <w:r w:rsidRPr="00676C5F">
        <w:rPr>
          <w:sz w:val="28"/>
          <w:szCs w:val="28"/>
        </w:rPr>
        <w:t>nding arrangement.</w:t>
      </w:r>
    </w:p>
    <w:p w14:paraId="40D42DE6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I am pleased to say that the Centre continues to exceed their agreed Key Performance Indicators. </w:t>
      </w:r>
    </w:p>
    <w:p w14:paraId="26F1B975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Last year the Centre delivered over 10,000 hours’ worth of educational programs to our community and generated 6,000 hours of volunteer work – remarkable achievements. </w:t>
      </w:r>
    </w:p>
    <w:p w14:paraId="22647C5F" w14:textId="7DCC581F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>We continue to work together on the annual Earth and Ocean Schools Festival, attended by hundreds of young people each year.</w:t>
      </w:r>
    </w:p>
    <w:p w14:paraId="04040B34" w14:textId="3C860DCD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The </w:t>
      </w:r>
      <w:proofErr w:type="gramStart"/>
      <w:r w:rsidRPr="00676C5F">
        <w:rPr>
          <w:sz w:val="28"/>
          <w:szCs w:val="28"/>
        </w:rPr>
        <w:t>City</w:t>
      </w:r>
      <w:proofErr w:type="gramEnd"/>
      <w:r w:rsidRPr="00676C5F">
        <w:rPr>
          <w:sz w:val="28"/>
          <w:szCs w:val="28"/>
        </w:rPr>
        <w:t xml:space="preserve"> is also proud to have funded events and projects such as the Centre’s Cultural Community Day, last year’s Oral Histories project and the annual Wetlands Conference.</w:t>
      </w:r>
    </w:p>
    <w:p w14:paraId="2A2E7055" w14:textId="4844AB15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I know we are also looking forward to supporting the Centre for the upcoming Bibra Lake restoration project. </w:t>
      </w:r>
    </w:p>
    <w:p w14:paraId="52982752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And of course, there is this beautiful location. </w:t>
      </w:r>
    </w:p>
    <w:p w14:paraId="322968B4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The </w:t>
      </w:r>
      <w:proofErr w:type="gramStart"/>
      <w:r w:rsidRPr="00676C5F">
        <w:rPr>
          <w:sz w:val="28"/>
          <w:szCs w:val="28"/>
        </w:rPr>
        <w:t>City</w:t>
      </w:r>
      <w:proofErr w:type="gramEnd"/>
      <w:r w:rsidRPr="00676C5F">
        <w:rPr>
          <w:sz w:val="28"/>
          <w:szCs w:val="28"/>
        </w:rPr>
        <w:t xml:space="preserve"> invested $6 million into redeveloping the Wetlands Precinct, where the Centre is based. </w:t>
      </w:r>
    </w:p>
    <w:p w14:paraId="79A29B27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>This included major upgrades to the Centre itself, with a new education room, nursery, and an artificial wetland.</w:t>
      </w:r>
    </w:p>
    <w:p w14:paraId="6E27183B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This year, we were pleased to provide a $5,000 Cultural Grant to help bring this new initiative – the Augmented Reality Trail – to life. </w:t>
      </w:r>
    </w:p>
    <w:p w14:paraId="6CD99361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This exciting project gives visitors a fresh way to explore the precinct, integrating interactive digital elements into the trails and exhibits. </w:t>
      </w:r>
    </w:p>
    <w:p w14:paraId="71F7EB7E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>It’s designed to educate, engage, and inspire people of all ages to learn more about our local plants and animals.</w:t>
      </w:r>
    </w:p>
    <w:p w14:paraId="4F123955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I am eager to test the trail myself and encourage everyone in our community to come and experience it through the month of October. </w:t>
      </w:r>
    </w:p>
    <w:p w14:paraId="092E55C3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lastRenderedPageBreak/>
        <w:t xml:space="preserve">Thank you to the Wetlands Centre team, the artist Nidia Hansen, and all the staff and volunteers who make projects like this possible. </w:t>
      </w:r>
    </w:p>
    <w:p w14:paraId="519CD22F" w14:textId="77777777" w:rsidR="008A3498" w:rsidRPr="00676C5F" w:rsidRDefault="008A3498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Your work enriches our community and helps ensure Cockburn’s wetlands remain a treasured part of our </w:t>
      </w:r>
      <w:proofErr w:type="gramStart"/>
      <w:r w:rsidRPr="00676C5F">
        <w:rPr>
          <w:sz w:val="28"/>
          <w:szCs w:val="28"/>
        </w:rPr>
        <w:t>City</w:t>
      </w:r>
      <w:proofErr w:type="gramEnd"/>
      <w:r w:rsidRPr="00676C5F">
        <w:rPr>
          <w:sz w:val="28"/>
          <w:szCs w:val="28"/>
        </w:rPr>
        <w:t xml:space="preserve"> for generations to come.</w:t>
      </w:r>
    </w:p>
    <w:p w14:paraId="5D326C4F" w14:textId="77777777" w:rsidR="00676C5F" w:rsidRPr="00676C5F" w:rsidRDefault="00852EAC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 xml:space="preserve">I now formally </w:t>
      </w:r>
      <w:r w:rsidR="001B29FB" w:rsidRPr="00676C5F">
        <w:rPr>
          <w:sz w:val="28"/>
          <w:szCs w:val="28"/>
        </w:rPr>
        <w:t xml:space="preserve">launch the Wetlands Centre Cockburn’s </w:t>
      </w:r>
      <w:r w:rsidR="002E314C" w:rsidRPr="00676C5F">
        <w:rPr>
          <w:sz w:val="28"/>
          <w:szCs w:val="28"/>
        </w:rPr>
        <w:t>Augmented Reality Trail knowing that it adds a further dimension to the learning experiences</w:t>
      </w:r>
      <w:r w:rsidR="00676C5F" w:rsidRPr="00676C5F">
        <w:rPr>
          <w:sz w:val="28"/>
          <w:szCs w:val="28"/>
        </w:rPr>
        <w:t xml:space="preserve"> of all who come to visit the Centre.</w:t>
      </w:r>
    </w:p>
    <w:p w14:paraId="0E558F28" w14:textId="665017B0" w:rsidR="00397480" w:rsidRPr="00676C5F" w:rsidRDefault="00676C5F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>Congratulations once again.</w:t>
      </w:r>
      <w:r w:rsidR="00852EAC" w:rsidRPr="00676C5F">
        <w:rPr>
          <w:sz w:val="28"/>
          <w:szCs w:val="28"/>
        </w:rPr>
        <w:t xml:space="preserve"> </w:t>
      </w:r>
    </w:p>
    <w:p w14:paraId="2EAD32AD" w14:textId="5AC2A357" w:rsidR="00541220" w:rsidRPr="00676C5F" w:rsidRDefault="00541220" w:rsidP="00EB631D">
      <w:pPr>
        <w:rPr>
          <w:sz w:val="28"/>
          <w:szCs w:val="28"/>
        </w:rPr>
      </w:pPr>
      <w:r w:rsidRPr="00676C5F">
        <w:rPr>
          <w:sz w:val="28"/>
          <w:szCs w:val="28"/>
        </w:rPr>
        <w:t>Thank you.</w:t>
      </w:r>
    </w:p>
    <w:p w14:paraId="083845B2" w14:textId="77777777" w:rsidR="008A3498" w:rsidRPr="00B07A5C" w:rsidRDefault="008A3498" w:rsidP="00EB631D">
      <w:pPr>
        <w:rPr>
          <w:sz w:val="44"/>
          <w:szCs w:val="44"/>
        </w:rPr>
      </w:pPr>
    </w:p>
    <w:p w14:paraId="73FB7E72" w14:textId="77777777" w:rsidR="00167508" w:rsidRPr="00B07A5C" w:rsidRDefault="00167508" w:rsidP="00EB631D">
      <w:pPr>
        <w:rPr>
          <w:sz w:val="44"/>
          <w:szCs w:val="44"/>
        </w:rPr>
      </w:pPr>
    </w:p>
    <w:sectPr w:rsidR="00167508" w:rsidRPr="00B07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98"/>
    <w:rsid w:val="0000517C"/>
    <w:rsid w:val="00036858"/>
    <w:rsid w:val="000378D9"/>
    <w:rsid w:val="00070918"/>
    <w:rsid w:val="00071E77"/>
    <w:rsid w:val="000E2264"/>
    <w:rsid w:val="0010774B"/>
    <w:rsid w:val="001615B6"/>
    <w:rsid w:val="00167508"/>
    <w:rsid w:val="00171020"/>
    <w:rsid w:val="001B29FB"/>
    <w:rsid w:val="001E53E5"/>
    <w:rsid w:val="00220CFF"/>
    <w:rsid w:val="00246860"/>
    <w:rsid w:val="0029036A"/>
    <w:rsid w:val="002E314C"/>
    <w:rsid w:val="003036E3"/>
    <w:rsid w:val="00340C1B"/>
    <w:rsid w:val="00360606"/>
    <w:rsid w:val="00397480"/>
    <w:rsid w:val="003D0765"/>
    <w:rsid w:val="00477F22"/>
    <w:rsid w:val="004F091E"/>
    <w:rsid w:val="004F38CF"/>
    <w:rsid w:val="0051011B"/>
    <w:rsid w:val="00541220"/>
    <w:rsid w:val="005C0563"/>
    <w:rsid w:val="00632FEB"/>
    <w:rsid w:val="00662DC3"/>
    <w:rsid w:val="00676C5F"/>
    <w:rsid w:val="006A056F"/>
    <w:rsid w:val="006C5F76"/>
    <w:rsid w:val="006E4907"/>
    <w:rsid w:val="00703C03"/>
    <w:rsid w:val="0077537F"/>
    <w:rsid w:val="007873F2"/>
    <w:rsid w:val="007B4E5B"/>
    <w:rsid w:val="007C547A"/>
    <w:rsid w:val="007E5F01"/>
    <w:rsid w:val="00852EAC"/>
    <w:rsid w:val="008575EA"/>
    <w:rsid w:val="008776E2"/>
    <w:rsid w:val="008A3498"/>
    <w:rsid w:val="009719A2"/>
    <w:rsid w:val="009B1E91"/>
    <w:rsid w:val="009D1A3B"/>
    <w:rsid w:val="009E1007"/>
    <w:rsid w:val="00A24F88"/>
    <w:rsid w:val="00A93192"/>
    <w:rsid w:val="00AF60D8"/>
    <w:rsid w:val="00B07A5C"/>
    <w:rsid w:val="00B3221B"/>
    <w:rsid w:val="00B46B76"/>
    <w:rsid w:val="00B61665"/>
    <w:rsid w:val="00B775B1"/>
    <w:rsid w:val="00BC44F0"/>
    <w:rsid w:val="00C87D8C"/>
    <w:rsid w:val="00D079D1"/>
    <w:rsid w:val="00D72F84"/>
    <w:rsid w:val="00E45FA9"/>
    <w:rsid w:val="00EB631D"/>
    <w:rsid w:val="00F30F81"/>
    <w:rsid w:val="00F767A4"/>
    <w:rsid w:val="00F95BE7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2C7E"/>
  <w15:chartTrackingRefBased/>
  <w15:docId w15:val="{DE7A614F-5E4B-4D1F-8AE6-012950F9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98"/>
  </w:style>
  <w:style w:type="paragraph" w:styleId="Heading1">
    <w:name w:val="heading 1"/>
    <w:basedOn w:val="Normal"/>
    <w:next w:val="Normal"/>
    <w:link w:val="Heading1Char"/>
    <w:uiPriority w:val="9"/>
    <w:qFormat/>
    <w:rsid w:val="008A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4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4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4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4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4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4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4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4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4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4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4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4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4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4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4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4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49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8A3498"/>
  </w:style>
  <w:style w:type="character" w:customStyle="1" w:styleId="NoSpacingChar">
    <w:name w:val="No Spacing Char"/>
    <w:basedOn w:val="DefaultParagraphFont"/>
    <w:link w:val="NoSpacing"/>
    <w:uiPriority w:val="1"/>
    <w:locked/>
    <w:rsid w:val="009D1A3B"/>
    <w:rPr>
      <w:rFonts w:asciiTheme="minorBidi" w:hAnsiTheme="minorBidi" w:cs="Arial"/>
      <w:color w:val="000000"/>
      <w:lang w:val="en-US"/>
    </w:rPr>
  </w:style>
  <w:style w:type="paragraph" w:styleId="NoSpacing">
    <w:name w:val="No Spacing"/>
    <w:link w:val="NoSpacingChar"/>
    <w:uiPriority w:val="1"/>
    <w:qFormat/>
    <w:rsid w:val="009D1A3B"/>
    <w:pPr>
      <w:widowControl w:val="0"/>
      <w:autoSpaceDE w:val="0"/>
      <w:autoSpaceDN w:val="0"/>
      <w:adjustRightInd w:val="0"/>
      <w:spacing w:after="0" w:line="240" w:lineRule="auto"/>
    </w:pPr>
    <w:rPr>
      <w:rFonts w:asciiTheme="minorBidi" w:hAnsiTheme="minorBidi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5DA6-21A1-4E90-B1C9-4658F07A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56</cp:revision>
  <dcterms:created xsi:type="dcterms:W3CDTF">2025-09-30T02:09:00Z</dcterms:created>
  <dcterms:modified xsi:type="dcterms:W3CDTF">2025-10-01T04:58:00Z</dcterms:modified>
</cp:coreProperties>
</file>