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BC4F" w14:textId="755C4274" w:rsidR="009668BA" w:rsidRPr="002770C1" w:rsidRDefault="009668BA" w:rsidP="009668BA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770C1">
        <w:rPr>
          <w:b/>
          <w:bCs/>
          <w:sz w:val="28"/>
          <w:szCs w:val="28"/>
        </w:rPr>
        <w:t>Speech by Mayor Logan K Howlett, JP</w:t>
      </w:r>
      <w:r w:rsidRPr="002770C1">
        <w:rPr>
          <w:b/>
          <w:bCs/>
          <w:sz w:val="28"/>
          <w:szCs w:val="28"/>
        </w:rPr>
        <w:br/>
      </w:r>
      <w:r w:rsidRPr="002770C1">
        <w:rPr>
          <w:rFonts w:cs="Arial"/>
          <w:b/>
          <w:bCs/>
          <w:sz w:val="28"/>
          <w:szCs w:val="28"/>
        </w:rPr>
        <w:t xml:space="preserve">Sister City presentation with </w:t>
      </w:r>
      <w:proofErr w:type="spellStart"/>
      <w:r w:rsidRPr="002770C1">
        <w:rPr>
          <w:rFonts w:cs="Arial"/>
          <w:b/>
          <w:bCs/>
          <w:sz w:val="28"/>
          <w:szCs w:val="28"/>
        </w:rPr>
        <w:t>Yueyang</w:t>
      </w:r>
      <w:proofErr w:type="spellEnd"/>
      <w:r w:rsidRPr="002770C1">
        <w:rPr>
          <w:rFonts w:cs="Arial"/>
          <w:b/>
          <w:bCs/>
          <w:sz w:val="28"/>
          <w:szCs w:val="28"/>
        </w:rPr>
        <w:t xml:space="preserve"> China as part of Lunar New Year Success Library</w:t>
      </w:r>
      <w:r w:rsidRPr="002770C1">
        <w:rPr>
          <w:rFonts w:cs="Arial"/>
          <w:b/>
          <w:bCs/>
          <w:sz w:val="28"/>
          <w:szCs w:val="28"/>
        </w:rPr>
        <w:br/>
        <w:t>17 February 2024</w:t>
      </w:r>
      <w:r w:rsidRPr="002770C1">
        <w:rPr>
          <w:rFonts w:cs="Arial"/>
          <w:b/>
          <w:bCs/>
          <w:sz w:val="28"/>
          <w:szCs w:val="28"/>
        </w:rPr>
        <w:br/>
        <w:t>________________________________________</w:t>
      </w:r>
      <w:r w:rsidR="002770C1">
        <w:rPr>
          <w:rFonts w:cs="Arial"/>
          <w:b/>
          <w:bCs/>
          <w:sz w:val="28"/>
          <w:szCs w:val="28"/>
        </w:rPr>
        <w:t>_________________</w:t>
      </w:r>
    </w:p>
    <w:p w14:paraId="5DACB18E" w14:textId="77777777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color w:val="000000" w:themeColor="text1"/>
          <w:sz w:val="28"/>
          <w:szCs w:val="28"/>
        </w:rPr>
        <w:t xml:space="preserve">Good </w:t>
      </w:r>
      <w:proofErr w:type="gramStart"/>
      <w:r w:rsidRPr="002770C1">
        <w:rPr>
          <w:rFonts w:eastAsia="Arial" w:cs="Arial"/>
          <w:color w:val="000000" w:themeColor="text1"/>
          <w:sz w:val="28"/>
          <w:szCs w:val="28"/>
        </w:rPr>
        <w:t>afternoon</w:t>
      </w:r>
      <w:proofErr w:type="gramEnd"/>
      <w:r w:rsidRPr="002770C1">
        <w:rPr>
          <w:rFonts w:eastAsia="Arial" w:cs="Arial"/>
          <w:color w:val="000000" w:themeColor="text1"/>
          <w:sz w:val="28"/>
          <w:szCs w:val="28"/>
        </w:rPr>
        <w:t xml:space="preserve"> ladies and gentlemen.</w:t>
      </w:r>
    </w:p>
    <w:p w14:paraId="45246E5A" w14:textId="14716B50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color w:val="000000" w:themeColor="text1"/>
          <w:sz w:val="28"/>
          <w:szCs w:val="28"/>
        </w:rPr>
        <w:t xml:space="preserve">I am delighted to be here today with my wife Pat, and Councillor Carol Zhang in celebration of the Chinese New Year and our sister city relationship with </w:t>
      </w:r>
      <w:proofErr w:type="spellStart"/>
      <w:r w:rsidRPr="002770C1">
        <w:rPr>
          <w:rFonts w:eastAsia="Arial" w:cs="Arial"/>
          <w:color w:val="000000" w:themeColor="text1"/>
          <w:sz w:val="28"/>
          <w:szCs w:val="28"/>
        </w:rPr>
        <w:t>Yueyang</w:t>
      </w:r>
      <w:proofErr w:type="spellEnd"/>
      <w:r w:rsidRPr="002770C1">
        <w:rPr>
          <w:rFonts w:eastAsia="Arial" w:cs="Arial"/>
          <w:color w:val="000000" w:themeColor="text1"/>
          <w:sz w:val="28"/>
          <w:szCs w:val="28"/>
        </w:rPr>
        <w:t>, China.</w:t>
      </w:r>
    </w:p>
    <w:p w14:paraId="21AA5467" w14:textId="6F6E51B3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color w:val="000000" w:themeColor="text1"/>
          <w:sz w:val="28"/>
          <w:szCs w:val="28"/>
        </w:rPr>
        <w:t xml:space="preserve">I acknowledge the </w:t>
      </w:r>
      <w:proofErr w:type="spellStart"/>
      <w:r w:rsidRPr="002770C1">
        <w:rPr>
          <w:rFonts w:eastAsia="Arial" w:cs="Arial"/>
          <w:color w:val="000000" w:themeColor="text1"/>
          <w:sz w:val="28"/>
          <w:szCs w:val="28"/>
        </w:rPr>
        <w:t>Whadjuk</w:t>
      </w:r>
      <w:proofErr w:type="spellEnd"/>
      <w:r w:rsidRPr="002770C1">
        <w:rPr>
          <w:rFonts w:eastAsia="Arial" w:cs="Arial"/>
          <w:color w:val="000000" w:themeColor="text1"/>
          <w:sz w:val="28"/>
          <w:szCs w:val="28"/>
        </w:rPr>
        <w:t xml:space="preserve"> people of the Nyungar Nation, the traditional custodians of the land on which we meet </w:t>
      </w:r>
      <w:proofErr w:type="gramStart"/>
      <w:r w:rsidRPr="002770C1">
        <w:rPr>
          <w:rFonts w:eastAsia="Arial" w:cs="Arial"/>
          <w:color w:val="000000" w:themeColor="text1"/>
          <w:sz w:val="28"/>
          <w:szCs w:val="28"/>
        </w:rPr>
        <w:t>today</w:t>
      </w:r>
      <w:proofErr w:type="gramEnd"/>
      <w:r w:rsidRPr="002770C1">
        <w:rPr>
          <w:rFonts w:eastAsia="Arial" w:cs="Arial"/>
          <w:color w:val="000000" w:themeColor="text1"/>
          <w:sz w:val="28"/>
          <w:szCs w:val="28"/>
        </w:rPr>
        <w:t xml:space="preserve"> and I pay respect to their Elders past and present, and extend that respect to Aboriginal and Torres Strait Islander people who are with us today.</w:t>
      </w:r>
    </w:p>
    <w:p w14:paraId="1E74C7DD" w14:textId="77777777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color w:val="000000" w:themeColor="text1"/>
          <w:sz w:val="28"/>
          <w:szCs w:val="28"/>
        </w:rPr>
        <w:t>I acknowledge:</w:t>
      </w:r>
    </w:p>
    <w:p w14:paraId="45E136BD" w14:textId="6CAD4A12" w:rsidR="00E6230D" w:rsidRPr="002770C1" w:rsidRDefault="009668BA" w:rsidP="009668B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2770C1">
        <w:rPr>
          <w:rFonts w:ascii="Arial" w:hAnsi="Arial" w:cs="Arial"/>
          <w:sz w:val="28"/>
          <w:szCs w:val="28"/>
        </w:rPr>
        <w:t>Mr</w:t>
      </w:r>
      <w:proofErr w:type="spellEnd"/>
      <w:r w:rsidR="00D46DED" w:rsidRPr="002770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70C1">
        <w:rPr>
          <w:rFonts w:ascii="Arial" w:hAnsi="Arial" w:cs="Arial"/>
          <w:sz w:val="28"/>
          <w:szCs w:val="28"/>
        </w:rPr>
        <w:t>Zhufeng</w:t>
      </w:r>
      <w:proofErr w:type="spellEnd"/>
      <w:r w:rsidRPr="002770C1">
        <w:rPr>
          <w:rFonts w:ascii="Arial" w:hAnsi="Arial" w:cs="Arial"/>
          <w:sz w:val="28"/>
          <w:szCs w:val="28"/>
        </w:rPr>
        <w:t xml:space="preserve"> WANG, </w:t>
      </w:r>
      <w:r w:rsidRPr="002770C1">
        <w:rPr>
          <w:rFonts w:ascii="Arial" w:eastAsia="Arial" w:hAnsi="Arial" w:cs="Arial"/>
          <w:sz w:val="28"/>
          <w:szCs w:val="28"/>
        </w:rPr>
        <w:t>Chinese Consul-Genera</w:t>
      </w:r>
      <w:r w:rsidR="00E6230D" w:rsidRPr="002770C1">
        <w:rPr>
          <w:rFonts w:ascii="Arial" w:eastAsia="Arial" w:hAnsi="Arial" w:cs="Arial"/>
          <w:sz w:val="28"/>
          <w:szCs w:val="28"/>
        </w:rPr>
        <w:t xml:space="preserve">l, People’s Republic of </w:t>
      </w:r>
      <w:proofErr w:type="gramStart"/>
      <w:r w:rsidR="00E6230D" w:rsidRPr="002770C1">
        <w:rPr>
          <w:rFonts w:ascii="Arial" w:eastAsia="Arial" w:hAnsi="Arial" w:cs="Arial"/>
          <w:sz w:val="28"/>
          <w:szCs w:val="28"/>
        </w:rPr>
        <w:t>China;</w:t>
      </w:r>
      <w:proofErr w:type="gramEnd"/>
    </w:p>
    <w:p w14:paraId="64E00533" w14:textId="77777777" w:rsidR="002770C1" w:rsidRPr="002770C1" w:rsidRDefault="009668BA" w:rsidP="002770C1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proofErr w:type="spellStart"/>
      <w:r w:rsidRPr="002770C1">
        <w:rPr>
          <w:rFonts w:ascii="Arial" w:eastAsia="Arial" w:hAnsi="Arial" w:cs="Arial"/>
          <w:sz w:val="28"/>
          <w:szCs w:val="28"/>
        </w:rPr>
        <w:t>Mr</w:t>
      </w:r>
      <w:proofErr w:type="spellEnd"/>
      <w:r w:rsidRPr="002770C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770C1">
        <w:rPr>
          <w:rFonts w:ascii="Arial" w:hAnsi="Arial" w:cs="Arial"/>
          <w:sz w:val="28"/>
          <w:szCs w:val="28"/>
        </w:rPr>
        <w:t>Fengzhong</w:t>
      </w:r>
      <w:proofErr w:type="spellEnd"/>
      <w:r w:rsidRPr="002770C1">
        <w:rPr>
          <w:rFonts w:ascii="Arial" w:hAnsi="Arial" w:cs="Arial"/>
          <w:sz w:val="28"/>
          <w:szCs w:val="28"/>
        </w:rPr>
        <w:t xml:space="preserve"> WANG</w:t>
      </w:r>
      <w:r w:rsidR="00E6230D" w:rsidRPr="002770C1">
        <w:rPr>
          <w:rFonts w:ascii="Arial" w:hAnsi="Arial" w:cs="Arial"/>
          <w:sz w:val="28"/>
          <w:szCs w:val="28"/>
        </w:rPr>
        <w:t>,</w:t>
      </w:r>
      <w:r w:rsidRPr="002770C1">
        <w:rPr>
          <w:rFonts w:ascii="Arial" w:eastAsia="Arial" w:hAnsi="Arial" w:cs="Arial"/>
          <w:sz w:val="28"/>
          <w:szCs w:val="28"/>
        </w:rPr>
        <w:t xml:space="preserve"> Deputy Consul-General</w:t>
      </w:r>
      <w:r w:rsidR="00E6230D" w:rsidRPr="002770C1">
        <w:rPr>
          <w:rFonts w:ascii="Arial" w:eastAsia="Arial" w:hAnsi="Arial" w:cs="Arial"/>
          <w:sz w:val="28"/>
          <w:szCs w:val="28"/>
        </w:rPr>
        <w:t xml:space="preserve">, People’s Republic of </w:t>
      </w:r>
      <w:proofErr w:type="gramStart"/>
      <w:r w:rsidR="00E6230D" w:rsidRPr="002770C1">
        <w:rPr>
          <w:rFonts w:ascii="Arial" w:eastAsia="Arial" w:hAnsi="Arial" w:cs="Arial"/>
          <w:sz w:val="28"/>
          <w:szCs w:val="28"/>
        </w:rPr>
        <w:t>China;</w:t>
      </w:r>
      <w:proofErr w:type="gramEnd"/>
    </w:p>
    <w:p w14:paraId="012437F7" w14:textId="27E27DC0" w:rsidR="009668BA" w:rsidRPr="002770C1" w:rsidRDefault="002770C1" w:rsidP="002770C1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proofErr w:type="spellStart"/>
      <w:r w:rsidRPr="002770C1">
        <w:rPr>
          <w:rFonts w:ascii="Arial" w:eastAsia="Arial" w:hAnsi="Arial" w:cs="Arial"/>
          <w:sz w:val="28"/>
          <w:szCs w:val="28"/>
        </w:rPr>
        <w:t>Mr</w:t>
      </w:r>
      <w:proofErr w:type="spellEnd"/>
      <w:r w:rsidRPr="002770C1">
        <w:rPr>
          <w:rFonts w:ascii="Arial" w:eastAsia="Arial" w:hAnsi="Arial" w:cs="Arial"/>
          <w:sz w:val="28"/>
          <w:szCs w:val="28"/>
        </w:rPr>
        <w:t xml:space="preserve"> </w:t>
      </w:r>
      <w:r w:rsidR="009668BA" w:rsidRPr="002770C1">
        <w:rPr>
          <w:rFonts w:ascii="Arial" w:eastAsia="Arial" w:hAnsi="Arial" w:cs="Arial"/>
          <w:sz w:val="28"/>
          <w:szCs w:val="28"/>
        </w:rPr>
        <w:t xml:space="preserve">Richard Yu and </w:t>
      </w:r>
      <w:proofErr w:type="spellStart"/>
      <w:r w:rsidRPr="002770C1">
        <w:rPr>
          <w:rFonts w:ascii="Arial" w:eastAsia="Arial" w:hAnsi="Arial" w:cs="Arial"/>
          <w:sz w:val="28"/>
          <w:szCs w:val="28"/>
        </w:rPr>
        <w:t>Mr</w:t>
      </w:r>
      <w:proofErr w:type="spellEnd"/>
      <w:r w:rsidRPr="002770C1">
        <w:rPr>
          <w:rFonts w:ascii="Arial" w:eastAsia="Arial" w:hAnsi="Arial" w:cs="Arial"/>
          <w:sz w:val="28"/>
          <w:szCs w:val="28"/>
        </w:rPr>
        <w:t xml:space="preserve"> </w:t>
      </w:r>
      <w:r w:rsidR="009668BA" w:rsidRPr="002770C1">
        <w:rPr>
          <w:rFonts w:ascii="Arial" w:eastAsia="Arial" w:hAnsi="Arial" w:cs="Arial"/>
          <w:sz w:val="28"/>
          <w:szCs w:val="28"/>
        </w:rPr>
        <w:t>Song Zhu</w:t>
      </w:r>
      <w:r w:rsidR="00621565" w:rsidRPr="002770C1">
        <w:rPr>
          <w:rFonts w:ascii="Arial" w:eastAsia="Arial" w:hAnsi="Arial" w:cs="Arial"/>
          <w:sz w:val="28"/>
          <w:szCs w:val="28"/>
        </w:rPr>
        <w:t xml:space="preserve"> </w:t>
      </w:r>
      <w:r w:rsidR="009668BA" w:rsidRPr="002770C1">
        <w:rPr>
          <w:rFonts w:ascii="Arial" w:eastAsia="Arial" w:hAnsi="Arial" w:cs="Arial"/>
          <w:sz w:val="28"/>
          <w:szCs w:val="28"/>
        </w:rPr>
        <w:t xml:space="preserve">from the Hunan Culture and Commerce </w:t>
      </w:r>
      <w:proofErr w:type="gramStart"/>
      <w:r w:rsidR="009668BA" w:rsidRPr="002770C1">
        <w:rPr>
          <w:rFonts w:ascii="Arial" w:eastAsia="Arial" w:hAnsi="Arial" w:cs="Arial"/>
          <w:sz w:val="28"/>
          <w:szCs w:val="28"/>
        </w:rPr>
        <w:t>Association</w:t>
      </w:r>
      <w:r w:rsidR="00A30F0E" w:rsidRPr="002770C1"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73C87013" w14:textId="77777777" w:rsidR="002770C1" w:rsidRPr="002770C1" w:rsidRDefault="00E6230D" w:rsidP="002770C1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2770C1">
        <w:rPr>
          <w:rFonts w:ascii="Arial" w:eastAsia="Arial" w:hAnsi="Arial" w:cs="Arial"/>
          <w:sz w:val="28"/>
          <w:szCs w:val="28"/>
        </w:rPr>
        <w:t>Mr</w:t>
      </w:r>
      <w:proofErr w:type="spellEnd"/>
      <w:r w:rsidRPr="002770C1">
        <w:rPr>
          <w:rFonts w:ascii="Arial" w:eastAsia="Arial" w:hAnsi="Arial" w:cs="Arial"/>
          <w:sz w:val="28"/>
          <w:szCs w:val="28"/>
        </w:rPr>
        <w:t xml:space="preserve"> </w:t>
      </w:r>
      <w:r w:rsidR="009668BA" w:rsidRPr="002770C1">
        <w:rPr>
          <w:rFonts w:ascii="Arial" w:eastAsia="Arial" w:hAnsi="Arial" w:cs="Arial"/>
          <w:sz w:val="28"/>
          <w:szCs w:val="28"/>
        </w:rPr>
        <w:t>Sam Lim</w:t>
      </w:r>
      <w:r w:rsidRPr="002770C1">
        <w:rPr>
          <w:rFonts w:ascii="Arial" w:eastAsia="Arial" w:hAnsi="Arial" w:cs="Arial"/>
          <w:sz w:val="28"/>
          <w:szCs w:val="28"/>
        </w:rPr>
        <w:t xml:space="preserve"> MP,</w:t>
      </w:r>
      <w:r w:rsidR="009668BA" w:rsidRPr="002770C1">
        <w:rPr>
          <w:rFonts w:ascii="Arial" w:eastAsia="Arial" w:hAnsi="Arial" w:cs="Arial"/>
          <w:sz w:val="28"/>
          <w:szCs w:val="28"/>
        </w:rPr>
        <w:t xml:space="preserve"> </w:t>
      </w:r>
      <w:r w:rsidRPr="002770C1">
        <w:rPr>
          <w:rFonts w:ascii="Arial" w:eastAsia="Arial" w:hAnsi="Arial" w:cs="Arial"/>
          <w:sz w:val="28"/>
          <w:szCs w:val="28"/>
        </w:rPr>
        <w:t xml:space="preserve">Federal </w:t>
      </w:r>
      <w:r w:rsidR="009668BA" w:rsidRPr="002770C1">
        <w:rPr>
          <w:rFonts w:ascii="Arial" w:eastAsia="Arial" w:hAnsi="Arial" w:cs="Arial"/>
          <w:sz w:val="28"/>
          <w:szCs w:val="28"/>
        </w:rPr>
        <w:t xml:space="preserve">Member for </w:t>
      </w:r>
      <w:proofErr w:type="gramStart"/>
      <w:r w:rsidR="009668BA" w:rsidRPr="002770C1">
        <w:rPr>
          <w:rFonts w:ascii="Arial" w:eastAsia="Arial" w:hAnsi="Arial" w:cs="Arial"/>
          <w:sz w:val="28"/>
          <w:szCs w:val="28"/>
        </w:rPr>
        <w:t>Tangney</w:t>
      </w:r>
      <w:r w:rsidR="00A30F0E" w:rsidRPr="002770C1"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33FB0D03" w14:textId="58DEBB68" w:rsidR="003242FC" w:rsidRPr="002770C1" w:rsidRDefault="009668BA" w:rsidP="002770C1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2770C1">
        <w:rPr>
          <w:rFonts w:ascii="Arial" w:eastAsia="Arial" w:hAnsi="Arial" w:cs="Arial"/>
          <w:sz w:val="28"/>
          <w:szCs w:val="28"/>
        </w:rPr>
        <w:t xml:space="preserve">Dr Chen Ting - President of the Chung Wah </w:t>
      </w:r>
      <w:proofErr w:type="gramStart"/>
      <w:r w:rsidRPr="002770C1">
        <w:rPr>
          <w:rFonts w:ascii="Arial" w:eastAsia="Arial" w:hAnsi="Arial" w:cs="Arial"/>
          <w:sz w:val="28"/>
          <w:szCs w:val="28"/>
        </w:rPr>
        <w:t>Association</w:t>
      </w:r>
      <w:r w:rsidR="00A30F0E" w:rsidRPr="002770C1"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68D77210" w14:textId="5E3A137A" w:rsidR="00FD6C71" w:rsidRPr="002770C1" w:rsidRDefault="003242FC" w:rsidP="00D46DE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2770C1">
        <w:rPr>
          <w:rFonts w:ascii="Arial" w:eastAsia="Arial" w:hAnsi="Arial" w:cs="Arial"/>
          <w:sz w:val="28"/>
          <w:szCs w:val="28"/>
        </w:rPr>
        <w:t>Mr</w:t>
      </w:r>
      <w:proofErr w:type="spellEnd"/>
      <w:r w:rsidRPr="002770C1">
        <w:rPr>
          <w:rFonts w:ascii="Arial" w:eastAsia="Arial" w:hAnsi="Arial" w:cs="Arial"/>
          <w:sz w:val="28"/>
          <w:szCs w:val="28"/>
        </w:rPr>
        <w:t xml:space="preserve"> Daniel Newman, Manager Advocacy and </w:t>
      </w:r>
      <w:proofErr w:type="gramStart"/>
      <w:r w:rsidRPr="002770C1">
        <w:rPr>
          <w:rFonts w:ascii="Arial" w:eastAsia="Arial" w:hAnsi="Arial" w:cs="Arial"/>
          <w:sz w:val="28"/>
          <w:szCs w:val="28"/>
        </w:rPr>
        <w:t>Eng</w:t>
      </w:r>
      <w:r w:rsidR="00E56DFD">
        <w:rPr>
          <w:rFonts w:ascii="Arial" w:eastAsia="Arial" w:hAnsi="Arial" w:cs="Arial"/>
          <w:sz w:val="28"/>
          <w:szCs w:val="28"/>
        </w:rPr>
        <w:t>ag</w:t>
      </w:r>
      <w:r w:rsidRPr="002770C1">
        <w:rPr>
          <w:rFonts w:ascii="Arial" w:eastAsia="Arial" w:hAnsi="Arial" w:cs="Arial"/>
          <w:sz w:val="28"/>
          <w:szCs w:val="28"/>
        </w:rPr>
        <w:t>ement;</w:t>
      </w:r>
      <w:proofErr w:type="gramEnd"/>
    </w:p>
    <w:p w14:paraId="35BA6CF1" w14:textId="50EA0582" w:rsidR="00FD6C71" w:rsidRPr="002770C1" w:rsidRDefault="00D46DED" w:rsidP="00D46DE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2770C1">
        <w:rPr>
          <w:rFonts w:ascii="Arial" w:hAnsi="Arial" w:cs="Arial"/>
          <w:sz w:val="28"/>
          <w:szCs w:val="28"/>
        </w:rPr>
        <w:t xml:space="preserve">Deb Rigby, Adult </w:t>
      </w:r>
      <w:r w:rsidR="00E56DFD">
        <w:rPr>
          <w:rFonts w:ascii="Arial" w:hAnsi="Arial" w:cs="Arial"/>
          <w:sz w:val="28"/>
          <w:szCs w:val="28"/>
        </w:rPr>
        <w:t xml:space="preserve">Library </w:t>
      </w:r>
      <w:r w:rsidRPr="002770C1">
        <w:rPr>
          <w:rFonts w:ascii="Arial" w:hAnsi="Arial" w:cs="Arial"/>
          <w:sz w:val="28"/>
          <w:szCs w:val="28"/>
        </w:rPr>
        <w:t xml:space="preserve">Services </w:t>
      </w:r>
      <w:proofErr w:type="gramStart"/>
      <w:r w:rsidRPr="002770C1">
        <w:rPr>
          <w:rFonts w:ascii="Arial" w:hAnsi="Arial" w:cs="Arial"/>
          <w:sz w:val="28"/>
          <w:szCs w:val="28"/>
        </w:rPr>
        <w:t>Co-</w:t>
      </w:r>
      <w:proofErr w:type="spellStart"/>
      <w:r w:rsidRPr="002770C1">
        <w:rPr>
          <w:rFonts w:ascii="Arial" w:hAnsi="Arial" w:cs="Arial"/>
          <w:sz w:val="28"/>
          <w:szCs w:val="28"/>
        </w:rPr>
        <w:t>ordinator</w:t>
      </w:r>
      <w:proofErr w:type="spellEnd"/>
      <w:r w:rsidRPr="002770C1">
        <w:rPr>
          <w:rFonts w:ascii="Arial" w:hAnsi="Arial" w:cs="Arial"/>
          <w:sz w:val="28"/>
          <w:szCs w:val="28"/>
        </w:rPr>
        <w:t>;</w:t>
      </w:r>
      <w:proofErr w:type="gramEnd"/>
    </w:p>
    <w:p w14:paraId="2545B987" w14:textId="77777777" w:rsidR="00FD6C71" w:rsidRPr="002770C1" w:rsidRDefault="00D46DED" w:rsidP="00D46DE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2770C1">
        <w:rPr>
          <w:rFonts w:ascii="Arial" w:hAnsi="Arial" w:cs="Arial"/>
          <w:sz w:val="28"/>
          <w:szCs w:val="28"/>
        </w:rPr>
        <w:t xml:space="preserve">Liz </w:t>
      </w:r>
      <w:proofErr w:type="spellStart"/>
      <w:r w:rsidRPr="002770C1">
        <w:rPr>
          <w:rFonts w:ascii="Arial" w:hAnsi="Arial" w:cs="Arial"/>
          <w:sz w:val="28"/>
          <w:szCs w:val="28"/>
        </w:rPr>
        <w:t>Vuchocho</w:t>
      </w:r>
      <w:proofErr w:type="spellEnd"/>
      <w:r w:rsidRPr="002770C1">
        <w:rPr>
          <w:rFonts w:ascii="Arial" w:hAnsi="Arial" w:cs="Arial"/>
          <w:sz w:val="28"/>
          <w:szCs w:val="28"/>
        </w:rPr>
        <w:t xml:space="preserve">, Cultural Diversity </w:t>
      </w:r>
      <w:proofErr w:type="gramStart"/>
      <w:r w:rsidRPr="002770C1">
        <w:rPr>
          <w:rFonts w:ascii="Arial" w:hAnsi="Arial" w:cs="Arial"/>
          <w:sz w:val="28"/>
          <w:szCs w:val="28"/>
        </w:rPr>
        <w:t>Officer;</w:t>
      </w:r>
      <w:proofErr w:type="gramEnd"/>
    </w:p>
    <w:p w14:paraId="641DD1AC" w14:textId="77777777" w:rsidR="00E977F9" w:rsidRPr="002770C1" w:rsidRDefault="00FD6C71" w:rsidP="009668B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2770C1">
        <w:rPr>
          <w:rFonts w:ascii="Arial" w:hAnsi="Arial" w:cs="Arial"/>
          <w:sz w:val="28"/>
          <w:szCs w:val="28"/>
        </w:rPr>
        <w:t xml:space="preserve">Other members of </w:t>
      </w:r>
      <w:proofErr w:type="gramStart"/>
      <w:r w:rsidRPr="002770C1">
        <w:rPr>
          <w:rFonts w:ascii="Arial" w:hAnsi="Arial" w:cs="Arial"/>
          <w:sz w:val="28"/>
          <w:szCs w:val="28"/>
        </w:rPr>
        <w:t>staff;</w:t>
      </w:r>
      <w:proofErr w:type="gramEnd"/>
    </w:p>
    <w:p w14:paraId="1FB31D2E" w14:textId="49A1ED6A" w:rsidR="00E6230D" w:rsidRPr="002770C1" w:rsidRDefault="00E6230D" w:rsidP="009668B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2770C1">
        <w:rPr>
          <w:rFonts w:ascii="Arial" w:eastAsia="Arial" w:hAnsi="Arial" w:cs="Arial"/>
          <w:sz w:val="28"/>
          <w:szCs w:val="28"/>
        </w:rPr>
        <w:t>Ladies and gentlemen, one and all</w:t>
      </w:r>
      <w:r w:rsidR="00A30F0E" w:rsidRPr="002770C1">
        <w:rPr>
          <w:rFonts w:ascii="Arial" w:eastAsia="Arial" w:hAnsi="Arial" w:cs="Arial"/>
          <w:sz w:val="28"/>
          <w:szCs w:val="28"/>
        </w:rPr>
        <w:t>.</w:t>
      </w:r>
    </w:p>
    <w:p w14:paraId="400B6E0E" w14:textId="77777777" w:rsidR="009668BA" w:rsidRPr="002770C1" w:rsidRDefault="009668BA" w:rsidP="009668BA">
      <w:pPr>
        <w:spacing w:after="0"/>
        <w:jc w:val="both"/>
        <w:rPr>
          <w:rFonts w:eastAsia="Arial" w:cs="Arial"/>
          <w:sz w:val="28"/>
          <w:szCs w:val="28"/>
          <w:highlight w:val="yellow"/>
        </w:rPr>
      </w:pPr>
    </w:p>
    <w:p w14:paraId="1189F1D8" w14:textId="206C6792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 xml:space="preserve">Our </w:t>
      </w:r>
      <w:proofErr w:type="gramStart"/>
      <w:r w:rsidRPr="002770C1">
        <w:rPr>
          <w:rFonts w:eastAsia="Arial" w:cs="Arial"/>
          <w:sz w:val="28"/>
          <w:szCs w:val="28"/>
        </w:rPr>
        <w:t>City</w:t>
      </w:r>
      <w:proofErr w:type="gramEnd"/>
      <w:r w:rsidRPr="002770C1">
        <w:rPr>
          <w:rFonts w:eastAsia="Arial" w:cs="Arial"/>
          <w:sz w:val="28"/>
          <w:szCs w:val="28"/>
        </w:rPr>
        <w:t xml:space="preserve"> is proud of its rewarding, long-standing and reciprocal sister city relationships and is pleased to host representatives from the </w:t>
      </w:r>
      <w:r w:rsidR="00E6230D" w:rsidRPr="002770C1">
        <w:rPr>
          <w:rFonts w:eastAsia="Arial" w:cs="Arial"/>
          <w:sz w:val="28"/>
          <w:szCs w:val="28"/>
        </w:rPr>
        <w:t xml:space="preserve">Consulate, People’s Republic of China, the </w:t>
      </w:r>
      <w:r w:rsidRPr="002770C1">
        <w:rPr>
          <w:rFonts w:eastAsia="Arial" w:cs="Arial"/>
          <w:sz w:val="28"/>
          <w:szCs w:val="28"/>
        </w:rPr>
        <w:t xml:space="preserve">Hunan </w:t>
      </w:r>
      <w:r w:rsidR="00E6230D" w:rsidRPr="002770C1">
        <w:rPr>
          <w:rFonts w:eastAsia="Arial" w:cs="Arial"/>
          <w:sz w:val="28"/>
          <w:szCs w:val="28"/>
        </w:rPr>
        <w:t>Culture and Commerce Association</w:t>
      </w:r>
      <w:r w:rsidRPr="002770C1">
        <w:rPr>
          <w:rFonts w:eastAsia="Arial" w:cs="Arial"/>
          <w:sz w:val="28"/>
          <w:szCs w:val="28"/>
        </w:rPr>
        <w:t xml:space="preserve"> and the Cockburn Chinese Community Association today.</w:t>
      </w:r>
    </w:p>
    <w:p w14:paraId="740FAE60" w14:textId="3CE23C78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 xml:space="preserve">The cities of Cockburn and </w:t>
      </w:r>
      <w:proofErr w:type="spellStart"/>
      <w:r w:rsidRPr="002770C1">
        <w:rPr>
          <w:rFonts w:eastAsia="Arial" w:cs="Arial"/>
          <w:sz w:val="28"/>
          <w:szCs w:val="28"/>
        </w:rPr>
        <w:t>Yueyang</w:t>
      </w:r>
      <w:proofErr w:type="spellEnd"/>
      <w:r w:rsidRPr="002770C1">
        <w:rPr>
          <w:rFonts w:eastAsia="Arial" w:cs="Arial"/>
          <w:sz w:val="28"/>
          <w:szCs w:val="28"/>
        </w:rPr>
        <w:t xml:space="preserve"> established a sister city relationship </w:t>
      </w:r>
      <w:r w:rsidR="00417873" w:rsidRPr="002770C1">
        <w:rPr>
          <w:rFonts w:eastAsia="Arial" w:cs="Arial"/>
          <w:sz w:val="28"/>
          <w:szCs w:val="28"/>
        </w:rPr>
        <w:t>on 28 November 1998 based on the popularity of dragon boat racing and cultural and educational opportunities that would mutually beneficial.</w:t>
      </w:r>
      <w:r w:rsidRPr="002770C1">
        <w:rPr>
          <w:rFonts w:eastAsia="Arial" w:cs="Arial"/>
          <w:sz w:val="28"/>
          <w:szCs w:val="28"/>
        </w:rPr>
        <w:t xml:space="preserve"> </w:t>
      </w:r>
    </w:p>
    <w:p w14:paraId="0BA8385D" w14:textId="4BDC78F7" w:rsidR="009668BA" w:rsidRPr="002770C1" w:rsidRDefault="00417873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lastRenderedPageBreak/>
        <w:br/>
      </w:r>
      <w:r w:rsidR="009668BA" w:rsidRPr="002770C1">
        <w:rPr>
          <w:rFonts w:eastAsia="Arial" w:cs="Arial"/>
          <w:sz w:val="28"/>
          <w:szCs w:val="28"/>
        </w:rPr>
        <w:t xml:space="preserve">While the City of Cockburn sits on the Indian Ocean and is home to the Australian Marine Complex, and </w:t>
      </w:r>
      <w:proofErr w:type="spellStart"/>
      <w:r w:rsidR="009668BA" w:rsidRPr="002770C1">
        <w:rPr>
          <w:rFonts w:eastAsia="Arial" w:cs="Arial"/>
          <w:sz w:val="28"/>
          <w:szCs w:val="28"/>
        </w:rPr>
        <w:t>Yueyang</w:t>
      </w:r>
      <w:proofErr w:type="spellEnd"/>
      <w:r w:rsidR="009668BA" w:rsidRPr="002770C1">
        <w:rPr>
          <w:rFonts w:eastAsia="Arial" w:cs="Arial"/>
          <w:sz w:val="28"/>
          <w:szCs w:val="28"/>
        </w:rPr>
        <w:t xml:space="preserve"> is on the shores of the Yangtze River – the longest river in Asia – port-related activities are important activities we have in common.</w:t>
      </w:r>
    </w:p>
    <w:p w14:paraId="4F86F019" w14:textId="4E36A52E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>Cockburn has a very multicultural population – we are the most culturally diverse local government in the Perth southern metropolitan area.</w:t>
      </w:r>
    </w:p>
    <w:p w14:paraId="06B5BE49" w14:textId="216BAA88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color w:val="2C2C2C"/>
          <w:sz w:val="28"/>
          <w:szCs w:val="28"/>
        </w:rPr>
        <w:t>In Cockburn, one in every two residents is from a culturally diverse background, with either themselves or their parents born overseas.</w:t>
      </w:r>
    </w:p>
    <w:p w14:paraId="0551A9C6" w14:textId="3A79EE8F" w:rsidR="009668BA" w:rsidRPr="002770C1" w:rsidRDefault="009668BA" w:rsidP="009668BA">
      <w:pPr>
        <w:spacing w:before="220" w:after="220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>In fact, Chinese is in the top five languages spoken at home in Cockburn.</w:t>
      </w:r>
    </w:p>
    <w:p w14:paraId="28EACDB3" w14:textId="72C1C4E7" w:rsidR="009668BA" w:rsidRPr="002770C1" w:rsidRDefault="009668BA" w:rsidP="009668BA">
      <w:pPr>
        <w:spacing w:before="220" w:after="120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 xml:space="preserve">We have an active Chinese community and our </w:t>
      </w:r>
      <w:proofErr w:type="gramStart"/>
      <w:r w:rsidRPr="002770C1">
        <w:rPr>
          <w:rFonts w:eastAsia="Arial" w:cs="Arial"/>
          <w:sz w:val="28"/>
          <w:szCs w:val="28"/>
        </w:rPr>
        <w:t>City</w:t>
      </w:r>
      <w:proofErr w:type="gramEnd"/>
      <w:r w:rsidRPr="002770C1">
        <w:rPr>
          <w:rFonts w:eastAsia="Arial" w:cs="Arial"/>
          <w:sz w:val="28"/>
          <w:szCs w:val="28"/>
        </w:rPr>
        <w:t xml:space="preserve"> takes pride in joining with it to celebrate the onset of the Lunar New Year every February, as we have done here this </w:t>
      </w:r>
      <w:r w:rsidR="00417873" w:rsidRPr="002770C1">
        <w:rPr>
          <w:rFonts w:eastAsia="Arial" w:cs="Arial"/>
          <w:sz w:val="28"/>
          <w:szCs w:val="28"/>
        </w:rPr>
        <w:t xml:space="preserve">afternoon </w:t>
      </w:r>
      <w:r w:rsidRPr="002770C1">
        <w:rPr>
          <w:rFonts w:eastAsia="Arial" w:cs="Arial"/>
          <w:sz w:val="28"/>
          <w:szCs w:val="28"/>
        </w:rPr>
        <w:t xml:space="preserve">at </w:t>
      </w:r>
      <w:r w:rsidR="00417873" w:rsidRPr="002770C1">
        <w:rPr>
          <w:rFonts w:eastAsia="Arial" w:cs="Arial"/>
          <w:sz w:val="28"/>
          <w:szCs w:val="28"/>
        </w:rPr>
        <w:t xml:space="preserve">the </w:t>
      </w:r>
      <w:r w:rsidRPr="002770C1">
        <w:rPr>
          <w:rFonts w:eastAsia="Arial" w:cs="Arial"/>
          <w:sz w:val="28"/>
          <w:szCs w:val="28"/>
        </w:rPr>
        <w:t>Success Library.</w:t>
      </w:r>
    </w:p>
    <w:p w14:paraId="52E20B6A" w14:textId="0EABD3C6" w:rsidR="009668BA" w:rsidRPr="002770C1" w:rsidRDefault="009668BA" w:rsidP="009668BA">
      <w:pPr>
        <w:spacing w:before="220" w:after="120"/>
        <w:jc w:val="both"/>
        <w:rPr>
          <w:rFonts w:eastAsia="Arial" w:cs="Arial"/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>This year our celebrations for the onset of the Year of the Dragon have included several programs across all three of our libraries to honour the culture, language</w:t>
      </w:r>
      <w:r w:rsidR="00A30F0E" w:rsidRPr="002770C1">
        <w:rPr>
          <w:rFonts w:eastAsia="Arial" w:cs="Arial"/>
          <w:sz w:val="28"/>
          <w:szCs w:val="28"/>
        </w:rPr>
        <w:t>,</w:t>
      </w:r>
      <w:r w:rsidRPr="002770C1">
        <w:rPr>
          <w:rFonts w:eastAsia="Arial" w:cs="Arial"/>
          <w:sz w:val="28"/>
          <w:szCs w:val="28"/>
        </w:rPr>
        <w:t xml:space="preserve"> and </w:t>
      </w:r>
      <w:r w:rsidR="00A30F0E" w:rsidRPr="002770C1">
        <w:rPr>
          <w:rFonts w:eastAsia="Arial" w:cs="Arial"/>
          <w:sz w:val="28"/>
          <w:szCs w:val="28"/>
        </w:rPr>
        <w:t xml:space="preserve">the </w:t>
      </w:r>
      <w:r w:rsidRPr="002770C1">
        <w:rPr>
          <w:rFonts w:eastAsia="Arial" w:cs="Arial"/>
          <w:sz w:val="28"/>
          <w:szCs w:val="28"/>
        </w:rPr>
        <w:t xml:space="preserve">importance of our ties to our Chinese community and to our sister city of </w:t>
      </w:r>
      <w:proofErr w:type="spellStart"/>
      <w:r w:rsidRPr="002770C1">
        <w:rPr>
          <w:rFonts w:eastAsia="Arial" w:cs="Arial"/>
          <w:sz w:val="28"/>
          <w:szCs w:val="28"/>
        </w:rPr>
        <w:t>Yueyang</w:t>
      </w:r>
      <w:proofErr w:type="spellEnd"/>
      <w:r w:rsidRPr="002770C1">
        <w:rPr>
          <w:rFonts w:eastAsia="Arial" w:cs="Arial"/>
          <w:sz w:val="28"/>
          <w:szCs w:val="28"/>
        </w:rPr>
        <w:t>.</w:t>
      </w:r>
    </w:p>
    <w:p w14:paraId="41998737" w14:textId="7968C529" w:rsidR="00417873" w:rsidRPr="002770C1" w:rsidRDefault="00417873" w:rsidP="009668BA">
      <w:pPr>
        <w:spacing w:before="220" w:after="120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 xml:space="preserve">The year of the dragon is very important to me being born in the </w:t>
      </w:r>
      <w:r w:rsidR="00621565" w:rsidRPr="002770C1">
        <w:rPr>
          <w:rFonts w:eastAsia="Arial" w:cs="Arial"/>
          <w:sz w:val="28"/>
          <w:szCs w:val="28"/>
        </w:rPr>
        <w:t>Year of Dragon, in fact the Water Dragon.</w:t>
      </w:r>
    </w:p>
    <w:p w14:paraId="44DCD4F9" w14:textId="70E7FE29" w:rsidR="009668BA" w:rsidRPr="002770C1" w:rsidRDefault="009668BA" w:rsidP="009668BA">
      <w:pPr>
        <w:spacing w:before="220" w:after="120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 xml:space="preserve">Some of the memorable Lunar New Year activities </w:t>
      </w:r>
      <w:r w:rsidR="00621565" w:rsidRPr="002770C1">
        <w:rPr>
          <w:rFonts w:eastAsia="Arial" w:cs="Arial"/>
          <w:sz w:val="28"/>
          <w:szCs w:val="28"/>
        </w:rPr>
        <w:t>the city</w:t>
      </w:r>
      <w:r w:rsidRPr="002770C1">
        <w:rPr>
          <w:rFonts w:eastAsia="Arial" w:cs="Arial"/>
          <w:sz w:val="28"/>
          <w:szCs w:val="28"/>
        </w:rPr>
        <w:t xml:space="preserve"> will provide to our community this year include a lion dance by the Chung Wah Association, traditional music performances, craft activities, an educational Lunar New Year presentation, a bubble tea workshop, a cooking </w:t>
      </w:r>
      <w:proofErr w:type="gramStart"/>
      <w:r w:rsidRPr="002770C1">
        <w:rPr>
          <w:rFonts w:eastAsia="Arial" w:cs="Arial"/>
          <w:sz w:val="28"/>
          <w:szCs w:val="28"/>
        </w:rPr>
        <w:t>class</w:t>
      </w:r>
      <w:proofErr w:type="gramEnd"/>
      <w:r w:rsidRPr="002770C1">
        <w:rPr>
          <w:rFonts w:eastAsia="Arial" w:cs="Arial"/>
          <w:sz w:val="28"/>
          <w:szCs w:val="28"/>
        </w:rPr>
        <w:t xml:space="preserve"> and Lunar New Year themed story times. </w:t>
      </w:r>
    </w:p>
    <w:p w14:paraId="66E32AC6" w14:textId="5583C30D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>To all our guests here today, I hope the Year of the Dragon ahead is a joyous, prosperous one marked by good health, wealth</w:t>
      </w:r>
      <w:r w:rsidR="00621565" w:rsidRPr="002770C1">
        <w:rPr>
          <w:rFonts w:eastAsia="Arial" w:cs="Arial"/>
          <w:sz w:val="28"/>
          <w:szCs w:val="28"/>
        </w:rPr>
        <w:t>,</w:t>
      </w:r>
      <w:r w:rsidRPr="002770C1">
        <w:rPr>
          <w:rFonts w:eastAsia="Arial" w:cs="Arial"/>
          <w:sz w:val="28"/>
          <w:szCs w:val="28"/>
        </w:rPr>
        <w:t xml:space="preserve"> and longevity.</w:t>
      </w:r>
    </w:p>
    <w:p w14:paraId="33ECD15C" w14:textId="68663CB4" w:rsidR="009668BA" w:rsidRPr="002770C1" w:rsidRDefault="009668BA" w:rsidP="009668BA">
      <w:pPr>
        <w:spacing w:line="257" w:lineRule="auto"/>
        <w:jc w:val="both"/>
        <w:rPr>
          <w:sz w:val="28"/>
          <w:szCs w:val="28"/>
        </w:rPr>
      </w:pPr>
      <w:r w:rsidRPr="002770C1">
        <w:rPr>
          <w:rFonts w:eastAsia="Arial" w:cs="Arial"/>
          <w:sz w:val="28"/>
          <w:szCs w:val="28"/>
        </w:rPr>
        <w:t xml:space="preserve">Thank you.  </w:t>
      </w:r>
    </w:p>
    <w:p w14:paraId="649B360B" w14:textId="77777777" w:rsidR="00573734" w:rsidRPr="009668BA" w:rsidRDefault="00573734" w:rsidP="009668BA">
      <w:pPr>
        <w:jc w:val="both"/>
        <w:rPr>
          <w:sz w:val="40"/>
          <w:szCs w:val="40"/>
        </w:rPr>
      </w:pPr>
    </w:p>
    <w:sectPr w:rsidR="00573734" w:rsidRPr="00966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50F"/>
    <w:multiLevelType w:val="hybridMultilevel"/>
    <w:tmpl w:val="AF68B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44424">
    <w:abstractNumId w:val="1"/>
  </w:num>
  <w:num w:numId="2" w16cid:durableId="160048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BA"/>
    <w:rsid w:val="002770C1"/>
    <w:rsid w:val="003242FC"/>
    <w:rsid w:val="00350F9E"/>
    <w:rsid w:val="00417873"/>
    <w:rsid w:val="00573734"/>
    <w:rsid w:val="00621565"/>
    <w:rsid w:val="009668BA"/>
    <w:rsid w:val="00A30F0E"/>
    <w:rsid w:val="00D46DED"/>
    <w:rsid w:val="00D7648D"/>
    <w:rsid w:val="00DF3F62"/>
    <w:rsid w:val="00E56DFD"/>
    <w:rsid w:val="00E6230D"/>
    <w:rsid w:val="00E977F9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BF68"/>
  <w15:chartTrackingRefBased/>
  <w15:docId w15:val="{B2E5D787-E181-42BD-9354-C30D256C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8B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BA"/>
    <w:pPr>
      <w:widowControl w:val="0"/>
      <w:numPr>
        <w:numId w:val="1"/>
      </w:numPr>
      <w:autoSpaceDE w:val="0"/>
      <w:autoSpaceDN w:val="0"/>
      <w:adjustRightInd w:val="0"/>
      <w:spacing w:after="300" w:line="276" w:lineRule="auto"/>
      <w:contextualSpacing/>
      <w:textAlignment w:val="center"/>
    </w:pPr>
    <w:rPr>
      <w:rFonts w:asciiTheme="minorBidi" w:eastAsiaTheme="minorEastAsia" w:hAnsiTheme="minorBidi"/>
      <w:color w:val="00000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8</cp:revision>
  <cp:lastPrinted>2024-02-15T08:25:00Z</cp:lastPrinted>
  <dcterms:created xsi:type="dcterms:W3CDTF">2024-02-15T07:28:00Z</dcterms:created>
  <dcterms:modified xsi:type="dcterms:W3CDTF">2024-02-19T05:53:00Z</dcterms:modified>
</cp:coreProperties>
</file>