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BA54" w14:textId="5E1B636B" w:rsidR="00ED6365" w:rsidRDefault="00116B28" w:rsidP="00ED6365">
      <w:pPr>
        <w:pStyle w:val="NoSpacing"/>
      </w:pPr>
      <w:r>
        <w:t>4 July</w:t>
      </w:r>
      <w:r w:rsidR="001C161B">
        <w:t xml:space="preserve"> </w:t>
      </w:r>
      <w:r w:rsidR="00ED6365">
        <w:t>202</w:t>
      </w:r>
      <w:r w:rsidR="00801DF4">
        <w:t>2</w:t>
      </w:r>
    </w:p>
    <w:p w14:paraId="067E091E" w14:textId="77777777" w:rsidR="00801DF4" w:rsidRDefault="00801DF4" w:rsidP="00ED6365">
      <w:pPr>
        <w:pStyle w:val="NoSpacing"/>
        <w:rPr>
          <w:rFonts w:ascii="Arial" w:hAnsi="Arial" w:cs="Arial"/>
          <w:b/>
          <w:sz w:val="32"/>
          <w:szCs w:val="32"/>
        </w:rPr>
      </w:pPr>
    </w:p>
    <w:p w14:paraId="26BCA8F0" w14:textId="71DF2037" w:rsidR="00590486" w:rsidRDefault="00116B28" w:rsidP="00ED6365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Transformed </w:t>
      </w:r>
      <w:r w:rsidR="00590486">
        <w:rPr>
          <w:rFonts w:ascii="Arial" w:hAnsi="Arial" w:cs="Arial"/>
          <w:b/>
          <w:sz w:val="32"/>
          <w:szCs w:val="32"/>
        </w:rPr>
        <w:t>Cockburn</w:t>
      </w:r>
      <w:r>
        <w:rPr>
          <w:rFonts w:ascii="Arial" w:hAnsi="Arial" w:cs="Arial"/>
          <w:b/>
          <w:sz w:val="32"/>
          <w:szCs w:val="32"/>
        </w:rPr>
        <w:t xml:space="preserve"> in CEO search as it wishes Tony Brun well for new </w:t>
      </w:r>
      <w:r w:rsidR="00811FA5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viation industry</w:t>
      </w:r>
      <w:r w:rsidR="00811FA5">
        <w:rPr>
          <w:rFonts w:ascii="Arial" w:hAnsi="Arial" w:cs="Arial"/>
          <w:b/>
          <w:sz w:val="32"/>
          <w:szCs w:val="32"/>
        </w:rPr>
        <w:t xml:space="preserve"> challenge</w:t>
      </w:r>
    </w:p>
    <w:p w14:paraId="4088464C" w14:textId="77777777" w:rsidR="00590486" w:rsidRDefault="00590486" w:rsidP="00ED6365">
      <w:pPr>
        <w:pStyle w:val="NoSpacing"/>
        <w:rPr>
          <w:rFonts w:ascii="Arial" w:hAnsi="Arial" w:cs="Arial"/>
          <w:b/>
          <w:sz w:val="32"/>
          <w:szCs w:val="32"/>
        </w:rPr>
      </w:pPr>
    </w:p>
    <w:p w14:paraId="27870C9B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C2C2C"/>
          <w:shd w:val="clear" w:color="auto" w:fill="FFFFFF"/>
        </w:rPr>
      </w:pPr>
      <w:r w:rsidRPr="00116B28">
        <w:rPr>
          <w:rStyle w:val="normaltextrun"/>
          <w:rFonts w:ascii="Arial" w:hAnsi="Arial" w:cs="Arial"/>
          <w:color w:val="2C2C2C"/>
          <w:shd w:val="clear" w:color="auto" w:fill="FFFFFF"/>
        </w:rPr>
        <w:t>City of Cockburn Mayor Logan Howlett has accepted the resignation of CEO Tony Brun who will take on the role of Avalon Airport CEO in Victoria later this year.</w:t>
      </w:r>
    </w:p>
    <w:p w14:paraId="02FB4D16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C2C2C"/>
          <w:shd w:val="clear" w:color="auto" w:fill="FFFFFF"/>
        </w:rPr>
      </w:pPr>
    </w:p>
    <w:p w14:paraId="7DC8EFFF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C2C2C"/>
          <w:shd w:val="clear" w:color="auto" w:fill="FFFFFF"/>
        </w:rPr>
      </w:pPr>
      <w:r w:rsidRPr="00116B28">
        <w:rPr>
          <w:rStyle w:val="normaltextrun"/>
          <w:rFonts w:ascii="Arial" w:hAnsi="Arial" w:cs="Arial"/>
          <w:color w:val="2C2C2C"/>
          <w:shd w:val="clear" w:color="auto" w:fill="FFFFFF"/>
        </w:rPr>
        <w:t>Wishing Mr Brun well, Mayor Howlett thanked him for his invaluable input and impact during a significant structural review, reform and transformation program at the City of Cockburn.</w:t>
      </w:r>
    </w:p>
    <w:p w14:paraId="20AC13E2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C2C2C"/>
          <w:shd w:val="clear" w:color="auto" w:fill="FFFFFF"/>
        </w:rPr>
      </w:pPr>
    </w:p>
    <w:p w14:paraId="04839474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C2C2C"/>
          <w:shd w:val="clear" w:color="auto" w:fill="FFFFFF"/>
        </w:rPr>
      </w:pPr>
      <w:r w:rsidRPr="00116B28">
        <w:rPr>
          <w:rStyle w:val="normaltextrun"/>
          <w:rFonts w:ascii="Arial" w:hAnsi="Arial" w:cs="Arial"/>
          <w:color w:val="2C2C2C"/>
          <w:shd w:val="clear" w:color="auto" w:fill="FFFFFF"/>
        </w:rPr>
        <w:t>“Tony hit the ground running and worked hard to bring the community, elected members and staff on our transformation journey,” Mayor Howlett said.</w:t>
      </w:r>
    </w:p>
    <w:p w14:paraId="46E2E754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C2C2C"/>
          <w:shd w:val="clear" w:color="auto" w:fill="FFFFFF"/>
        </w:rPr>
      </w:pPr>
    </w:p>
    <w:p w14:paraId="09D15C68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C2C2C"/>
          <w:shd w:val="clear" w:color="auto" w:fill="FFFFFF"/>
        </w:rPr>
      </w:pPr>
      <w:r w:rsidRPr="00116B28">
        <w:rPr>
          <w:rStyle w:val="normaltextrun"/>
          <w:rFonts w:ascii="Arial" w:hAnsi="Arial" w:cs="Arial"/>
          <w:color w:val="2C2C2C"/>
          <w:shd w:val="clear" w:color="auto" w:fill="FFFFFF"/>
        </w:rPr>
        <w:t>“We’ll be sad to see him go and congratulate him as he takes on this exciting new role and challenge”.</w:t>
      </w:r>
    </w:p>
    <w:p w14:paraId="3FD2C1EC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C2C2C"/>
          <w:shd w:val="clear" w:color="auto" w:fill="FFFFFF"/>
        </w:rPr>
      </w:pPr>
    </w:p>
    <w:p w14:paraId="136640CC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C2C2C"/>
          <w:shd w:val="clear" w:color="auto" w:fill="FFFFFF"/>
        </w:rPr>
      </w:pPr>
      <w:r w:rsidRPr="00116B28">
        <w:rPr>
          <w:rStyle w:val="eop"/>
          <w:rFonts w:ascii="Arial" w:hAnsi="Arial" w:cs="Arial"/>
          <w:color w:val="2C2C2C"/>
        </w:rPr>
        <w:t>Mr Brun, a</w:t>
      </w:r>
      <w:r w:rsidRPr="00116B28">
        <w:rPr>
          <w:rFonts w:ascii="Arial" w:hAnsi="Arial" w:cs="Arial"/>
          <w:color w:val="2C2C2C"/>
          <w:shd w:val="clear" w:color="auto" w:fill="FFFFFF"/>
        </w:rPr>
        <w:t>n experienced executive, civil engineer and company director, is a recognised leader in infrastructure, community engagement and strategy creation.</w:t>
      </w:r>
    </w:p>
    <w:p w14:paraId="54D07F37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C2C2C"/>
          <w:shd w:val="clear" w:color="auto" w:fill="FFFFFF"/>
        </w:rPr>
      </w:pPr>
    </w:p>
    <w:p w14:paraId="5DAD4828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C2C2C"/>
          <w:shd w:val="clear" w:color="auto" w:fill="FFFFFF"/>
        </w:rPr>
      </w:pPr>
      <w:r w:rsidRPr="00116B28">
        <w:rPr>
          <w:rFonts w:ascii="Arial" w:hAnsi="Arial" w:cs="Arial"/>
          <w:color w:val="2C2C2C"/>
          <w:shd w:val="clear" w:color="auto" w:fill="FFFFFF"/>
        </w:rPr>
        <w:t>Mr Brun arrived at Cockburn 18 months ago from his previous role as Head of Planning at Australia Pacific Airports Melbourne where he oversaw the planning functions.</w:t>
      </w:r>
    </w:p>
    <w:p w14:paraId="5BB604F1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C2C2C"/>
          <w:shd w:val="clear" w:color="auto" w:fill="FFFFFF"/>
        </w:rPr>
      </w:pPr>
    </w:p>
    <w:p w14:paraId="70E8664B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C2C2C"/>
          <w:shd w:val="clear" w:color="auto" w:fill="FFFFFF"/>
        </w:rPr>
      </w:pPr>
      <w:r w:rsidRPr="00116B28">
        <w:rPr>
          <w:rFonts w:ascii="Arial" w:hAnsi="Arial" w:cs="Arial"/>
          <w:color w:val="2C2C2C"/>
          <w:shd w:val="clear" w:color="auto" w:fill="FFFFFF"/>
        </w:rPr>
        <w:t xml:space="preserve">Apart from overseeing the preparation and adoption of the City of Cockburn’s fiscally responsible 2022-23 Budget, in his time at Cockburn Mr Brun has </w:t>
      </w:r>
      <w:r w:rsidRPr="00116B28">
        <w:rPr>
          <w:rStyle w:val="normaltextrun"/>
          <w:rFonts w:ascii="Arial" w:hAnsi="Arial" w:cs="Arial"/>
          <w:color w:val="2C2C2C"/>
          <w:shd w:val="clear" w:color="auto" w:fill="FFFFFF"/>
        </w:rPr>
        <w:t>finalised a review of the Corporate Business Plan, establishing new Service Level Plans, Corporate Purpose, Objectives and Key Performance Indicators.</w:t>
      </w:r>
    </w:p>
    <w:p w14:paraId="1EA935CC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C2C2C"/>
          <w:shd w:val="clear" w:color="auto" w:fill="FFFFFF"/>
        </w:rPr>
      </w:pPr>
    </w:p>
    <w:p w14:paraId="5C8191F9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C2C2C"/>
          <w:shd w:val="clear" w:color="auto" w:fill="FFFFFF"/>
        </w:rPr>
      </w:pPr>
      <w:r w:rsidRPr="00116B28">
        <w:rPr>
          <w:rStyle w:val="normaltextrun"/>
          <w:rFonts w:ascii="Arial" w:hAnsi="Arial" w:cs="Arial"/>
          <w:color w:val="2C2C2C"/>
          <w:shd w:val="clear" w:color="auto" w:fill="FFFFFF"/>
        </w:rPr>
        <w:t xml:space="preserve">Mayor Howlett said these achievements set a new benchmark for transparency and forward planning in local government. </w:t>
      </w:r>
    </w:p>
    <w:p w14:paraId="71C9E681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C2C2C"/>
          <w:shd w:val="clear" w:color="auto" w:fill="FFFFFF"/>
        </w:rPr>
      </w:pPr>
    </w:p>
    <w:p w14:paraId="699CD607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C2C2C"/>
          <w:shd w:val="clear" w:color="auto" w:fill="FFFFFF"/>
        </w:rPr>
      </w:pPr>
      <w:r w:rsidRPr="00116B28">
        <w:rPr>
          <w:rStyle w:val="normaltextrun"/>
          <w:rFonts w:ascii="Arial" w:hAnsi="Arial" w:cs="Arial"/>
          <w:color w:val="2C2C2C"/>
          <w:shd w:val="clear" w:color="auto" w:fill="FFFFFF"/>
        </w:rPr>
        <w:t xml:space="preserve">“The structural review has resulted in significant new talent joining the City and the Executive now better reflects the community with a 50:50 gender balance,” Mayor Howlett said. </w:t>
      </w:r>
    </w:p>
    <w:p w14:paraId="40CBAB6D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C2C2C"/>
          <w:shd w:val="clear" w:color="auto" w:fill="FFFFFF"/>
        </w:rPr>
      </w:pPr>
    </w:p>
    <w:p w14:paraId="607C491D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16B28">
        <w:rPr>
          <w:rStyle w:val="normaltextrun"/>
          <w:rFonts w:ascii="Arial" w:hAnsi="Arial" w:cs="Arial"/>
          <w:color w:val="2C2C2C"/>
          <w:shd w:val="clear" w:color="auto" w:fill="FFFFFF"/>
        </w:rPr>
        <w:t>“Tony also brought a focused advocacy approach, positioning Cockburn Central as Perth’s ‘capital of the south’, highlighting the four major commercial precincts of the Australian Marine Complex/Latitude 32, Bibra Lake Business Park, Cockburn Central and Jandakot Airport City.” </w:t>
      </w:r>
      <w:r w:rsidRPr="00116B28">
        <w:rPr>
          <w:rStyle w:val="eop"/>
          <w:rFonts w:ascii="Arial" w:hAnsi="Arial" w:cs="Arial"/>
          <w:color w:val="2C2C2C"/>
        </w:rPr>
        <w:t> </w:t>
      </w:r>
    </w:p>
    <w:p w14:paraId="1B0DD98B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C2C2C"/>
          <w:shd w:val="clear" w:color="auto" w:fill="FFFFFF"/>
        </w:rPr>
      </w:pPr>
    </w:p>
    <w:p w14:paraId="7D5F7492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C2C2C"/>
          <w:shd w:val="clear" w:color="auto" w:fill="FFFFFF"/>
        </w:rPr>
      </w:pPr>
      <w:r w:rsidRPr="00116B28">
        <w:rPr>
          <w:rStyle w:val="normaltextrun"/>
          <w:rFonts w:ascii="Arial" w:hAnsi="Arial" w:cs="Arial"/>
          <w:color w:val="2C2C2C"/>
          <w:shd w:val="clear" w:color="auto" w:fill="FFFFFF"/>
        </w:rPr>
        <w:lastRenderedPageBreak/>
        <w:t>Mr Brun thanked Mayor Howlett and the Council for the opportunity to lead the organisation during a period of transformation.</w:t>
      </w:r>
    </w:p>
    <w:p w14:paraId="52080564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C2C2C"/>
          <w:shd w:val="clear" w:color="auto" w:fill="FFFFFF"/>
        </w:rPr>
      </w:pPr>
    </w:p>
    <w:p w14:paraId="18C3AD04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C2C2C"/>
          <w:shd w:val="clear" w:color="auto" w:fill="FFFFFF"/>
        </w:rPr>
      </w:pPr>
      <w:r w:rsidRPr="00116B28">
        <w:rPr>
          <w:rStyle w:val="normaltextrun"/>
          <w:rFonts w:ascii="Arial" w:hAnsi="Arial" w:cs="Arial"/>
          <w:color w:val="2C2C2C"/>
          <w:shd w:val="clear" w:color="auto" w:fill="FFFFFF"/>
        </w:rPr>
        <w:t>“I am proud to have worked alongside so many committed staff at the City who at all times showed great passion, skill and commitment in delivering world-class services to the Cockburn community,” Mr Brun said.</w:t>
      </w:r>
    </w:p>
    <w:p w14:paraId="25D12435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16B28">
        <w:rPr>
          <w:rStyle w:val="eop"/>
          <w:rFonts w:ascii="Arial" w:hAnsi="Arial" w:cs="Arial"/>
          <w:color w:val="2C2C2C"/>
        </w:rPr>
        <w:t> </w:t>
      </w:r>
    </w:p>
    <w:p w14:paraId="6366D01B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C2C2C"/>
          <w:shd w:val="clear" w:color="auto" w:fill="FFFFFF"/>
        </w:rPr>
      </w:pPr>
      <w:r w:rsidRPr="00116B28">
        <w:rPr>
          <w:rStyle w:val="normaltextrun"/>
          <w:rFonts w:ascii="Arial" w:hAnsi="Arial" w:cs="Arial"/>
          <w:color w:val="2C2C2C"/>
          <w:shd w:val="clear" w:color="auto" w:fill="FFFFFF"/>
        </w:rPr>
        <w:t>Mayor Howlett said Council would consider the process of recruitment including establishing a CEO Selection Committee at the next Ordinary Council Meeting.</w:t>
      </w:r>
    </w:p>
    <w:p w14:paraId="7A4A8741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C2C2C"/>
          <w:shd w:val="clear" w:color="auto" w:fill="FFFFFF"/>
        </w:rPr>
      </w:pPr>
    </w:p>
    <w:p w14:paraId="1833B496" w14:textId="77777777" w:rsidR="00116B28" w:rsidRPr="00116B28" w:rsidRDefault="00116B28" w:rsidP="00116B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16B28">
        <w:rPr>
          <w:rStyle w:val="normaltextrun"/>
          <w:rFonts w:ascii="Arial" w:hAnsi="Arial" w:cs="Arial"/>
          <w:color w:val="2C2C2C"/>
          <w:shd w:val="clear" w:color="auto" w:fill="FFFFFF"/>
        </w:rPr>
        <w:t>“We are confident given the organisation’s strong position and the growth of the Cockburn area there will be strong national interest for this top tier chief executive role,” Mayor Howlett said. </w:t>
      </w:r>
      <w:r w:rsidRPr="00116B28">
        <w:rPr>
          <w:rStyle w:val="eop"/>
          <w:rFonts w:ascii="Arial" w:hAnsi="Arial" w:cs="Arial"/>
          <w:color w:val="2C2C2C"/>
        </w:rPr>
        <w:t> </w:t>
      </w:r>
    </w:p>
    <w:p w14:paraId="12A3AE98" w14:textId="77777777" w:rsidR="00116B28" w:rsidRPr="00A9777E" w:rsidRDefault="00116B28" w:rsidP="00116B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C2C2C"/>
          <w:sz w:val="22"/>
          <w:szCs w:val="22"/>
          <w:shd w:val="clear" w:color="auto" w:fill="FFFFFF"/>
        </w:rPr>
      </w:pPr>
    </w:p>
    <w:p w14:paraId="2C6DB75D" w14:textId="77777777" w:rsidR="00116B28" w:rsidRDefault="00116B28" w:rsidP="00116B28">
      <w:pPr>
        <w:pStyle w:val="paragraph"/>
        <w:spacing w:before="0" w:beforeAutospacing="0" w:after="0" w:afterAutospacing="0"/>
        <w:textAlignment w:val="baseline"/>
        <w:rPr>
          <w:rStyle w:val="normaltextrun"/>
          <w:color w:val="2C2C2C"/>
          <w:shd w:val="clear" w:color="auto" w:fill="FFFFFF"/>
        </w:rPr>
      </w:pPr>
    </w:p>
    <w:p w14:paraId="14759883" w14:textId="77777777" w:rsidR="00ED6365" w:rsidRDefault="00ED6365" w:rsidP="00ED6365">
      <w:pPr>
        <w:pStyle w:val="NoSpacing"/>
      </w:pPr>
      <w:r>
        <w:t>ENDS</w:t>
      </w:r>
    </w:p>
    <w:p w14:paraId="47AFF8C5" w14:textId="44E77755" w:rsidR="001C161B" w:rsidRDefault="001C161B" w:rsidP="00ED6365">
      <w:pPr>
        <w:pStyle w:val="NoSpacing"/>
      </w:pPr>
    </w:p>
    <w:p w14:paraId="7ED9C294" w14:textId="030AABA5" w:rsidR="001C161B" w:rsidRDefault="001C161B" w:rsidP="00ED6365">
      <w:pPr>
        <w:pStyle w:val="NoSpacing"/>
      </w:pPr>
    </w:p>
    <w:p w14:paraId="4B67806E" w14:textId="5CB6CB3C" w:rsidR="001C161B" w:rsidRDefault="001C161B" w:rsidP="00ED6365">
      <w:pPr>
        <w:pStyle w:val="NoSpacing"/>
      </w:pPr>
    </w:p>
    <w:p w14:paraId="6B9FB461" w14:textId="15E7C7F3" w:rsidR="001C161B" w:rsidRDefault="001C161B" w:rsidP="00ED6365">
      <w:pPr>
        <w:pStyle w:val="NoSpacing"/>
      </w:pPr>
    </w:p>
    <w:p w14:paraId="77EE8286" w14:textId="1412594D" w:rsidR="00590486" w:rsidRDefault="00590486" w:rsidP="00ED6365">
      <w:pPr>
        <w:pStyle w:val="NoSpacing"/>
      </w:pPr>
    </w:p>
    <w:p w14:paraId="1EF893F3" w14:textId="415094DD" w:rsidR="00590486" w:rsidRDefault="00590486" w:rsidP="00ED6365">
      <w:pPr>
        <w:pStyle w:val="NoSpacing"/>
      </w:pPr>
    </w:p>
    <w:p w14:paraId="4B6BB5FB" w14:textId="7E3133E6" w:rsidR="00590486" w:rsidRDefault="00590486" w:rsidP="00ED6365">
      <w:pPr>
        <w:pStyle w:val="NoSpacing"/>
      </w:pPr>
    </w:p>
    <w:p w14:paraId="40A0F6F7" w14:textId="7A2F37AC" w:rsidR="00590486" w:rsidRDefault="00590486" w:rsidP="00ED6365">
      <w:pPr>
        <w:pStyle w:val="NoSpacing"/>
      </w:pPr>
    </w:p>
    <w:p w14:paraId="0077A871" w14:textId="09859A58" w:rsidR="00590486" w:rsidRDefault="00590486" w:rsidP="00ED6365">
      <w:pPr>
        <w:pStyle w:val="NoSpacing"/>
      </w:pPr>
    </w:p>
    <w:p w14:paraId="657EEAA6" w14:textId="50FCCEFD" w:rsidR="00590486" w:rsidRDefault="00590486" w:rsidP="00ED6365">
      <w:pPr>
        <w:pStyle w:val="NoSpacing"/>
      </w:pPr>
    </w:p>
    <w:p w14:paraId="0D9D98A1" w14:textId="71F50E5C" w:rsidR="00590486" w:rsidRDefault="00590486" w:rsidP="00ED6365">
      <w:pPr>
        <w:pStyle w:val="NoSpacing"/>
      </w:pPr>
    </w:p>
    <w:p w14:paraId="6134D043" w14:textId="42268975" w:rsidR="00590486" w:rsidRDefault="00590486" w:rsidP="00ED6365">
      <w:pPr>
        <w:pStyle w:val="NoSpacing"/>
      </w:pPr>
    </w:p>
    <w:p w14:paraId="7630CA3F" w14:textId="48CBCF1E" w:rsidR="00590486" w:rsidRDefault="00590486" w:rsidP="00ED6365">
      <w:pPr>
        <w:pStyle w:val="NoSpacing"/>
      </w:pPr>
    </w:p>
    <w:p w14:paraId="4DD59208" w14:textId="15501879" w:rsidR="00590486" w:rsidRDefault="00590486" w:rsidP="00ED6365">
      <w:pPr>
        <w:pStyle w:val="NoSpacing"/>
      </w:pPr>
    </w:p>
    <w:p w14:paraId="3CC78C16" w14:textId="4E55EF53" w:rsidR="00590486" w:rsidRDefault="00590486" w:rsidP="00ED6365">
      <w:pPr>
        <w:pStyle w:val="NoSpacing"/>
      </w:pPr>
    </w:p>
    <w:p w14:paraId="61631740" w14:textId="317FD049" w:rsidR="00801DF4" w:rsidRDefault="00801DF4" w:rsidP="00ED6365">
      <w:pPr>
        <w:pStyle w:val="NoSpacing"/>
      </w:pPr>
    </w:p>
    <w:p w14:paraId="0F6658CA" w14:textId="77777777" w:rsidR="00801DF4" w:rsidRDefault="00801DF4" w:rsidP="00ED6365">
      <w:pPr>
        <w:pStyle w:val="NoSpacing"/>
      </w:pPr>
    </w:p>
    <w:p w14:paraId="3E276086" w14:textId="77777777" w:rsidR="001C161B" w:rsidRDefault="001C161B" w:rsidP="00ED6365">
      <w:pPr>
        <w:pStyle w:val="NoSpacing"/>
      </w:pPr>
    </w:p>
    <w:p w14:paraId="0A18D541" w14:textId="77777777" w:rsidR="00ED6365" w:rsidRDefault="00ED6365" w:rsidP="00ED6365">
      <w:pPr>
        <w:pStyle w:val="NoSpacing"/>
      </w:pPr>
      <w:r w:rsidRPr="00C55093">
        <w:t>For more information contact:</w:t>
      </w:r>
      <w:r w:rsidRPr="00C55093">
        <w:br/>
      </w:r>
      <w:r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>
        <w:t>08 9411 3551</w:t>
      </w:r>
      <w:r>
        <w:br/>
        <w:t>E: media</w:t>
      </w:r>
      <w:r w:rsidRPr="00C55093">
        <w:t>@cockburn.wa.gov.au</w:t>
      </w:r>
    </w:p>
    <w:p w14:paraId="771AC1BB" w14:textId="77777777" w:rsidR="00ED6365" w:rsidRDefault="00ED6365" w:rsidP="00ED6365">
      <w:pPr>
        <w:rPr>
          <w:rFonts w:ascii="Arial" w:hAnsi="Arial" w:cs="Arial"/>
        </w:rPr>
      </w:pPr>
    </w:p>
    <w:p w14:paraId="7B0D2FC3" w14:textId="2DD2F125" w:rsidR="00AC74B2" w:rsidRDefault="00811FA5" w:rsidP="00C55093">
      <w:pPr>
        <w:pStyle w:val="NoSpacing"/>
      </w:pPr>
    </w:p>
    <w:sectPr w:rsidR="00AC74B2" w:rsidSect="00C55093">
      <w:headerReference w:type="default" r:id="rId7"/>
      <w:footerReference w:type="default" r:id="rId8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666D" w14:textId="77777777"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14:paraId="3594FA32" w14:textId="77777777"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455D" w14:textId="77777777"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20FA5CB3" wp14:editId="3FC308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54E2" w14:textId="77777777"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14:paraId="61BF0F7A" w14:textId="77777777"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18D2" w14:textId="77777777"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94D95" wp14:editId="0A522ACB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FAB08" w14:textId="77777777"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14:paraId="31F12574" w14:textId="77777777"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94D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14:paraId="381FAB08" w14:textId="77777777"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14:paraId="31F12574" w14:textId="77777777"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0632C" wp14:editId="7A295603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22A06" w14:textId="77777777"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0632C"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14:paraId="48E22A06" w14:textId="77777777"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1ED5B8CA" wp14:editId="081ECF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5BB4"/>
    <w:multiLevelType w:val="hybridMultilevel"/>
    <w:tmpl w:val="5172EC18"/>
    <w:lvl w:ilvl="0" w:tplc="B4FA5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F559FB"/>
    <w:multiLevelType w:val="hybridMultilevel"/>
    <w:tmpl w:val="5E16F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  <w:num w:numId="13">
    <w:abstractNumId w:val="1"/>
  </w:num>
  <w:num w:numId="14">
    <w:abstractNumId w:val="0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93"/>
    <w:rsid w:val="00012272"/>
    <w:rsid w:val="00066AEE"/>
    <w:rsid w:val="00070505"/>
    <w:rsid w:val="00073664"/>
    <w:rsid w:val="00087002"/>
    <w:rsid w:val="000A0692"/>
    <w:rsid w:val="000B75B7"/>
    <w:rsid w:val="000D4270"/>
    <w:rsid w:val="00116B28"/>
    <w:rsid w:val="00133B61"/>
    <w:rsid w:val="00174B06"/>
    <w:rsid w:val="001B6007"/>
    <w:rsid w:val="001C161B"/>
    <w:rsid w:val="001D5C83"/>
    <w:rsid w:val="001E1106"/>
    <w:rsid w:val="0021265C"/>
    <w:rsid w:val="00216336"/>
    <w:rsid w:val="00275785"/>
    <w:rsid w:val="00287E3A"/>
    <w:rsid w:val="002C7B97"/>
    <w:rsid w:val="002E0274"/>
    <w:rsid w:val="00333B83"/>
    <w:rsid w:val="00365EE7"/>
    <w:rsid w:val="003948D5"/>
    <w:rsid w:val="003C1A98"/>
    <w:rsid w:val="003C4438"/>
    <w:rsid w:val="003E387F"/>
    <w:rsid w:val="003E66CF"/>
    <w:rsid w:val="004034AC"/>
    <w:rsid w:val="004C3DBA"/>
    <w:rsid w:val="004E33FA"/>
    <w:rsid w:val="004E4ADE"/>
    <w:rsid w:val="005165D1"/>
    <w:rsid w:val="00560B3F"/>
    <w:rsid w:val="00584556"/>
    <w:rsid w:val="00590486"/>
    <w:rsid w:val="0059328B"/>
    <w:rsid w:val="00594F82"/>
    <w:rsid w:val="005A0EDD"/>
    <w:rsid w:val="005C2CE0"/>
    <w:rsid w:val="005D30E3"/>
    <w:rsid w:val="005E0ACF"/>
    <w:rsid w:val="006C6ECD"/>
    <w:rsid w:val="006F59DC"/>
    <w:rsid w:val="007057A6"/>
    <w:rsid w:val="007445CB"/>
    <w:rsid w:val="007769D9"/>
    <w:rsid w:val="00786422"/>
    <w:rsid w:val="007C6235"/>
    <w:rsid w:val="007D4108"/>
    <w:rsid w:val="00801DF4"/>
    <w:rsid w:val="00805869"/>
    <w:rsid w:val="00811FA5"/>
    <w:rsid w:val="008260C9"/>
    <w:rsid w:val="00840341"/>
    <w:rsid w:val="0085189F"/>
    <w:rsid w:val="00886DDD"/>
    <w:rsid w:val="008935D5"/>
    <w:rsid w:val="008E6A84"/>
    <w:rsid w:val="008F4EED"/>
    <w:rsid w:val="00907770"/>
    <w:rsid w:val="009541CC"/>
    <w:rsid w:val="00965CC6"/>
    <w:rsid w:val="00994CF7"/>
    <w:rsid w:val="009C4D9F"/>
    <w:rsid w:val="009C56A0"/>
    <w:rsid w:val="009E6C41"/>
    <w:rsid w:val="009F71F5"/>
    <w:rsid w:val="00A3611C"/>
    <w:rsid w:val="00AB178C"/>
    <w:rsid w:val="00AD6AC1"/>
    <w:rsid w:val="00AE4924"/>
    <w:rsid w:val="00B04789"/>
    <w:rsid w:val="00B07BC9"/>
    <w:rsid w:val="00B1287E"/>
    <w:rsid w:val="00B20A85"/>
    <w:rsid w:val="00B27C15"/>
    <w:rsid w:val="00BA2EA1"/>
    <w:rsid w:val="00BA607B"/>
    <w:rsid w:val="00BD0578"/>
    <w:rsid w:val="00BD7901"/>
    <w:rsid w:val="00C258B1"/>
    <w:rsid w:val="00C43C99"/>
    <w:rsid w:val="00C55093"/>
    <w:rsid w:val="00C80D7E"/>
    <w:rsid w:val="00C963AD"/>
    <w:rsid w:val="00CC5E23"/>
    <w:rsid w:val="00D33215"/>
    <w:rsid w:val="00D37F50"/>
    <w:rsid w:val="00DB3A0A"/>
    <w:rsid w:val="00DF48A4"/>
    <w:rsid w:val="00E03E30"/>
    <w:rsid w:val="00E80023"/>
    <w:rsid w:val="00E90AFD"/>
    <w:rsid w:val="00EB3A7A"/>
    <w:rsid w:val="00EB651C"/>
    <w:rsid w:val="00ED6365"/>
    <w:rsid w:val="00ED765F"/>
    <w:rsid w:val="00F23003"/>
    <w:rsid w:val="00F57E78"/>
    <w:rsid w:val="00F9075E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0B5770EE"/>
  <w14:defaultImageDpi w14:val="32767"/>
  <w15:docId w15:val="{9F3F787E-3E2F-486B-A051-05709640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  <w:style w:type="character" w:styleId="Emphasis">
    <w:name w:val="Emphasis"/>
    <w:basedOn w:val="DefaultParagraphFont"/>
    <w:uiPriority w:val="20"/>
    <w:qFormat/>
    <w:rsid w:val="006C6EC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C2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Nugent</dc:creator>
  <cp:lastModifiedBy>Michele Nugent</cp:lastModifiedBy>
  <cp:revision>3</cp:revision>
  <dcterms:created xsi:type="dcterms:W3CDTF">2022-07-04T04:20:00Z</dcterms:created>
  <dcterms:modified xsi:type="dcterms:W3CDTF">2022-07-04T04:21:00Z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