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DA2F" w14:textId="77777777" w:rsidR="00DA2F4F" w:rsidRPr="00F94F2C" w:rsidRDefault="00DA2F4F" w:rsidP="00656C9D">
      <w:pPr>
        <w:tabs>
          <w:tab w:val="left" w:pos="9026"/>
        </w:tabs>
        <w:spacing w:before="2"/>
        <w:ind w:right="-46"/>
        <w:rPr>
          <w:rFonts w:ascii="Arial" w:hAnsi="Arial" w:cs="Arial"/>
          <w:b/>
        </w:rPr>
      </w:pPr>
    </w:p>
    <w:p w14:paraId="38AA3316"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240" behindDoc="0" locked="0" layoutInCell="1" allowOverlap="1" wp14:anchorId="28ED05F1" wp14:editId="2809A88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64E74" id="Straight Connector 1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7476B020" w14:textId="77777777" w:rsidR="00656C9D" w:rsidRPr="00F94F2C" w:rsidRDefault="00656C9D" w:rsidP="00656C9D">
      <w:pPr>
        <w:tabs>
          <w:tab w:val="left" w:pos="9026"/>
        </w:tabs>
        <w:spacing w:before="2"/>
        <w:ind w:right="-46"/>
        <w:rPr>
          <w:rFonts w:ascii="Arial" w:hAnsi="Arial" w:cs="Arial"/>
          <w:b/>
        </w:rPr>
      </w:pPr>
    </w:p>
    <w:p w14:paraId="084FB35D" w14:textId="77777777" w:rsidR="00656C9D" w:rsidRPr="00F94F2C" w:rsidRDefault="002D6980" w:rsidP="00DC150E">
      <w:pPr>
        <w:tabs>
          <w:tab w:val="left" w:pos="1695"/>
        </w:tabs>
        <w:spacing w:before="2"/>
        <w:ind w:right="-46"/>
        <w:rPr>
          <w:rFonts w:ascii="Arial" w:hAnsi="Arial" w:cs="Arial"/>
        </w:rPr>
      </w:pPr>
      <w:r>
        <w:rPr>
          <w:rFonts w:ascii="Arial" w:hAnsi="Arial" w:cs="Arial"/>
        </w:rPr>
        <w:t>Council</w:t>
      </w:r>
    </w:p>
    <w:p w14:paraId="74A0B473" w14:textId="77777777" w:rsidR="00151611" w:rsidRPr="00F94F2C" w:rsidRDefault="00151611" w:rsidP="00656C9D">
      <w:pPr>
        <w:tabs>
          <w:tab w:val="left" w:pos="9026"/>
        </w:tabs>
        <w:spacing w:before="2"/>
        <w:ind w:right="-46"/>
        <w:rPr>
          <w:rFonts w:ascii="Arial" w:hAnsi="Arial" w:cs="Arial"/>
        </w:rPr>
      </w:pPr>
    </w:p>
    <w:p w14:paraId="54378C6C" w14:textId="77777777" w:rsidR="00151611" w:rsidRPr="00F94F2C" w:rsidRDefault="00151611" w:rsidP="00656C9D">
      <w:pPr>
        <w:tabs>
          <w:tab w:val="left" w:pos="9026"/>
        </w:tabs>
        <w:spacing w:before="2"/>
        <w:ind w:right="-46"/>
        <w:rPr>
          <w:rFonts w:ascii="Arial" w:hAnsi="Arial" w:cs="Arial"/>
        </w:rPr>
      </w:pPr>
    </w:p>
    <w:p w14:paraId="7212F3C2"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5C1E423A"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192" behindDoc="0" locked="0" layoutInCell="1" allowOverlap="1" wp14:anchorId="1593CCF7" wp14:editId="622AEBD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CCAFAA"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D7F70F6" w14:textId="1EB0B24F" w:rsidR="00E864AF" w:rsidRPr="00E864AF" w:rsidRDefault="00E864AF" w:rsidP="00E864AF">
      <w:pPr>
        <w:tabs>
          <w:tab w:val="left" w:pos="9026"/>
        </w:tabs>
        <w:spacing w:before="2"/>
        <w:ind w:right="-46"/>
        <w:rPr>
          <w:rFonts w:ascii="Arial" w:hAnsi="Arial" w:cs="Arial"/>
        </w:rPr>
      </w:pPr>
      <w:r w:rsidRPr="00E864AF">
        <w:rPr>
          <w:rFonts w:ascii="Arial" w:hAnsi="Arial" w:cs="Arial"/>
        </w:rPr>
        <w:t>The City’s vision ‘Cockburn, the best place to be’ is underpinned by our purpose ‘Support our communities to thrive by providing inclusive and sustainable services which reflect their aspirations’.  To achieve this vision high level long term strategic objectives and business planning processes have been established. The Strategic Community Plan outlines the community’s long-term vision, aspirations and priorities.  It contains details of the City’s Vision, the desired outcomes and the key factors that will help deliver these outcomes – referred to as the ‘Strategic Objectives’.</w:t>
      </w:r>
    </w:p>
    <w:p w14:paraId="4D1D9151" w14:textId="77777777" w:rsidR="00E864AF" w:rsidRPr="00E864AF" w:rsidRDefault="00E864AF" w:rsidP="00E864AF">
      <w:pPr>
        <w:tabs>
          <w:tab w:val="left" w:pos="9026"/>
        </w:tabs>
        <w:spacing w:before="2"/>
        <w:ind w:right="-46"/>
        <w:rPr>
          <w:rFonts w:ascii="Arial" w:hAnsi="Arial" w:cs="Arial"/>
        </w:rPr>
      </w:pPr>
    </w:p>
    <w:p w14:paraId="025CA553" w14:textId="7182CF8C" w:rsidR="00E864AF" w:rsidRPr="00E864AF" w:rsidRDefault="00E864AF" w:rsidP="00E864AF">
      <w:pPr>
        <w:tabs>
          <w:tab w:val="left" w:pos="9026"/>
        </w:tabs>
        <w:spacing w:before="2"/>
        <w:ind w:right="-46"/>
        <w:rPr>
          <w:rFonts w:ascii="Arial" w:hAnsi="Arial" w:cs="Arial"/>
        </w:rPr>
      </w:pPr>
      <w:r w:rsidRPr="00E864AF">
        <w:rPr>
          <w:rFonts w:ascii="Arial" w:hAnsi="Arial" w:cs="Arial"/>
        </w:rPr>
        <w:t xml:space="preserve">The Strategic Community Plan undergoes a major review (including community consultation) every four years and a desktop review every two years. The Strategic Community Plan is functionally delivered and resourced through the Corporate Business Plan and the Annual Budget process.  The Corporate Business Plan is reviewed annually and outlines the actions, projects, and services that the City’s administration will undertake over a four year period to achieve the Strategic Community Plan outcomes and objectives. Whereas the Annual Budget provides the financial allocations and resources for the relevant financial year. </w:t>
      </w:r>
    </w:p>
    <w:p w14:paraId="373F0CE9" w14:textId="77777777" w:rsidR="00E864AF" w:rsidRPr="00E864AF" w:rsidRDefault="00E864AF" w:rsidP="00E864AF">
      <w:pPr>
        <w:tabs>
          <w:tab w:val="left" w:pos="9026"/>
        </w:tabs>
        <w:spacing w:before="2"/>
        <w:ind w:right="-46"/>
        <w:rPr>
          <w:rFonts w:ascii="Arial" w:hAnsi="Arial" w:cs="Arial"/>
        </w:rPr>
      </w:pPr>
    </w:p>
    <w:p w14:paraId="08DF237D" w14:textId="24ACB383" w:rsidR="00E864AF" w:rsidRPr="00E864AF" w:rsidRDefault="00E864AF" w:rsidP="00E864AF">
      <w:pPr>
        <w:tabs>
          <w:tab w:val="left" w:pos="9026"/>
        </w:tabs>
        <w:spacing w:before="2"/>
        <w:ind w:right="-46"/>
        <w:rPr>
          <w:rFonts w:ascii="Arial" w:hAnsi="Arial" w:cs="Arial"/>
        </w:rPr>
      </w:pPr>
      <w:r w:rsidRPr="00E864AF">
        <w:rPr>
          <w:rFonts w:ascii="Arial" w:hAnsi="Arial" w:cs="Arial"/>
        </w:rPr>
        <w:t>The Local Government (Administration) Regulations 1996, Regulations 19C and 19D, set the requirements for the Strategic Community Plan and Corporate Business Plan. They derive from the Local Government Act 1995 Section 5.56.</w:t>
      </w:r>
    </w:p>
    <w:p w14:paraId="7361188C" w14:textId="77777777" w:rsidR="00E864AF" w:rsidRPr="00E864AF" w:rsidRDefault="00E864AF" w:rsidP="00E864AF">
      <w:pPr>
        <w:tabs>
          <w:tab w:val="left" w:pos="9026"/>
        </w:tabs>
        <w:spacing w:before="2"/>
        <w:ind w:right="-46"/>
        <w:rPr>
          <w:rFonts w:ascii="Arial" w:hAnsi="Arial" w:cs="Arial"/>
        </w:rPr>
      </w:pPr>
    </w:p>
    <w:p w14:paraId="6EF79E27" w14:textId="77777777" w:rsidR="00E864AF" w:rsidRPr="00E864AF" w:rsidRDefault="00E864AF" w:rsidP="00E864AF">
      <w:pPr>
        <w:tabs>
          <w:tab w:val="left" w:pos="9026"/>
        </w:tabs>
        <w:spacing w:before="2"/>
        <w:ind w:right="-46"/>
        <w:rPr>
          <w:rFonts w:ascii="Arial" w:hAnsi="Arial" w:cs="Arial"/>
        </w:rPr>
      </w:pPr>
      <w:r w:rsidRPr="00E864AF">
        <w:rPr>
          <w:rFonts w:ascii="Arial" w:hAnsi="Arial" w:cs="Arial"/>
        </w:rPr>
        <w:t xml:space="preserve">Section 6.2 (1) of the Local Government Act 1995 requires Council to prepare and adopt a budget for it municipal fund during the period 1 June to 31 August for the following financial year. </w:t>
      </w:r>
    </w:p>
    <w:p w14:paraId="2C7B4291" w14:textId="77777777" w:rsidR="00E864AF" w:rsidRPr="00E864AF" w:rsidRDefault="00E864AF" w:rsidP="00E864AF">
      <w:pPr>
        <w:tabs>
          <w:tab w:val="left" w:pos="9026"/>
        </w:tabs>
        <w:spacing w:before="2"/>
        <w:ind w:right="-46"/>
        <w:rPr>
          <w:rFonts w:ascii="Arial" w:hAnsi="Arial" w:cs="Arial"/>
        </w:rPr>
      </w:pPr>
    </w:p>
    <w:p w14:paraId="0FB58D05" w14:textId="77777777" w:rsidR="00E864AF" w:rsidRPr="00E864AF" w:rsidRDefault="00E864AF" w:rsidP="00E864AF">
      <w:pPr>
        <w:tabs>
          <w:tab w:val="left" w:pos="9026"/>
        </w:tabs>
        <w:spacing w:before="2"/>
        <w:ind w:right="-46"/>
        <w:rPr>
          <w:rFonts w:ascii="Arial" w:hAnsi="Arial" w:cs="Arial"/>
        </w:rPr>
      </w:pPr>
      <w:r w:rsidRPr="00E864AF">
        <w:rPr>
          <w:rFonts w:ascii="Arial" w:hAnsi="Arial" w:cs="Arial"/>
        </w:rPr>
        <w:t>Section 6.2 (2) requires Council to have regard to the contents of the plan for the future of the district in the preparation of the annual budget and to prepare estimates for revenues and expenditure in order to determine the amount required to be raised from rates.</w:t>
      </w:r>
    </w:p>
    <w:p w14:paraId="42EFB236" w14:textId="77777777" w:rsidR="00E864AF" w:rsidRPr="00E864AF" w:rsidRDefault="00E864AF" w:rsidP="00E864AF">
      <w:pPr>
        <w:tabs>
          <w:tab w:val="left" w:pos="9026"/>
        </w:tabs>
        <w:spacing w:before="2"/>
        <w:ind w:right="-46"/>
        <w:rPr>
          <w:rFonts w:ascii="Arial" w:hAnsi="Arial" w:cs="Arial"/>
        </w:rPr>
      </w:pPr>
    </w:p>
    <w:p w14:paraId="0094A0B5" w14:textId="77777777" w:rsidR="00E864AF" w:rsidRPr="00E864AF" w:rsidRDefault="00E864AF" w:rsidP="00E864AF">
      <w:pPr>
        <w:tabs>
          <w:tab w:val="left" w:pos="9026"/>
        </w:tabs>
        <w:spacing w:before="2"/>
        <w:ind w:right="-46"/>
        <w:rPr>
          <w:rFonts w:ascii="Arial" w:hAnsi="Arial" w:cs="Arial"/>
        </w:rPr>
      </w:pPr>
      <w:r w:rsidRPr="00E864AF">
        <w:rPr>
          <w:rFonts w:ascii="Arial" w:hAnsi="Arial" w:cs="Arial"/>
        </w:rPr>
        <w:t>Section 6.34 puts a limit on budget surpluses or deficits at no more than 10% of the rates amount required to achieve a balanced budget. Ministerial approval is required to vary this limit.</w:t>
      </w:r>
    </w:p>
    <w:p w14:paraId="60E5E01F" w14:textId="77777777" w:rsidR="00E864AF" w:rsidRPr="00E864AF" w:rsidRDefault="00E864AF" w:rsidP="00E864AF">
      <w:pPr>
        <w:tabs>
          <w:tab w:val="left" w:pos="9026"/>
        </w:tabs>
        <w:spacing w:before="2"/>
        <w:ind w:right="-46"/>
        <w:rPr>
          <w:rFonts w:ascii="Arial" w:hAnsi="Arial" w:cs="Arial"/>
        </w:rPr>
      </w:pPr>
    </w:p>
    <w:p w14:paraId="6DD3F115" w14:textId="77777777" w:rsidR="00E864AF" w:rsidRPr="00E864AF" w:rsidRDefault="00E864AF" w:rsidP="00E864AF">
      <w:pPr>
        <w:tabs>
          <w:tab w:val="left" w:pos="9026"/>
        </w:tabs>
        <w:spacing w:before="2"/>
        <w:ind w:right="-46"/>
        <w:rPr>
          <w:rFonts w:ascii="Arial" w:hAnsi="Arial" w:cs="Arial"/>
        </w:rPr>
      </w:pPr>
      <w:r w:rsidRPr="00E864AF">
        <w:rPr>
          <w:rFonts w:ascii="Arial" w:hAnsi="Arial" w:cs="Arial"/>
        </w:rPr>
        <w:t xml:space="preserve">Part 3 of the Local Government (Financial Management) Regulations 1996 prescribes the form and content for the annual budget and the requirement to review the performance of the budget between 1 January and 31 March each year. </w:t>
      </w:r>
    </w:p>
    <w:p w14:paraId="76D4A68A" w14:textId="77777777" w:rsidR="00E864AF" w:rsidRPr="00E864AF" w:rsidRDefault="00E864AF" w:rsidP="00E864AF">
      <w:pPr>
        <w:tabs>
          <w:tab w:val="left" w:pos="9026"/>
        </w:tabs>
        <w:spacing w:before="2"/>
        <w:ind w:right="-46"/>
        <w:rPr>
          <w:rFonts w:ascii="Arial" w:hAnsi="Arial" w:cs="Arial"/>
        </w:rPr>
      </w:pPr>
    </w:p>
    <w:p w14:paraId="67158DE7" w14:textId="5705FC56" w:rsidR="002D6980" w:rsidRPr="00F94F2C" w:rsidRDefault="00E864AF" w:rsidP="00E864AF">
      <w:pPr>
        <w:tabs>
          <w:tab w:val="left" w:pos="9026"/>
        </w:tabs>
        <w:spacing w:before="2"/>
        <w:ind w:right="-46"/>
        <w:rPr>
          <w:rFonts w:ascii="Arial" w:hAnsi="Arial" w:cs="Arial"/>
        </w:rPr>
      </w:pPr>
      <w:r w:rsidRPr="00E864AF">
        <w:rPr>
          <w:rFonts w:ascii="Arial" w:hAnsi="Arial" w:cs="Arial"/>
        </w:rPr>
        <w:t>This policy has been formulated to articulate Council’s requirements and processes for Strategic and Corporate planning and managing the annual budget in a manner that is both compliant with legislative requirements and pertinent to Council’s operating needs.</w:t>
      </w:r>
    </w:p>
    <w:p w14:paraId="40F1C6C9" w14:textId="20065BD3" w:rsidR="00151611" w:rsidRDefault="00151611" w:rsidP="00151611">
      <w:pPr>
        <w:tabs>
          <w:tab w:val="left" w:pos="9026"/>
        </w:tabs>
        <w:spacing w:before="2"/>
        <w:ind w:right="-46"/>
        <w:rPr>
          <w:rFonts w:ascii="Arial" w:hAnsi="Arial" w:cs="Arial"/>
        </w:rPr>
      </w:pPr>
    </w:p>
    <w:p w14:paraId="2EFD7C07" w14:textId="77777777" w:rsidR="009D0F46" w:rsidRPr="00F94F2C" w:rsidRDefault="009D0F46" w:rsidP="00151611">
      <w:pPr>
        <w:tabs>
          <w:tab w:val="left" w:pos="9026"/>
        </w:tabs>
        <w:spacing w:before="2"/>
        <w:ind w:right="-46"/>
        <w:rPr>
          <w:rFonts w:ascii="Arial" w:hAnsi="Arial" w:cs="Arial"/>
        </w:rPr>
      </w:pPr>
    </w:p>
    <w:p w14:paraId="1663EE21"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12B32B0D"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216" behindDoc="0" locked="0" layoutInCell="1" allowOverlap="1" wp14:anchorId="23A71F61" wp14:editId="5D6B9884">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E71BE7"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7E875B00" w14:textId="77777777" w:rsidR="00151611" w:rsidRPr="00F94F2C" w:rsidRDefault="00F90B4C" w:rsidP="00D35E2F">
      <w:pPr>
        <w:shd w:val="clear" w:color="auto" w:fill="FFFFFF" w:themeFill="background1"/>
        <w:tabs>
          <w:tab w:val="left" w:pos="9026"/>
        </w:tabs>
        <w:spacing w:before="2"/>
        <w:ind w:right="-46"/>
        <w:rPr>
          <w:rFonts w:ascii="Arial" w:hAnsi="Arial" w:cs="Arial"/>
        </w:rPr>
      </w:pPr>
      <w:bookmarkStart w:id="0" w:name="Bookmark2"/>
      <w:r w:rsidRPr="00D35E2F">
        <w:rPr>
          <w:rFonts w:ascii="Arial" w:hAnsi="Arial" w:cs="Arial"/>
        </w:rPr>
        <w:t>Th</w:t>
      </w:r>
      <w:r>
        <w:rPr>
          <w:rFonts w:ascii="Arial" w:hAnsi="Arial" w:cs="Arial"/>
        </w:rPr>
        <w:t>is</w:t>
      </w:r>
      <w:r w:rsidRPr="00D35E2F">
        <w:rPr>
          <w:rFonts w:ascii="Arial" w:hAnsi="Arial" w:cs="Arial"/>
        </w:rPr>
        <w:t xml:space="preserve"> </w:t>
      </w:r>
      <w:r>
        <w:rPr>
          <w:rFonts w:ascii="Arial" w:hAnsi="Arial" w:cs="Arial"/>
        </w:rPr>
        <w:t xml:space="preserve">policy establishes a framework for the </w:t>
      </w:r>
      <w:r w:rsidRPr="00D35E2F">
        <w:rPr>
          <w:rFonts w:ascii="Arial" w:hAnsi="Arial" w:cs="Arial"/>
        </w:rPr>
        <w:t>City of Cockburn</w:t>
      </w:r>
      <w:r>
        <w:rPr>
          <w:rFonts w:ascii="Arial" w:hAnsi="Arial" w:cs="Arial"/>
        </w:rPr>
        <w:t>’s</w:t>
      </w:r>
      <w:r w:rsidRPr="00D35E2F">
        <w:rPr>
          <w:rFonts w:ascii="Arial" w:hAnsi="Arial" w:cs="Arial"/>
        </w:rPr>
        <w:t xml:space="preserve"> Strategic</w:t>
      </w:r>
      <w:r>
        <w:rPr>
          <w:rFonts w:ascii="Arial" w:hAnsi="Arial" w:cs="Arial"/>
        </w:rPr>
        <w:t xml:space="preserve"> and Corporate  </w:t>
      </w:r>
      <w:r w:rsidRPr="00D35E2F">
        <w:rPr>
          <w:rFonts w:ascii="Arial" w:hAnsi="Arial" w:cs="Arial"/>
        </w:rPr>
        <w:t>Planning</w:t>
      </w:r>
      <w:r>
        <w:rPr>
          <w:rFonts w:ascii="Arial" w:hAnsi="Arial" w:cs="Arial"/>
        </w:rPr>
        <w:t xml:space="preserve"> processes that </w:t>
      </w:r>
      <w:r w:rsidRPr="00D35E2F">
        <w:rPr>
          <w:rFonts w:ascii="Arial" w:hAnsi="Arial" w:cs="Arial"/>
        </w:rPr>
        <w:t xml:space="preserve">focuses on </w:t>
      </w:r>
      <w:r>
        <w:rPr>
          <w:rFonts w:ascii="Arial" w:hAnsi="Arial" w:cs="Arial"/>
        </w:rPr>
        <w:t xml:space="preserve">community </w:t>
      </w:r>
      <w:r w:rsidRPr="00D35E2F">
        <w:rPr>
          <w:rFonts w:ascii="Arial" w:hAnsi="Arial" w:cs="Arial"/>
        </w:rPr>
        <w:t xml:space="preserve"> priorities</w:t>
      </w:r>
      <w:r>
        <w:rPr>
          <w:rFonts w:ascii="Arial" w:hAnsi="Arial" w:cs="Arial"/>
        </w:rPr>
        <w:t>, statutory requirements, and the Integrated Planning and Reporting Framework and Guidelines. This policy</w:t>
      </w:r>
      <w:r w:rsidRPr="00D35E2F">
        <w:rPr>
          <w:rFonts w:ascii="Arial" w:hAnsi="Arial" w:cs="Arial"/>
        </w:rPr>
        <w:t xml:space="preserve"> provides the </w:t>
      </w:r>
      <w:r>
        <w:rPr>
          <w:rFonts w:ascii="Arial" w:hAnsi="Arial" w:cs="Arial"/>
        </w:rPr>
        <w:t xml:space="preserve">strategic guidance </w:t>
      </w:r>
      <w:r w:rsidRPr="00D35E2F">
        <w:rPr>
          <w:rFonts w:ascii="Arial" w:hAnsi="Arial" w:cs="Arial"/>
        </w:rPr>
        <w:t>for a</w:t>
      </w:r>
      <w:r>
        <w:rPr>
          <w:rFonts w:ascii="Arial" w:hAnsi="Arial" w:cs="Arial"/>
        </w:rPr>
        <w:t>n</w:t>
      </w:r>
      <w:r w:rsidRPr="00D35E2F">
        <w:rPr>
          <w:rFonts w:ascii="Arial" w:hAnsi="Arial" w:cs="Arial"/>
        </w:rPr>
        <w:t xml:space="preserve"> </w:t>
      </w:r>
      <w:r>
        <w:rPr>
          <w:rFonts w:ascii="Arial" w:hAnsi="Arial" w:cs="Arial"/>
        </w:rPr>
        <w:t>integrated</w:t>
      </w:r>
      <w:r w:rsidRPr="00D35E2F">
        <w:rPr>
          <w:rFonts w:ascii="Arial" w:hAnsi="Arial" w:cs="Arial"/>
        </w:rPr>
        <w:t xml:space="preserve"> </w:t>
      </w:r>
      <w:r>
        <w:rPr>
          <w:rFonts w:ascii="Arial" w:hAnsi="Arial" w:cs="Arial"/>
        </w:rPr>
        <w:t xml:space="preserve">business planning and resourcing </w:t>
      </w:r>
      <w:r w:rsidRPr="00D35E2F">
        <w:rPr>
          <w:rFonts w:ascii="Arial" w:hAnsi="Arial" w:cs="Arial"/>
        </w:rPr>
        <w:t>approach when considering major decisions</w:t>
      </w:r>
      <w:r>
        <w:rPr>
          <w:rFonts w:ascii="Arial" w:hAnsi="Arial" w:cs="Arial"/>
        </w:rPr>
        <w:t xml:space="preserve"> </w:t>
      </w:r>
      <w:r w:rsidRPr="00D35E2F">
        <w:rPr>
          <w:rFonts w:ascii="Arial" w:hAnsi="Arial" w:cs="Arial"/>
        </w:rPr>
        <w:t>which will affect the City into the future</w:t>
      </w:r>
      <w:r>
        <w:rPr>
          <w:rFonts w:ascii="Arial" w:hAnsi="Arial" w:cs="Arial"/>
        </w:rPr>
        <w:t>.</w:t>
      </w:r>
    </w:p>
    <w:p w14:paraId="29BB0191" w14:textId="77777777" w:rsidR="00151611" w:rsidRDefault="00151611" w:rsidP="00151611">
      <w:pPr>
        <w:tabs>
          <w:tab w:val="left" w:pos="9026"/>
        </w:tabs>
        <w:spacing w:before="2"/>
        <w:ind w:right="-46"/>
        <w:rPr>
          <w:rFonts w:ascii="Arial" w:hAnsi="Arial" w:cs="Arial"/>
        </w:rPr>
      </w:pPr>
    </w:p>
    <w:p w14:paraId="0637E72E" w14:textId="77777777" w:rsidR="002D6980" w:rsidRPr="002D6980" w:rsidRDefault="002D6980" w:rsidP="002D6980">
      <w:pPr>
        <w:rPr>
          <w:rFonts w:ascii="Arial" w:hAnsi="Arial" w:cs="Arial"/>
        </w:rPr>
      </w:pPr>
      <w:r w:rsidRPr="002D6980">
        <w:rPr>
          <w:rFonts w:ascii="Arial" w:hAnsi="Arial" w:cs="Arial"/>
        </w:rPr>
        <w:t>This policy establishes a framework for the formulation, administration and management of Council’s budget that meets both statutory and Council’s requirements.  It serves to provide strategic guidance to staff and sets out various guiding principles to be followed when developing the annual budget.</w:t>
      </w:r>
    </w:p>
    <w:p w14:paraId="29AC7879" w14:textId="77777777" w:rsidR="002D6980" w:rsidRPr="00F94F2C" w:rsidRDefault="002D6980" w:rsidP="00151611">
      <w:pPr>
        <w:tabs>
          <w:tab w:val="left" w:pos="9026"/>
        </w:tabs>
        <w:spacing w:before="2"/>
        <w:ind w:right="-46"/>
        <w:rPr>
          <w:rFonts w:ascii="Arial" w:hAnsi="Arial" w:cs="Arial"/>
        </w:rPr>
      </w:pPr>
    </w:p>
    <w:p w14:paraId="58968C9A" w14:textId="77777777" w:rsidR="002D6980" w:rsidRPr="002D6980" w:rsidRDefault="002D6980" w:rsidP="006B61A3">
      <w:pPr>
        <w:tabs>
          <w:tab w:val="left" w:pos="567"/>
        </w:tabs>
        <w:rPr>
          <w:rFonts w:ascii="Arial" w:hAnsi="Arial" w:cs="Arial"/>
        </w:rPr>
      </w:pPr>
      <w:r w:rsidRPr="002D6980">
        <w:rPr>
          <w:rFonts w:ascii="Arial" w:hAnsi="Arial" w:cs="Arial"/>
        </w:rPr>
        <w:t>(1)</w:t>
      </w:r>
      <w:r w:rsidRPr="002D6980">
        <w:rPr>
          <w:rFonts w:ascii="Arial" w:hAnsi="Arial" w:cs="Arial"/>
        </w:rPr>
        <w:tab/>
        <w:t>Budget Formulation Principles</w:t>
      </w:r>
    </w:p>
    <w:p w14:paraId="229CD733" w14:textId="77777777" w:rsidR="002D6980" w:rsidRPr="002D6980" w:rsidRDefault="002D6980" w:rsidP="002D6980">
      <w:pPr>
        <w:autoSpaceDE w:val="0"/>
        <w:autoSpaceDN w:val="0"/>
        <w:adjustRightInd w:val="0"/>
        <w:rPr>
          <w:rFonts w:ascii="Arial" w:hAnsi="Arial" w:cs="Arial"/>
        </w:rPr>
      </w:pPr>
    </w:p>
    <w:p w14:paraId="75F87E8A" w14:textId="77777777" w:rsidR="002D6980" w:rsidRPr="002D6980" w:rsidRDefault="002D6980" w:rsidP="006B61A3">
      <w:pPr>
        <w:autoSpaceDE w:val="0"/>
        <w:autoSpaceDN w:val="0"/>
        <w:adjustRightInd w:val="0"/>
        <w:ind w:left="1418" w:hanging="851"/>
        <w:rPr>
          <w:rFonts w:ascii="Arial" w:hAnsi="Arial" w:cs="Arial"/>
        </w:rPr>
      </w:pPr>
      <w:r w:rsidRPr="002D6980">
        <w:rPr>
          <w:rFonts w:ascii="Arial" w:hAnsi="Arial" w:cs="Arial"/>
        </w:rPr>
        <w:t>The following principles shall guide the preparation of the initial draft budget:</w:t>
      </w:r>
    </w:p>
    <w:p w14:paraId="591B6B1E" w14:textId="77777777" w:rsidR="002D6980" w:rsidRPr="002D6980" w:rsidRDefault="002D6980" w:rsidP="002D6980">
      <w:pPr>
        <w:autoSpaceDE w:val="0"/>
        <w:autoSpaceDN w:val="0"/>
        <w:adjustRightInd w:val="0"/>
        <w:rPr>
          <w:rFonts w:ascii="Arial" w:hAnsi="Arial" w:cs="Arial"/>
        </w:rPr>
      </w:pPr>
    </w:p>
    <w:p w14:paraId="0BE948D3" w14:textId="77777777" w:rsidR="002D6980" w:rsidRPr="002D6980" w:rsidRDefault="002D6980" w:rsidP="006B61A3">
      <w:pPr>
        <w:autoSpaceDE w:val="0"/>
        <w:autoSpaceDN w:val="0"/>
        <w:adjustRightInd w:val="0"/>
        <w:ind w:left="1134" w:hanging="567"/>
        <w:rPr>
          <w:rFonts w:ascii="Arial" w:hAnsi="Arial" w:cs="Arial"/>
        </w:rPr>
      </w:pPr>
      <w:r w:rsidRPr="002D6980">
        <w:rPr>
          <w:rFonts w:ascii="Arial" w:hAnsi="Arial" w:cs="Arial"/>
        </w:rPr>
        <w:t>1.</w:t>
      </w:r>
      <w:r w:rsidRPr="002D6980">
        <w:rPr>
          <w:rFonts w:ascii="Arial" w:hAnsi="Arial" w:cs="Arial"/>
        </w:rPr>
        <w:tab/>
        <w:t xml:space="preserve">The Strategic </w:t>
      </w:r>
      <w:r w:rsidR="00CA66B9">
        <w:rPr>
          <w:rFonts w:ascii="Arial" w:hAnsi="Arial" w:cs="Arial"/>
        </w:rPr>
        <w:t xml:space="preserve">Community </w:t>
      </w:r>
      <w:r w:rsidRPr="002D6980">
        <w:rPr>
          <w:rFonts w:ascii="Arial" w:hAnsi="Arial" w:cs="Arial"/>
        </w:rPr>
        <w:t>Plan,</w:t>
      </w:r>
      <w:r w:rsidR="00CA66B9">
        <w:rPr>
          <w:rFonts w:ascii="Arial" w:hAnsi="Arial" w:cs="Arial"/>
        </w:rPr>
        <w:t xml:space="preserve"> Corporate Business Plan</w:t>
      </w:r>
      <w:r w:rsidR="00790AAC">
        <w:rPr>
          <w:rFonts w:ascii="Arial" w:hAnsi="Arial" w:cs="Arial"/>
        </w:rPr>
        <w:t>, Council adopted strategies</w:t>
      </w:r>
      <w:r w:rsidR="00CA66B9">
        <w:rPr>
          <w:rFonts w:ascii="Arial" w:hAnsi="Arial" w:cs="Arial"/>
        </w:rPr>
        <w:t>,</w:t>
      </w:r>
      <w:r w:rsidR="00F90B4C">
        <w:rPr>
          <w:rFonts w:ascii="Arial" w:hAnsi="Arial" w:cs="Arial"/>
        </w:rPr>
        <w:t xml:space="preserve"> informing strategies</w:t>
      </w:r>
      <w:r w:rsidRPr="002D6980">
        <w:rPr>
          <w:rFonts w:ascii="Arial" w:hAnsi="Arial" w:cs="Arial"/>
        </w:rPr>
        <w:t xml:space="preserve"> </w:t>
      </w:r>
      <w:r w:rsidR="00790AAC">
        <w:rPr>
          <w:rFonts w:ascii="Arial" w:hAnsi="Arial" w:cs="Arial"/>
        </w:rPr>
        <w:t xml:space="preserve">the </w:t>
      </w:r>
      <w:r w:rsidRPr="002D6980">
        <w:rPr>
          <w:rFonts w:ascii="Arial" w:hAnsi="Arial" w:cs="Arial"/>
        </w:rPr>
        <w:t xml:space="preserve">Community Survey and </w:t>
      </w:r>
      <w:r w:rsidR="00790AAC">
        <w:rPr>
          <w:rFonts w:ascii="Arial" w:hAnsi="Arial" w:cs="Arial"/>
        </w:rPr>
        <w:t xml:space="preserve">the </w:t>
      </w:r>
      <w:r w:rsidRPr="002D6980">
        <w:rPr>
          <w:rFonts w:ascii="Arial" w:hAnsi="Arial" w:cs="Arial"/>
        </w:rPr>
        <w:t>Customer Satisfaction Survey should provide strategic guidance to management in determining budget priorities.</w:t>
      </w:r>
    </w:p>
    <w:p w14:paraId="0F9B81D9" w14:textId="77777777" w:rsidR="002D6980" w:rsidRPr="002D6980" w:rsidRDefault="002D6980" w:rsidP="002D6980">
      <w:pPr>
        <w:autoSpaceDE w:val="0"/>
        <w:autoSpaceDN w:val="0"/>
        <w:adjustRightInd w:val="0"/>
        <w:ind w:left="720"/>
        <w:rPr>
          <w:rFonts w:ascii="Arial" w:hAnsi="Arial" w:cs="Arial"/>
        </w:rPr>
      </w:pPr>
    </w:p>
    <w:p w14:paraId="5BD12857" w14:textId="77777777" w:rsidR="002D6980" w:rsidRPr="002D6980" w:rsidRDefault="002D6980" w:rsidP="006B61A3">
      <w:pPr>
        <w:autoSpaceDE w:val="0"/>
        <w:autoSpaceDN w:val="0"/>
        <w:adjustRightInd w:val="0"/>
        <w:ind w:left="1134" w:hanging="567"/>
        <w:rPr>
          <w:rFonts w:ascii="Arial" w:hAnsi="Arial" w:cs="Arial"/>
        </w:rPr>
      </w:pPr>
      <w:r w:rsidRPr="002D6980">
        <w:rPr>
          <w:rFonts w:ascii="Arial" w:hAnsi="Arial" w:cs="Arial"/>
        </w:rPr>
        <w:t>2.</w:t>
      </w:r>
      <w:r w:rsidRPr="002D6980">
        <w:rPr>
          <w:rFonts w:ascii="Arial" w:hAnsi="Arial" w:cs="Arial"/>
        </w:rPr>
        <w:tab/>
        <w:t xml:space="preserve">The projects and financial indicators listed within Council’s Long Term Financial Plan (10 year Plan), </w:t>
      </w:r>
      <w:r w:rsidR="00F90B4C">
        <w:rPr>
          <w:rFonts w:ascii="Arial" w:hAnsi="Arial" w:cs="Arial"/>
        </w:rPr>
        <w:t xml:space="preserve">and the Corporate Business Plan </w:t>
      </w:r>
      <w:r w:rsidRPr="002D6980">
        <w:rPr>
          <w:rFonts w:ascii="Arial" w:hAnsi="Arial" w:cs="Arial"/>
        </w:rPr>
        <w:t xml:space="preserve">will form the basis and provide the general parameters for the annual budget.  Budget submissions should be congruent with the objectives listed within </w:t>
      </w:r>
      <w:r w:rsidR="00790AAC">
        <w:rPr>
          <w:rFonts w:ascii="Arial" w:hAnsi="Arial" w:cs="Arial"/>
        </w:rPr>
        <w:t xml:space="preserve">the </w:t>
      </w:r>
      <w:r w:rsidRPr="002D6980">
        <w:rPr>
          <w:rFonts w:ascii="Arial" w:hAnsi="Arial" w:cs="Arial"/>
        </w:rPr>
        <w:t xml:space="preserve">Strategic </w:t>
      </w:r>
      <w:r w:rsidR="00790AAC">
        <w:rPr>
          <w:rFonts w:ascii="Arial" w:hAnsi="Arial" w:cs="Arial"/>
        </w:rPr>
        <w:t xml:space="preserve">Community </w:t>
      </w:r>
      <w:r w:rsidRPr="002D6980">
        <w:rPr>
          <w:rFonts w:ascii="Arial" w:hAnsi="Arial" w:cs="Arial"/>
        </w:rPr>
        <w:t>Plan.</w:t>
      </w:r>
    </w:p>
    <w:p w14:paraId="02056887" w14:textId="77777777" w:rsidR="002D6980" w:rsidRPr="002D6980" w:rsidRDefault="002D6980" w:rsidP="006B61A3">
      <w:pPr>
        <w:autoSpaceDE w:val="0"/>
        <w:autoSpaceDN w:val="0"/>
        <w:adjustRightInd w:val="0"/>
        <w:ind w:left="1134" w:hanging="567"/>
        <w:rPr>
          <w:rFonts w:ascii="Arial" w:hAnsi="Arial" w:cs="Arial"/>
        </w:rPr>
      </w:pPr>
    </w:p>
    <w:p w14:paraId="2487AB22" w14:textId="224DC072" w:rsidR="002D6980" w:rsidRPr="002D6980" w:rsidRDefault="002D6980" w:rsidP="006B61A3">
      <w:pPr>
        <w:autoSpaceDE w:val="0"/>
        <w:autoSpaceDN w:val="0"/>
        <w:adjustRightInd w:val="0"/>
        <w:ind w:left="1134" w:hanging="567"/>
        <w:rPr>
          <w:rFonts w:ascii="Arial" w:hAnsi="Arial" w:cs="Arial"/>
        </w:rPr>
      </w:pPr>
      <w:r w:rsidRPr="002D6980">
        <w:rPr>
          <w:rFonts w:ascii="Arial" w:hAnsi="Arial" w:cs="Arial"/>
        </w:rPr>
        <w:t>3.</w:t>
      </w:r>
      <w:r w:rsidRPr="002D6980">
        <w:rPr>
          <w:rFonts w:ascii="Arial" w:hAnsi="Arial" w:cs="Arial"/>
        </w:rPr>
        <w:tab/>
        <w:t>Rating revenue is to be set at a level that will produce a balanced or small surplus budget. For this purpose, surplus/deficit calculations will be made in accordance with Local Government Operational Guidelines - Number 08 June 20</w:t>
      </w:r>
      <w:r w:rsidR="00E864AF">
        <w:rPr>
          <w:rFonts w:ascii="Arial" w:hAnsi="Arial" w:cs="Arial"/>
        </w:rPr>
        <w:t>13</w:t>
      </w:r>
      <w:r w:rsidRPr="002D6980">
        <w:rPr>
          <w:rFonts w:ascii="Arial" w:hAnsi="Arial" w:cs="Arial"/>
        </w:rPr>
        <w:t xml:space="preserve"> “</w:t>
      </w:r>
      <w:r w:rsidR="00E864AF">
        <w:rPr>
          <w:rFonts w:ascii="Arial" w:hAnsi="Arial" w:cs="Arial"/>
        </w:rPr>
        <w:t>Net Current Assets (</w:t>
      </w:r>
      <w:r w:rsidRPr="002D6980">
        <w:rPr>
          <w:rFonts w:ascii="Arial" w:hAnsi="Arial" w:cs="Arial"/>
        </w:rPr>
        <w:t>Opening and Closing Funds</w:t>
      </w:r>
      <w:r w:rsidR="00E864AF">
        <w:rPr>
          <w:rFonts w:ascii="Arial" w:hAnsi="Arial" w:cs="Arial"/>
        </w:rPr>
        <w:t>)</w:t>
      </w:r>
      <w:r w:rsidRPr="002D6980">
        <w:rPr>
          <w:rFonts w:ascii="Arial" w:hAnsi="Arial" w:cs="Arial"/>
        </w:rPr>
        <w:t xml:space="preserve"> </w:t>
      </w:r>
      <w:r w:rsidR="00E864AF" w:rsidRPr="002D6980">
        <w:rPr>
          <w:rFonts w:ascii="Arial" w:hAnsi="Arial" w:cs="Arial"/>
        </w:rPr>
        <w:t xml:space="preserve">Used </w:t>
      </w:r>
      <w:r w:rsidRPr="002D6980">
        <w:rPr>
          <w:rFonts w:ascii="Arial" w:hAnsi="Arial" w:cs="Arial"/>
        </w:rPr>
        <w:t xml:space="preserve">in the Annual Budget </w:t>
      </w:r>
      <w:r w:rsidR="00E864AF">
        <w:rPr>
          <w:rFonts w:ascii="Arial" w:hAnsi="Arial" w:cs="Arial"/>
        </w:rPr>
        <w:t>and the Annual Financial Report.</w:t>
      </w:r>
    </w:p>
    <w:p w14:paraId="03BCF1A7" w14:textId="77777777" w:rsidR="002D6980" w:rsidRPr="002D6980" w:rsidRDefault="002D6980" w:rsidP="006B61A3">
      <w:pPr>
        <w:autoSpaceDE w:val="0"/>
        <w:autoSpaceDN w:val="0"/>
        <w:adjustRightInd w:val="0"/>
        <w:ind w:left="1134" w:hanging="567"/>
        <w:rPr>
          <w:rFonts w:ascii="Arial" w:hAnsi="Arial" w:cs="Arial"/>
        </w:rPr>
      </w:pPr>
    </w:p>
    <w:p w14:paraId="028F43ED" w14:textId="463E790F" w:rsidR="002D6980" w:rsidRPr="002D6980" w:rsidRDefault="002D6980" w:rsidP="006B61A3">
      <w:pPr>
        <w:autoSpaceDE w:val="0"/>
        <w:autoSpaceDN w:val="0"/>
        <w:adjustRightInd w:val="0"/>
        <w:ind w:left="1134" w:hanging="567"/>
        <w:rPr>
          <w:rFonts w:ascii="Arial" w:hAnsi="Arial" w:cs="Arial"/>
        </w:rPr>
      </w:pPr>
      <w:r w:rsidRPr="002D6980">
        <w:rPr>
          <w:rFonts w:ascii="Arial" w:hAnsi="Arial" w:cs="Arial"/>
        </w:rPr>
        <w:t>4.</w:t>
      </w:r>
      <w:r w:rsidRPr="002D6980">
        <w:rPr>
          <w:rFonts w:ascii="Arial" w:hAnsi="Arial" w:cs="Arial"/>
        </w:rPr>
        <w:tab/>
        <w:t>Provisional allocation for Donations</w:t>
      </w:r>
      <w:r w:rsidR="009B1F9F">
        <w:rPr>
          <w:rFonts w:ascii="Arial" w:hAnsi="Arial" w:cs="Arial"/>
        </w:rPr>
        <w:t>, Sponsorships</w:t>
      </w:r>
      <w:r w:rsidRPr="002D6980">
        <w:rPr>
          <w:rFonts w:ascii="Arial" w:hAnsi="Arial" w:cs="Arial"/>
        </w:rPr>
        <w:t xml:space="preserve"> and Grants is to be up to a maximum of </w:t>
      </w:r>
      <w:r w:rsidR="00E864AF">
        <w:rPr>
          <w:rFonts w:ascii="Arial" w:hAnsi="Arial" w:cs="Arial"/>
        </w:rPr>
        <w:t>1</w:t>
      </w:r>
      <w:r w:rsidRPr="002D6980">
        <w:rPr>
          <w:rFonts w:ascii="Arial" w:hAnsi="Arial" w:cs="Arial"/>
        </w:rPr>
        <w:t>.</w:t>
      </w:r>
      <w:r w:rsidR="00E864AF">
        <w:rPr>
          <w:rFonts w:ascii="Arial" w:hAnsi="Arial" w:cs="Arial"/>
        </w:rPr>
        <w:t>5</w:t>
      </w:r>
      <w:r w:rsidRPr="002D6980">
        <w:rPr>
          <w:rFonts w:ascii="Arial" w:hAnsi="Arial" w:cs="Arial"/>
        </w:rPr>
        <w:t xml:space="preserve">% of Rates Revenue (excluding </w:t>
      </w:r>
      <w:r w:rsidR="00E864AF">
        <w:rPr>
          <w:rFonts w:ascii="Arial" w:hAnsi="Arial" w:cs="Arial"/>
        </w:rPr>
        <w:t>any specified area rates).</w:t>
      </w:r>
      <w:r w:rsidRPr="002D6980">
        <w:rPr>
          <w:rFonts w:ascii="Arial" w:hAnsi="Arial" w:cs="Arial"/>
        </w:rPr>
        <w:t xml:space="preserve">  </w:t>
      </w:r>
      <w:r w:rsidR="00F90B4C">
        <w:rPr>
          <w:rFonts w:ascii="Arial" w:hAnsi="Arial" w:cs="Arial"/>
        </w:rPr>
        <w:t xml:space="preserve">The </w:t>
      </w:r>
      <w:r w:rsidR="009B1F9F">
        <w:rPr>
          <w:rFonts w:ascii="Arial" w:hAnsi="Arial" w:cs="Arial"/>
        </w:rPr>
        <w:t>Expenditure Review C</w:t>
      </w:r>
      <w:r w:rsidRPr="002D6980">
        <w:rPr>
          <w:rFonts w:ascii="Arial" w:hAnsi="Arial" w:cs="Arial"/>
        </w:rPr>
        <w:t>ommittee</w:t>
      </w:r>
      <w:r w:rsidR="00F90B4C">
        <w:rPr>
          <w:rFonts w:ascii="Arial" w:hAnsi="Arial" w:cs="Arial"/>
        </w:rPr>
        <w:t xml:space="preserve"> </w:t>
      </w:r>
      <w:r w:rsidR="009B1F9F">
        <w:rPr>
          <w:rFonts w:ascii="Arial" w:hAnsi="Arial" w:cs="Arial"/>
        </w:rPr>
        <w:t xml:space="preserve">(ERC) </w:t>
      </w:r>
      <w:r w:rsidRPr="002D6980">
        <w:rPr>
          <w:rFonts w:ascii="Arial" w:hAnsi="Arial" w:cs="Arial"/>
        </w:rPr>
        <w:t>make</w:t>
      </w:r>
      <w:r w:rsidR="00E864AF">
        <w:rPr>
          <w:rFonts w:ascii="Arial" w:hAnsi="Arial" w:cs="Arial"/>
        </w:rPr>
        <w:t>s</w:t>
      </w:r>
      <w:r w:rsidRPr="002D6980">
        <w:rPr>
          <w:rFonts w:ascii="Arial" w:hAnsi="Arial" w:cs="Arial"/>
        </w:rPr>
        <w:t xml:space="preserve"> recommendations </w:t>
      </w:r>
      <w:r w:rsidR="009B1F9F">
        <w:rPr>
          <w:rFonts w:ascii="Arial" w:hAnsi="Arial" w:cs="Arial"/>
        </w:rPr>
        <w:t xml:space="preserve">to Council </w:t>
      </w:r>
      <w:r w:rsidRPr="002D6980">
        <w:rPr>
          <w:rFonts w:ascii="Arial" w:hAnsi="Arial" w:cs="Arial"/>
        </w:rPr>
        <w:t>regarding individual donations</w:t>
      </w:r>
      <w:r w:rsidR="009B1F9F">
        <w:rPr>
          <w:rFonts w:ascii="Arial" w:hAnsi="Arial" w:cs="Arial"/>
        </w:rPr>
        <w:t>, sponsorships</w:t>
      </w:r>
      <w:r w:rsidRPr="002D6980">
        <w:rPr>
          <w:rFonts w:ascii="Arial" w:hAnsi="Arial" w:cs="Arial"/>
        </w:rPr>
        <w:t xml:space="preserve"> and grants.</w:t>
      </w:r>
    </w:p>
    <w:p w14:paraId="4D2D8DAC" w14:textId="77777777" w:rsidR="002D6980" w:rsidRPr="002D6980" w:rsidRDefault="002D6980" w:rsidP="006B61A3">
      <w:pPr>
        <w:autoSpaceDE w:val="0"/>
        <w:autoSpaceDN w:val="0"/>
        <w:adjustRightInd w:val="0"/>
        <w:ind w:left="1134" w:hanging="567"/>
        <w:rPr>
          <w:rFonts w:ascii="Arial" w:hAnsi="Arial" w:cs="Arial"/>
        </w:rPr>
      </w:pPr>
    </w:p>
    <w:p w14:paraId="67A0F0A0" w14:textId="46E64EA8" w:rsidR="002D6980" w:rsidRPr="002D6980" w:rsidRDefault="002D6980" w:rsidP="006B61A3">
      <w:pPr>
        <w:autoSpaceDE w:val="0"/>
        <w:autoSpaceDN w:val="0"/>
        <w:adjustRightInd w:val="0"/>
        <w:ind w:left="1134" w:hanging="567"/>
        <w:rPr>
          <w:rFonts w:ascii="Arial" w:hAnsi="Arial" w:cs="Arial"/>
        </w:rPr>
      </w:pPr>
      <w:r w:rsidRPr="002D6980">
        <w:rPr>
          <w:rFonts w:ascii="Arial" w:hAnsi="Arial" w:cs="Arial"/>
        </w:rPr>
        <w:t>5.</w:t>
      </w:r>
      <w:r w:rsidRPr="002D6980">
        <w:rPr>
          <w:rFonts w:ascii="Arial" w:hAnsi="Arial" w:cs="Arial"/>
        </w:rPr>
        <w:tab/>
        <w:t xml:space="preserve">Provisional allocation for Community Events is to be up to a maximum of </w:t>
      </w:r>
      <w:r w:rsidR="00E864AF">
        <w:rPr>
          <w:rFonts w:ascii="Arial" w:hAnsi="Arial" w:cs="Arial"/>
        </w:rPr>
        <w:t>0</w:t>
      </w:r>
      <w:r w:rsidRPr="002D6980">
        <w:rPr>
          <w:rFonts w:ascii="Arial" w:hAnsi="Arial" w:cs="Arial"/>
        </w:rPr>
        <w:t>.</w:t>
      </w:r>
      <w:r w:rsidR="00E864AF">
        <w:rPr>
          <w:rFonts w:ascii="Arial" w:hAnsi="Arial" w:cs="Arial"/>
        </w:rPr>
        <w:t>8</w:t>
      </w:r>
      <w:r w:rsidRPr="002D6980">
        <w:rPr>
          <w:rFonts w:ascii="Arial" w:hAnsi="Arial" w:cs="Arial"/>
        </w:rPr>
        <w:t xml:space="preserve">% of Rates Revenue (excluding </w:t>
      </w:r>
      <w:r w:rsidR="00E864AF">
        <w:rPr>
          <w:rFonts w:ascii="Arial" w:hAnsi="Arial" w:cs="Arial"/>
        </w:rPr>
        <w:t>any specified area r</w:t>
      </w:r>
      <w:r w:rsidRPr="002D6980">
        <w:rPr>
          <w:rFonts w:ascii="Arial" w:hAnsi="Arial" w:cs="Arial"/>
        </w:rPr>
        <w:t xml:space="preserve">ates).  </w:t>
      </w:r>
      <w:r w:rsidR="009B1F9F">
        <w:rPr>
          <w:rFonts w:ascii="Arial" w:hAnsi="Arial" w:cs="Arial"/>
        </w:rPr>
        <w:t xml:space="preserve">The ERC recommends to </w:t>
      </w:r>
      <w:r w:rsidRPr="002D6980">
        <w:rPr>
          <w:rFonts w:ascii="Arial" w:hAnsi="Arial" w:cs="Arial"/>
        </w:rPr>
        <w:t xml:space="preserve">Council </w:t>
      </w:r>
      <w:r w:rsidR="00E864AF">
        <w:rPr>
          <w:rFonts w:ascii="Arial" w:hAnsi="Arial" w:cs="Arial"/>
        </w:rPr>
        <w:t xml:space="preserve">the annual </w:t>
      </w:r>
      <w:r w:rsidRPr="002D6980">
        <w:rPr>
          <w:rFonts w:ascii="Arial" w:hAnsi="Arial" w:cs="Arial"/>
        </w:rPr>
        <w:t>calendar of events</w:t>
      </w:r>
      <w:r w:rsidR="00E864AF">
        <w:rPr>
          <w:rFonts w:ascii="Arial" w:hAnsi="Arial" w:cs="Arial"/>
        </w:rPr>
        <w:t xml:space="preserve"> each year</w:t>
      </w:r>
      <w:r w:rsidRPr="002D6980">
        <w:rPr>
          <w:rFonts w:ascii="Arial" w:hAnsi="Arial" w:cs="Arial"/>
        </w:rPr>
        <w:t>.</w:t>
      </w:r>
    </w:p>
    <w:p w14:paraId="243C259C" w14:textId="77777777" w:rsidR="002D6980" w:rsidRPr="002D6980" w:rsidRDefault="002D6980" w:rsidP="006B61A3">
      <w:pPr>
        <w:autoSpaceDE w:val="0"/>
        <w:autoSpaceDN w:val="0"/>
        <w:adjustRightInd w:val="0"/>
        <w:ind w:left="1134" w:hanging="567"/>
        <w:rPr>
          <w:rFonts w:ascii="Arial" w:hAnsi="Arial" w:cs="Arial"/>
        </w:rPr>
      </w:pPr>
    </w:p>
    <w:p w14:paraId="12545FEE" w14:textId="4762C092" w:rsidR="002D6980" w:rsidRPr="002D6980" w:rsidRDefault="002D6980" w:rsidP="006B61A3">
      <w:pPr>
        <w:autoSpaceDE w:val="0"/>
        <w:autoSpaceDN w:val="0"/>
        <w:adjustRightInd w:val="0"/>
        <w:ind w:left="1134" w:hanging="567"/>
        <w:rPr>
          <w:rFonts w:ascii="Arial" w:hAnsi="Arial" w:cs="Arial"/>
        </w:rPr>
      </w:pPr>
      <w:r w:rsidRPr="002D6980">
        <w:rPr>
          <w:rFonts w:ascii="Arial" w:hAnsi="Arial" w:cs="Arial"/>
        </w:rPr>
        <w:t>6.</w:t>
      </w:r>
      <w:r w:rsidRPr="002D6980">
        <w:rPr>
          <w:rFonts w:ascii="Arial" w:hAnsi="Arial" w:cs="Arial"/>
        </w:rPr>
        <w:tab/>
        <w:t>All budget submissions are to include detailed cash flow requirements</w:t>
      </w:r>
      <w:r w:rsidR="0070365C">
        <w:rPr>
          <w:rFonts w:ascii="Arial" w:hAnsi="Arial" w:cs="Arial"/>
        </w:rPr>
        <w:t xml:space="preserve"> in order to facilitate budget variance reporting each month</w:t>
      </w:r>
      <w:r w:rsidRPr="002D6980">
        <w:rPr>
          <w:rFonts w:ascii="Arial" w:hAnsi="Arial" w:cs="Arial"/>
        </w:rPr>
        <w:t>.</w:t>
      </w:r>
    </w:p>
    <w:p w14:paraId="49F0F8EA" w14:textId="77777777" w:rsidR="002D6980" w:rsidRPr="002D6980" w:rsidRDefault="002D6980" w:rsidP="00B74CE0">
      <w:pPr>
        <w:autoSpaceDE w:val="0"/>
        <w:autoSpaceDN w:val="0"/>
        <w:adjustRightInd w:val="0"/>
        <w:ind w:left="1287" w:hanging="720"/>
        <w:rPr>
          <w:rFonts w:ascii="Arial" w:hAnsi="Arial" w:cs="Arial"/>
        </w:rPr>
      </w:pPr>
    </w:p>
    <w:p w14:paraId="3C89FF7A" w14:textId="549F452A" w:rsidR="002D6980" w:rsidRPr="002D6980" w:rsidRDefault="009B1F9F" w:rsidP="006B61A3">
      <w:pPr>
        <w:autoSpaceDE w:val="0"/>
        <w:autoSpaceDN w:val="0"/>
        <w:adjustRightInd w:val="0"/>
        <w:ind w:left="1134" w:hanging="567"/>
        <w:rPr>
          <w:rFonts w:ascii="Arial" w:hAnsi="Arial" w:cs="Arial"/>
        </w:rPr>
      </w:pPr>
      <w:r>
        <w:rPr>
          <w:rFonts w:ascii="Arial" w:hAnsi="Arial" w:cs="Arial"/>
        </w:rPr>
        <w:t>7</w:t>
      </w:r>
      <w:r w:rsidR="002D6980" w:rsidRPr="002D6980">
        <w:rPr>
          <w:rFonts w:ascii="Arial" w:hAnsi="Arial" w:cs="Arial"/>
        </w:rPr>
        <w:t>.</w:t>
      </w:r>
      <w:r w:rsidR="002D6980" w:rsidRPr="002D6980">
        <w:rPr>
          <w:rFonts w:ascii="Arial" w:hAnsi="Arial" w:cs="Arial"/>
        </w:rPr>
        <w:tab/>
        <w:t>Sustainability issues need to be considered when assessing all new initiatives, as well as value for money.</w:t>
      </w:r>
    </w:p>
    <w:p w14:paraId="151AB654" w14:textId="77777777" w:rsidR="002D6980" w:rsidRPr="002D6980" w:rsidRDefault="002D6980" w:rsidP="006B61A3">
      <w:pPr>
        <w:autoSpaceDE w:val="0"/>
        <w:autoSpaceDN w:val="0"/>
        <w:adjustRightInd w:val="0"/>
        <w:ind w:left="1134" w:hanging="567"/>
        <w:rPr>
          <w:rFonts w:ascii="Arial" w:hAnsi="Arial" w:cs="Arial"/>
        </w:rPr>
      </w:pPr>
    </w:p>
    <w:p w14:paraId="3CD1612C" w14:textId="4D724CDF" w:rsidR="002D6980" w:rsidRPr="002D6980" w:rsidRDefault="009B1F9F" w:rsidP="006B61A3">
      <w:pPr>
        <w:autoSpaceDE w:val="0"/>
        <w:autoSpaceDN w:val="0"/>
        <w:adjustRightInd w:val="0"/>
        <w:ind w:left="1134" w:hanging="567"/>
        <w:rPr>
          <w:rFonts w:ascii="Arial" w:hAnsi="Arial" w:cs="Arial"/>
        </w:rPr>
      </w:pPr>
      <w:r>
        <w:rPr>
          <w:rFonts w:ascii="Arial" w:hAnsi="Arial" w:cs="Arial"/>
        </w:rPr>
        <w:lastRenderedPageBreak/>
        <w:t>8</w:t>
      </w:r>
      <w:r w:rsidR="002D6980" w:rsidRPr="002D6980">
        <w:rPr>
          <w:rFonts w:ascii="Arial" w:hAnsi="Arial" w:cs="Arial"/>
        </w:rPr>
        <w:t>.</w:t>
      </w:r>
      <w:r w:rsidR="002D6980" w:rsidRPr="002D6980">
        <w:rPr>
          <w:rFonts w:ascii="Arial" w:hAnsi="Arial" w:cs="Arial"/>
        </w:rPr>
        <w:tab/>
        <w:t>Standards established in other City policies, (such as verge maintenance), are to be adhered to.  Where this causes a significant increase in costs, alternatives may be recommended.</w:t>
      </w:r>
    </w:p>
    <w:p w14:paraId="4789B8B7" w14:textId="77777777" w:rsidR="002D6980" w:rsidRPr="002D6980" w:rsidRDefault="002D6980" w:rsidP="006B61A3">
      <w:pPr>
        <w:autoSpaceDE w:val="0"/>
        <w:autoSpaceDN w:val="0"/>
        <w:adjustRightInd w:val="0"/>
        <w:ind w:left="1134" w:hanging="567"/>
        <w:rPr>
          <w:rFonts w:ascii="Arial" w:hAnsi="Arial" w:cs="Arial"/>
        </w:rPr>
      </w:pPr>
    </w:p>
    <w:p w14:paraId="09801542" w14:textId="2A97DFA3" w:rsidR="00F90B4C" w:rsidRDefault="009B1F9F" w:rsidP="00F90B4C">
      <w:pPr>
        <w:autoSpaceDE w:val="0"/>
        <w:autoSpaceDN w:val="0"/>
        <w:adjustRightInd w:val="0"/>
        <w:ind w:left="1134" w:hanging="567"/>
        <w:rPr>
          <w:rFonts w:ascii="Arial" w:hAnsi="Arial" w:cs="Arial"/>
        </w:rPr>
      </w:pPr>
      <w:r>
        <w:rPr>
          <w:rFonts w:ascii="Arial" w:hAnsi="Arial" w:cs="Arial"/>
        </w:rPr>
        <w:t>9</w:t>
      </w:r>
      <w:r w:rsidR="00F90B4C" w:rsidRPr="002D6980">
        <w:rPr>
          <w:rFonts w:ascii="Arial" w:hAnsi="Arial" w:cs="Arial"/>
        </w:rPr>
        <w:t>.</w:t>
      </w:r>
      <w:r w:rsidR="00F90B4C" w:rsidRPr="002D6980">
        <w:rPr>
          <w:rFonts w:ascii="Arial" w:hAnsi="Arial" w:cs="Arial"/>
        </w:rPr>
        <w:tab/>
        <w:t>The end of year current surplus/deficit position will need to be estimated during the formulation of the annual budget. Th</w:t>
      </w:r>
      <w:r w:rsidR="00F90B4C">
        <w:rPr>
          <w:rFonts w:ascii="Arial" w:hAnsi="Arial" w:cs="Arial"/>
        </w:rPr>
        <w:t>is</w:t>
      </w:r>
      <w:r w:rsidR="00F90B4C" w:rsidRPr="002D6980">
        <w:rPr>
          <w:rFonts w:ascii="Arial" w:hAnsi="Arial" w:cs="Arial"/>
        </w:rPr>
        <w:t xml:space="preserve"> estimate</w:t>
      </w:r>
      <w:r w:rsidR="00F90B4C">
        <w:rPr>
          <w:rFonts w:ascii="Arial" w:hAnsi="Arial" w:cs="Arial"/>
        </w:rPr>
        <w:t>,</w:t>
      </w:r>
      <w:r w:rsidR="00F90B4C" w:rsidRPr="002D6980">
        <w:rPr>
          <w:rFonts w:ascii="Arial" w:hAnsi="Arial" w:cs="Arial"/>
        </w:rPr>
        <w:t xml:space="preserve"> </w:t>
      </w:r>
      <w:r w:rsidR="00F90B4C">
        <w:rPr>
          <w:rFonts w:ascii="Arial" w:hAnsi="Arial" w:cs="Arial"/>
        </w:rPr>
        <w:t xml:space="preserve">together with carried forward works and projects, </w:t>
      </w:r>
      <w:r w:rsidR="00F90B4C" w:rsidRPr="002D6980">
        <w:rPr>
          <w:rFonts w:ascii="Arial" w:hAnsi="Arial" w:cs="Arial"/>
        </w:rPr>
        <w:t xml:space="preserve">will be </w:t>
      </w:r>
      <w:r w:rsidR="00F90B4C">
        <w:rPr>
          <w:rFonts w:ascii="Arial" w:hAnsi="Arial" w:cs="Arial"/>
        </w:rPr>
        <w:t xml:space="preserve">brought to Council as a budget </w:t>
      </w:r>
      <w:r w:rsidR="00F90B4C" w:rsidRPr="002D6980">
        <w:rPr>
          <w:rFonts w:ascii="Arial" w:hAnsi="Arial" w:cs="Arial"/>
        </w:rPr>
        <w:t>a</w:t>
      </w:r>
      <w:r w:rsidR="00F90B4C">
        <w:rPr>
          <w:rFonts w:ascii="Arial" w:hAnsi="Arial" w:cs="Arial"/>
        </w:rPr>
        <w:t xml:space="preserve">mendment </w:t>
      </w:r>
      <w:r w:rsidR="00F90B4C" w:rsidRPr="002D6980">
        <w:rPr>
          <w:rFonts w:ascii="Arial" w:hAnsi="Arial" w:cs="Arial"/>
        </w:rPr>
        <w:t xml:space="preserve">to reflect actual positions once </w:t>
      </w:r>
      <w:r w:rsidR="00F90B4C">
        <w:rPr>
          <w:rFonts w:ascii="Arial" w:hAnsi="Arial" w:cs="Arial"/>
        </w:rPr>
        <w:t xml:space="preserve">the </w:t>
      </w:r>
      <w:r w:rsidR="00F90B4C" w:rsidRPr="002D6980">
        <w:rPr>
          <w:rFonts w:ascii="Arial" w:hAnsi="Arial" w:cs="Arial"/>
        </w:rPr>
        <w:t>end of year accounts have been finalised.</w:t>
      </w:r>
    </w:p>
    <w:p w14:paraId="11BC311D" w14:textId="77777777" w:rsidR="002D6980" w:rsidRDefault="002D6980" w:rsidP="006B61A3">
      <w:pPr>
        <w:autoSpaceDE w:val="0"/>
        <w:autoSpaceDN w:val="0"/>
        <w:adjustRightInd w:val="0"/>
        <w:ind w:left="1134" w:hanging="567"/>
        <w:rPr>
          <w:rFonts w:ascii="Arial" w:hAnsi="Arial" w:cs="Arial"/>
        </w:rPr>
      </w:pPr>
    </w:p>
    <w:p w14:paraId="7BB4D87C" w14:textId="71E24E4F" w:rsidR="00F90B4C" w:rsidRDefault="00F90B4C" w:rsidP="006B61A3">
      <w:pPr>
        <w:autoSpaceDE w:val="0"/>
        <w:autoSpaceDN w:val="0"/>
        <w:adjustRightInd w:val="0"/>
        <w:ind w:left="1134" w:hanging="567"/>
        <w:rPr>
          <w:rFonts w:ascii="Arial" w:hAnsi="Arial" w:cs="Arial"/>
        </w:rPr>
      </w:pPr>
      <w:r>
        <w:rPr>
          <w:rFonts w:ascii="Arial" w:hAnsi="Arial" w:cs="Arial"/>
        </w:rPr>
        <w:t>1</w:t>
      </w:r>
      <w:r w:rsidR="009B1F9F">
        <w:rPr>
          <w:rFonts w:ascii="Arial" w:hAnsi="Arial" w:cs="Arial"/>
        </w:rPr>
        <w:t>0</w:t>
      </w:r>
      <w:r>
        <w:rPr>
          <w:rFonts w:ascii="Arial" w:hAnsi="Arial" w:cs="Arial"/>
        </w:rPr>
        <w:t>.</w:t>
      </w:r>
      <w:r>
        <w:rPr>
          <w:rFonts w:ascii="Arial" w:hAnsi="Arial" w:cs="Arial"/>
        </w:rPr>
        <w:tab/>
        <w:t xml:space="preserve">General Rates revenue will be budgeted using a Differential Rates model pursuant </w:t>
      </w:r>
      <w:r w:rsidR="0070365C">
        <w:rPr>
          <w:rFonts w:ascii="Arial" w:hAnsi="Arial" w:cs="Arial"/>
        </w:rPr>
        <w:t>to</w:t>
      </w:r>
      <w:r>
        <w:rPr>
          <w:rFonts w:ascii="Arial" w:hAnsi="Arial" w:cs="Arial"/>
        </w:rPr>
        <w:t xml:space="preserve"> the Local Government Act 1995 that seeks to rate land in the district equitably and proportionally based on appropriate land use/type characteristics.</w:t>
      </w:r>
    </w:p>
    <w:p w14:paraId="63E1FAAA" w14:textId="77777777" w:rsidR="00F90B4C" w:rsidRPr="002D6980" w:rsidRDefault="00F90B4C" w:rsidP="006B61A3">
      <w:pPr>
        <w:autoSpaceDE w:val="0"/>
        <w:autoSpaceDN w:val="0"/>
        <w:adjustRightInd w:val="0"/>
        <w:ind w:left="1134" w:hanging="567"/>
        <w:rPr>
          <w:rFonts w:ascii="Arial" w:hAnsi="Arial" w:cs="Arial"/>
        </w:rPr>
      </w:pPr>
    </w:p>
    <w:p w14:paraId="6F5A4211" w14:textId="4F16DB84" w:rsidR="00F90B4C" w:rsidRDefault="00EB1CEC" w:rsidP="00F90B4C">
      <w:pPr>
        <w:autoSpaceDE w:val="0"/>
        <w:autoSpaceDN w:val="0"/>
        <w:adjustRightInd w:val="0"/>
        <w:ind w:left="1134" w:hanging="567"/>
        <w:rPr>
          <w:rFonts w:ascii="Arial" w:hAnsi="Arial" w:cs="Arial"/>
        </w:rPr>
      </w:pPr>
      <w:r>
        <w:rPr>
          <w:rFonts w:ascii="Arial" w:hAnsi="Arial" w:cs="Arial"/>
        </w:rPr>
        <w:t>1</w:t>
      </w:r>
      <w:r w:rsidR="009B1F9F">
        <w:rPr>
          <w:rFonts w:ascii="Arial" w:hAnsi="Arial" w:cs="Arial"/>
        </w:rPr>
        <w:t>1</w:t>
      </w:r>
      <w:r>
        <w:rPr>
          <w:rFonts w:ascii="Arial" w:hAnsi="Arial" w:cs="Arial"/>
        </w:rPr>
        <w:t>.</w:t>
      </w:r>
      <w:r>
        <w:rPr>
          <w:rFonts w:ascii="Arial" w:hAnsi="Arial" w:cs="Arial"/>
        </w:rPr>
        <w:tab/>
      </w:r>
      <w:r w:rsidR="00F90B4C">
        <w:rPr>
          <w:rFonts w:ascii="Arial" w:hAnsi="Arial" w:cs="Arial"/>
        </w:rPr>
        <w:t xml:space="preserve">Modelling of the proposed Differential Rates is </w:t>
      </w:r>
      <w:r w:rsidR="00F90B4C" w:rsidRPr="002D6980">
        <w:rPr>
          <w:rFonts w:ascii="Arial" w:hAnsi="Arial" w:cs="Arial"/>
        </w:rPr>
        <w:t xml:space="preserve">to be presented to the Elected Members at </w:t>
      </w:r>
      <w:r w:rsidR="00F90B4C">
        <w:rPr>
          <w:rFonts w:ascii="Arial" w:hAnsi="Arial" w:cs="Arial"/>
        </w:rPr>
        <w:t xml:space="preserve">a </w:t>
      </w:r>
      <w:r w:rsidR="00F90B4C" w:rsidRPr="002D6980">
        <w:rPr>
          <w:rFonts w:ascii="Arial" w:hAnsi="Arial" w:cs="Arial"/>
        </w:rPr>
        <w:t xml:space="preserve">Budget </w:t>
      </w:r>
      <w:r w:rsidR="00F90B4C">
        <w:rPr>
          <w:rFonts w:ascii="Arial" w:hAnsi="Arial" w:cs="Arial"/>
        </w:rPr>
        <w:t>F</w:t>
      </w:r>
      <w:r w:rsidR="00F90B4C" w:rsidRPr="002D6980">
        <w:rPr>
          <w:rFonts w:ascii="Arial" w:hAnsi="Arial" w:cs="Arial"/>
        </w:rPr>
        <w:t>orum</w:t>
      </w:r>
      <w:r w:rsidR="00F90B4C">
        <w:rPr>
          <w:rFonts w:ascii="Arial" w:hAnsi="Arial" w:cs="Arial"/>
        </w:rPr>
        <w:t xml:space="preserve">, with a focus on the </w:t>
      </w:r>
      <w:r w:rsidR="00F90B4C" w:rsidRPr="002D6980">
        <w:rPr>
          <w:rFonts w:ascii="Arial" w:hAnsi="Arial" w:cs="Arial"/>
        </w:rPr>
        <w:t>residential improved rate in the dollar/minimum payment</w:t>
      </w:r>
      <w:r w:rsidR="00F90B4C">
        <w:rPr>
          <w:rFonts w:ascii="Arial" w:hAnsi="Arial" w:cs="Arial"/>
        </w:rPr>
        <w:t>, particularly during a Gross Rental Value (GRV) revaluation year.</w:t>
      </w:r>
    </w:p>
    <w:p w14:paraId="74A57F1B" w14:textId="77777777" w:rsidR="00F90B4C" w:rsidRDefault="00F90B4C" w:rsidP="00F90B4C">
      <w:pPr>
        <w:autoSpaceDE w:val="0"/>
        <w:autoSpaceDN w:val="0"/>
        <w:adjustRightInd w:val="0"/>
        <w:ind w:left="1134" w:hanging="567"/>
        <w:rPr>
          <w:rFonts w:ascii="Arial" w:hAnsi="Arial" w:cs="Arial"/>
        </w:rPr>
      </w:pPr>
    </w:p>
    <w:p w14:paraId="0C0A359C" w14:textId="2B1112FB" w:rsidR="002D6980" w:rsidRPr="002D6980" w:rsidRDefault="00F90B4C" w:rsidP="00F90B4C">
      <w:pPr>
        <w:autoSpaceDE w:val="0"/>
        <w:autoSpaceDN w:val="0"/>
        <w:adjustRightInd w:val="0"/>
        <w:ind w:left="1134" w:hanging="567"/>
        <w:rPr>
          <w:rFonts w:ascii="Arial" w:hAnsi="Arial" w:cs="Arial"/>
        </w:rPr>
      </w:pPr>
      <w:r>
        <w:rPr>
          <w:rFonts w:ascii="Arial" w:hAnsi="Arial" w:cs="Arial"/>
        </w:rPr>
        <w:t>1</w:t>
      </w:r>
      <w:r w:rsidR="009B1F9F">
        <w:rPr>
          <w:rFonts w:ascii="Arial" w:hAnsi="Arial" w:cs="Arial"/>
        </w:rPr>
        <w:t>2</w:t>
      </w:r>
      <w:r>
        <w:rPr>
          <w:rFonts w:ascii="Arial" w:hAnsi="Arial" w:cs="Arial"/>
        </w:rPr>
        <w:t>.</w:t>
      </w:r>
      <w:r>
        <w:rPr>
          <w:rFonts w:ascii="Arial" w:hAnsi="Arial" w:cs="Arial"/>
        </w:rPr>
        <w:tab/>
        <w:t>Specified Area Rates adopted by Council will be reviewed annually and set at levels that raise sufficient funding to meet anticipated needs (both short and long term).</w:t>
      </w:r>
    </w:p>
    <w:p w14:paraId="7DC08BA8" w14:textId="77777777" w:rsidR="009D0F46" w:rsidRPr="002D6980" w:rsidRDefault="009D0F46" w:rsidP="002D6980">
      <w:pPr>
        <w:autoSpaceDE w:val="0"/>
        <w:autoSpaceDN w:val="0"/>
        <w:adjustRightInd w:val="0"/>
        <w:rPr>
          <w:rFonts w:ascii="Arial" w:hAnsi="Arial" w:cs="Arial"/>
        </w:rPr>
      </w:pPr>
    </w:p>
    <w:p w14:paraId="58FCF37A" w14:textId="77777777" w:rsidR="002D6980" w:rsidRPr="002D6980" w:rsidRDefault="002D6980" w:rsidP="006B61A3">
      <w:pPr>
        <w:tabs>
          <w:tab w:val="left" w:pos="567"/>
        </w:tabs>
        <w:rPr>
          <w:rFonts w:ascii="Arial" w:hAnsi="Arial" w:cs="Arial"/>
        </w:rPr>
      </w:pPr>
      <w:r w:rsidRPr="002D6980">
        <w:rPr>
          <w:rFonts w:ascii="Arial" w:hAnsi="Arial" w:cs="Arial"/>
        </w:rPr>
        <w:t>(2)</w:t>
      </w:r>
      <w:r w:rsidRPr="002D6980">
        <w:rPr>
          <w:rFonts w:ascii="Arial" w:hAnsi="Arial" w:cs="Arial"/>
        </w:rPr>
        <w:tab/>
        <w:t>Budget Considerations for Reserve Funds</w:t>
      </w:r>
    </w:p>
    <w:p w14:paraId="7B157A8A" w14:textId="77777777" w:rsidR="002D6980" w:rsidRPr="002D6980" w:rsidRDefault="002D6980" w:rsidP="002D6980">
      <w:pPr>
        <w:rPr>
          <w:rFonts w:ascii="Arial" w:hAnsi="Arial" w:cs="Arial"/>
        </w:rPr>
      </w:pPr>
    </w:p>
    <w:p w14:paraId="020AFD91" w14:textId="77777777" w:rsidR="00F90B4C" w:rsidRPr="002D6980" w:rsidRDefault="00F90B4C" w:rsidP="00F90B4C">
      <w:pPr>
        <w:ind w:left="567"/>
        <w:rPr>
          <w:rFonts w:ascii="Arial" w:hAnsi="Arial" w:cs="Arial"/>
        </w:rPr>
      </w:pPr>
      <w:r w:rsidRPr="002D6980">
        <w:rPr>
          <w:rFonts w:ascii="Arial" w:hAnsi="Arial" w:cs="Arial"/>
        </w:rPr>
        <w:t xml:space="preserve">The requirement for </w:t>
      </w:r>
      <w:r>
        <w:rPr>
          <w:rFonts w:ascii="Arial" w:hAnsi="Arial" w:cs="Arial"/>
        </w:rPr>
        <w:t>each</w:t>
      </w:r>
      <w:r w:rsidRPr="002D6980">
        <w:rPr>
          <w:rFonts w:ascii="Arial" w:hAnsi="Arial" w:cs="Arial"/>
        </w:rPr>
        <w:t xml:space="preserve"> Reserve Fund and </w:t>
      </w:r>
      <w:r>
        <w:rPr>
          <w:rFonts w:ascii="Arial" w:hAnsi="Arial" w:cs="Arial"/>
        </w:rPr>
        <w:t xml:space="preserve">associated </w:t>
      </w:r>
      <w:r w:rsidRPr="002D6980">
        <w:rPr>
          <w:rFonts w:ascii="Arial" w:hAnsi="Arial" w:cs="Arial"/>
        </w:rPr>
        <w:t>target value</w:t>
      </w:r>
      <w:r>
        <w:rPr>
          <w:rFonts w:ascii="Arial" w:hAnsi="Arial" w:cs="Arial"/>
        </w:rPr>
        <w:t>s</w:t>
      </w:r>
      <w:r w:rsidRPr="002D6980">
        <w:rPr>
          <w:rFonts w:ascii="Arial" w:hAnsi="Arial" w:cs="Arial"/>
        </w:rPr>
        <w:t xml:space="preserve"> will be reviewed each </w:t>
      </w:r>
      <w:r>
        <w:rPr>
          <w:rFonts w:ascii="Arial" w:hAnsi="Arial" w:cs="Arial"/>
        </w:rPr>
        <w:t>b</w:t>
      </w:r>
      <w:r w:rsidRPr="002D6980">
        <w:rPr>
          <w:rFonts w:ascii="Arial" w:hAnsi="Arial" w:cs="Arial"/>
        </w:rPr>
        <w:t xml:space="preserve">udget </w:t>
      </w:r>
      <w:r>
        <w:rPr>
          <w:rFonts w:ascii="Arial" w:hAnsi="Arial" w:cs="Arial"/>
        </w:rPr>
        <w:t xml:space="preserve">cycle and net transfers to Reserves will be managed in line with the </w:t>
      </w:r>
      <w:r w:rsidRPr="002D6980">
        <w:rPr>
          <w:rFonts w:ascii="Arial" w:hAnsi="Arial" w:cs="Arial"/>
        </w:rPr>
        <w:t>objective of attaining target values set</w:t>
      </w:r>
      <w:r>
        <w:rPr>
          <w:rFonts w:ascii="Arial" w:hAnsi="Arial" w:cs="Arial"/>
        </w:rPr>
        <w:t xml:space="preserve"> </w:t>
      </w:r>
      <w:r w:rsidRPr="002D6980">
        <w:rPr>
          <w:rFonts w:ascii="Arial" w:hAnsi="Arial" w:cs="Arial"/>
        </w:rPr>
        <w:t>with</w:t>
      </w:r>
      <w:r>
        <w:rPr>
          <w:rFonts w:ascii="Arial" w:hAnsi="Arial" w:cs="Arial"/>
        </w:rPr>
        <w:t>in</w:t>
      </w:r>
      <w:r w:rsidRPr="002D6980">
        <w:rPr>
          <w:rFonts w:ascii="Arial" w:hAnsi="Arial" w:cs="Arial"/>
        </w:rPr>
        <w:t xml:space="preserve"> </w:t>
      </w:r>
      <w:r>
        <w:rPr>
          <w:rFonts w:ascii="Arial" w:hAnsi="Arial" w:cs="Arial"/>
        </w:rPr>
        <w:t>Council’s Long Term Financial</w:t>
      </w:r>
      <w:r w:rsidRPr="002D6980">
        <w:rPr>
          <w:rFonts w:ascii="Arial" w:hAnsi="Arial" w:cs="Arial"/>
        </w:rPr>
        <w:t xml:space="preserve"> </w:t>
      </w:r>
      <w:r>
        <w:rPr>
          <w:rFonts w:ascii="Arial" w:hAnsi="Arial" w:cs="Arial"/>
        </w:rPr>
        <w:t>P</w:t>
      </w:r>
      <w:r w:rsidRPr="002D6980">
        <w:rPr>
          <w:rFonts w:ascii="Arial" w:hAnsi="Arial" w:cs="Arial"/>
        </w:rPr>
        <w:t>lan</w:t>
      </w:r>
      <w:r>
        <w:rPr>
          <w:rFonts w:ascii="Arial" w:hAnsi="Arial" w:cs="Arial"/>
        </w:rPr>
        <w:t xml:space="preserve"> (LTFP)</w:t>
      </w:r>
      <w:r w:rsidRPr="002D6980">
        <w:rPr>
          <w:rFonts w:ascii="Arial" w:hAnsi="Arial" w:cs="Arial"/>
        </w:rPr>
        <w:t>.</w:t>
      </w:r>
      <w:r>
        <w:rPr>
          <w:rFonts w:ascii="Arial" w:hAnsi="Arial" w:cs="Arial"/>
        </w:rPr>
        <w:t xml:space="preserve"> Any b</w:t>
      </w:r>
      <w:r w:rsidRPr="002D6980">
        <w:rPr>
          <w:rFonts w:ascii="Arial" w:hAnsi="Arial" w:cs="Arial"/>
        </w:rPr>
        <w:t xml:space="preserve">udget surplus identified at the end of each financial year </w:t>
      </w:r>
      <w:r>
        <w:rPr>
          <w:rFonts w:ascii="Arial" w:hAnsi="Arial" w:cs="Arial"/>
        </w:rPr>
        <w:t xml:space="preserve">is </w:t>
      </w:r>
      <w:r w:rsidRPr="002D6980">
        <w:rPr>
          <w:rFonts w:ascii="Arial" w:hAnsi="Arial" w:cs="Arial"/>
        </w:rPr>
        <w:t>to be transferred to</w:t>
      </w:r>
      <w:r>
        <w:rPr>
          <w:rFonts w:ascii="Arial" w:hAnsi="Arial" w:cs="Arial"/>
        </w:rPr>
        <w:t xml:space="preserve"> an appropriate</w:t>
      </w:r>
      <w:r w:rsidRPr="002D6980">
        <w:rPr>
          <w:rFonts w:ascii="Arial" w:hAnsi="Arial" w:cs="Arial"/>
        </w:rPr>
        <w:t xml:space="preserve"> Reserve consistent with the </w:t>
      </w:r>
      <w:r>
        <w:rPr>
          <w:rFonts w:ascii="Arial" w:hAnsi="Arial" w:cs="Arial"/>
        </w:rPr>
        <w:t>objective of attaining target values.</w:t>
      </w:r>
    </w:p>
    <w:p w14:paraId="7AAE59D8" w14:textId="77777777" w:rsidR="00F90B4C" w:rsidRPr="002D6980" w:rsidRDefault="00F90B4C" w:rsidP="00F90B4C">
      <w:pPr>
        <w:ind w:left="567" w:right="244"/>
        <w:rPr>
          <w:rFonts w:ascii="Arial" w:hAnsi="Arial" w:cs="Arial"/>
        </w:rPr>
      </w:pPr>
    </w:p>
    <w:p w14:paraId="0DB9C031" w14:textId="77777777" w:rsidR="005718AA" w:rsidRDefault="00F90B4C" w:rsidP="00F90B4C">
      <w:pPr>
        <w:autoSpaceDE w:val="0"/>
        <w:autoSpaceDN w:val="0"/>
        <w:adjustRightInd w:val="0"/>
        <w:ind w:left="567"/>
        <w:rPr>
          <w:rFonts w:ascii="Arial" w:hAnsi="Arial" w:cs="Arial"/>
        </w:rPr>
      </w:pPr>
      <w:r>
        <w:rPr>
          <w:rFonts w:ascii="Arial" w:hAnsi="Arial" w:cs="Arial"/>
        </w:rPr>
        <w:t xml:space="preserve">A number of Reserves are subject to budget discipline and quarantining requirements as follows: </w:t>
      </w:r>
    </w:p>
    <w:p w14:paraId="2A0EC0A3" w14:textId="77777777" w:rsidR="00F90B4C" w:rsidRDefault="00F90B4C" w:rsidP="00F90B4C">
      <w:pPr>
        <w:autoSpaceDE w:val="0"/>
        <w:autoSpaceDN w:val="0"/>
        <w:adjustRightInd w:val="0"/>
        <w:ind w:left="567"/>
        <w:rPr>
          <w:rFonts w:ascii="Arial" w:hAnsi="Arial" w:cs="Arial"/>
        </w:rPr>
      </w:pPr>
    </w:p>
    <w:p w14:paraId="130106D5" w14:textId="77777777"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Pr>
          <w:rFonts w:ascii="Arial" w:hAnsi="Arial" w:cs="Arial"/>
        </w:rPr>
        <w:t xml:space="preserve">Carried Forwards Reserve – Municipal funding for carried forward works and projects included in the end of year surplus is to be quarantined into this reserve to fund the completion of those works in the following year. </w:t>
      </w:r>
    </w:p>
    <w:p w14:paraId="296FD626" w14:textId="77777777" w:rsidR="002D0E29" w:rsidRDefault="002D0E29" w:rsidP="002D0E29">
      <w:pPr>
        <w:pStyle w:val="ListParagraph"/>
        <w:autoSpaceDE w:val="0"/>
        <w:autoSpaceDN w:val="0"/>
        <w:adjustRightInd w:val="0"/>
        <w:ind w:left="1349"/>
        <w:contextualSpacing w:val="0"/>
        <w:rPr>
          <w:rFonts w:ascii="Arial" w:hAnsi="Arial" w:cs="Arial"/>
        </w:rPr>
      </w:pPr>
    </w:p>
    <w:p w14:paraId="42772F32" w14:textId="4838A43E"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sidRPr="002767ED">
        <w:rPr>
          <w:rFonts w:ascii="Arial" w:hAnsi="Arial" w:cs="Arial"/>
        </w:rPr>
        <w:t xml:space="preserve">Plant </w:t>
      </w:r>
      <w:r w:rsidR="006E0566">
        <w:rPr>
          <w:rFonts w:ascii="Arial" w:hAnsi="Arial" w:cs="Arial"/>
        </w:rPr>
        <w:t>and</w:t>
      </w:r>
      <w:r w:rsidRPr="002767ED">
        <w:rPr>
          <w:rFonts w:ascii="Arial" w:hAnsi="Arial" w:cs="Arial"/>
        </w:rPr>
        <w:t xml:space="preserve"> Vehicle Reserve</w:t>
      </w:r>
      <w:r w:rsidRPr="00B014D0">
        <w:rPr>
          <w:rFonts w:ascii="Arial" w:hAnsi="Arial" w:cs="Arial"/>
        </w:rPr>
        <w:t xml:space="preserve"> </w:t>
      </w:r>
      <w:r>
        <w:rPr>
          <w:rFonts w:ascii="Arial" w:hAnsi="Arial" w:cs="Arial"/>
        </w:rPr>
        <w:t>- t</w:t>
      </w:r>
      <w:r w:rsidRPr="00721529">
        <w:rPr>
          <w:rFonts w:ascii="Arial" w:hAnsi="Arial" w:cs="Arial"/>
        </w:rPr>
        <w:t xml:space="preserve">he replacement program for major plant and </w:t>
      </w:r>
      <w:r w:rsidR="0070365C">
        <w:rPr>
          <w:rFonts w:ascii="Arial" w:hAnsi="Arial" w:cs="Arial"/>
        </w:rPr>
        <w:t xml:space="preserve">fleet </w:t>
      </w:r>
      <w:r w:rsidRPr="00721529">
        <w:rPr>
          <w:rFonts w:ascii="Arial" w:hAnsi="Arial" w:cs="Arial"/>
        </w:rPr>
        <w:t>vehicles will be funded from the</w:t>
      </w:r>
      <w:r>
        <w:rPr>
          <w:rFonts w:ascii="Arial" w:hAnsi="Arial" w:cs="Arial"/>
        </w:rPr>
        <w:t xml:space="preserve"> a</w:t>
      </w:r>
      <w:r w:rsidRPr="00721529">
        <w:rPr>
          <w:rFonts w:ascii="Arial" w:hAnsi="Arial" w:cs="Arial"/>
        </w:rPr>
        <w:t>nnual replenishing of this reserve</w:t>
      </w:r>
      <w:r w:rsidR="0070365C">
        <w:rPr>
          <w:rFonts w:ascii="Arial" w:hAnsi="Arial" w:cs="Arial"/>
        </w:rPr>
        <w:t>, that</w:t>
      </w:r>
      <w:r w:rsidRPr="00721529">
        <w:rPr>
          <w:rFonts w:ascii="Arial" w:hAnsi="Arial" w:cs="Arial"/>
        </w:rPr>
        <w:t xml:space="preserve"> based on the depreciation charge for applicable assets.</w:t>
      </w:r>
    </w:p>
    <w:p w14:paraId="715A5E43" w14:textId="77777777" w:rsidR="002D0E29" w:rsidRDefault="002D0E29" w:rsidP="002D0E29">
      <w:pPr>
        <w:pStyle w:val="ListParagraph"/>
        <w:autoSpaceDE w:val="0"/>
        <w:autoSpaceDN w:val="0"/>
        <w:adjustRightInd w:val="0"/>
        <w:ind w:left="1196"/>
        <w:contextualSpacing w:val="0"/>
        <w:rPr>
          <w:rFonts w:ascii="Arial" w:hAnsi="Arial" w:cs="Arial"/>
        </w:rPr>
      </w:pPr>
    </w:p>
    <w:p w14:paraId="32DF2D06" w14:textId="1E8A934D"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sidRPr="006C29A4">
        <w:rPr>
          <w:rFonts w:ascii="Arial" w:hAnsi="Arial" w:cs="Arial"/>
        </w:rPr>
        <w:t>CIHF Building Maintenance Reserve</w:t>
      </w:r>
      <w:r>
        <w:rPr>
          <w:rFonts w:ascii="Arial" w:hAnsi="Arial" w:cs="Arial"/>
        </w:rPr>
        <w:t xml:space="preserve"> – is replenished from the net commercial lease revenue from the </w:t>
      </w:r>
      <w:r w:rsidRPr="006C29A4">
        <w:rPr>
          <w:rFonts w:ascii="Arial" w:hAnsi="Arial" w:cs="Arial"/>
        </w:rPr>
        <w:t xml:space="preserve">Cockburn Integrated Health </w:t>
      </w:r>
      <w:r w:rsidR="006E0566">
        <w:rPr>
          <w:rFonts w:ascii="Arial" w:hAnsi="Arial" w:cs="Arial"/>
        </w:rPr>
        <w:t>and</w:t>
      </w:r>
      <w:r w:rsidRPr="006C29A4">
        <w:rPr>
          <w:rFonts w:ascii="Arial" w:hAnsi="Arial" w:cs="Arial"/>
        </w:rPr>
        <w:t xml:space="preserve"> Community Facility</w:t>
      </w:r>
      <w:r>
        <w:rPr>
          <w:rFonts w:ascii="Arial" w:hAnsi="Arial" w:cs="Arial"/>
        </w:rPr>
        <w:t>.</w:t>
      </w:r>
    </w:p>
    <w:p w14:paraId="36CEFC3F" w14:textId="77777777" w:rsidR="002D0E29" w:rsidRPr="002D0E29" w:rsidRDefault="002D0E29" w:rsidP="002D0E29">
      <w:pPr>
        <w:autoSpaceDE w:val="0"/>
        <w:autoSpaceDN w:val="0"/>
        <w:adjustRightInd w:val="0"/>
        <w:rPr>
          <w:rFonts w:ascii="Arial" w:hAnsi="Arial" w:cs="Arial"/>
        </w:rPr>
      </w:pPr>
    </w:p>
    <w:p w14:paraId="3DAFD826" w14:textId="363F96CF"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Pr>
          <w:rFonts w:ascii="Arial" w:hAnsi="Arial" w:cs="Arial"/>
        </w:rPr>
        <w:t xml:space="preserve">Waste </w:t>
      </w:r>
      <w:r w:rsidR="006E0566">
        <w:rPr>
          <w:rFonts w:ascii="Arial" w:hAnsi="Arial" w:cs="Arial"/>
        </w:rPr>
        <w:t>and</w:t>
      </w:r>
      <w:r>
        <w:rPr>
          <w:rFonts w:ascii="Arial" w:hAnsi="Arial" w:cs="Arial"/>
        </w:rPr>
        <w:t xml:space="preserve"> Recycling Reserve – net surplus/deficit for the Henderson Waste Recovery Park is managed through this reserve.</w:t>
      </w:r>
    </w:p>
    <w:p w14:paraId="1E040CCA" w14:textId="77777777" w:rsidR="002D0E29" w:rsidRPr="002D0E29" w:rsidRDefault="002D0E29" w:rsidP="002D0E29">
      <w:pPr>
        <w:autoSpaceDE w:val="0"/>
        <w:autoSpaceDN w:val="0"/>
        <w:adjustRightInd w:val="0"/>
        <w:rPr>
          <w:rFonts w:ascii="Arial" w:hAnsi="Arial" w:cs="Arial"/>
        </w:rPr>
      </w:pPr>
    </w:p>
    <w:p w14:paraId="1C6B52D7" w14:textId="77777777"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sidRPr="006C29A4">
        <w:rPr>
          <w:rFonts w:ascii="Arial" w:hAnsi="Arial" w:cs="Arial"/>
        </w:rPr>
        <w:t xml:space="preserve">Waste Collection Reserve </w:t>
      </w:r>
      <w:r>
        <w:rPr>
          <w:rFonts w:ascii="Arial" w:hAnsi="Arial" w:cs="Arial"/>
        </w:rPr>
        <w:t xml:space="preserve">– transfers to this reserve are </w:t>
      </w:r>
      <w:r w:rsidRPr="006C29A4">
        <w:rPr>
          <w:rFonts w:ascii="Arial" w:hAnsi="Arial" w:cs="Arial"/>
        </w:rPr>
        <w:t xml:space="preserve">based on </w:t>
      </w:r>
      <w:r>
        <w:rPr>
          <w:rFonts w:ascii="Arial" w:hAnsi="Arial" w:cs="Arial"/>
        </w:rPr>
        <w:t xml:space="preserve">a </w:t>
      </w:r>
      <w:r w:rsidRPr="006C29A4">
        <w:rPr>
          <w:rFonts w:ascii="Arial" w:hAnsi="Arial" w:cs="Arial"/>
        </w:rPr>
        <w:t xml:space="preserve">hypothetical </w:t>
      </w:r>
      <w:r>
        <w:rPr>
          <w:rFonts w:ascii="Arial" w:hAnsi="Arial" w:cs="Arial"/>
        </w:rPr>
        <w:t>profit and loss for the Waste Collection Service.</w:t>
      </w:r>
    </w:p>
    <w:p w14:paraId="5E776E8F" w14:textId="7D2B3450"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sidRPr="006C29A4">
        <w:rPr>
          <w:rFonts w:ascii="Arial" w:hAnsi="Arial" w:cs="Arial"/>
        </w:rPr>
        <w:lastRenderedPageBreak/>
        <w:t xml:space="preserve">Land Development </w:t>
      </w:r>
      <w:r w:rsidR="006E0566">
        <w:rPr>
          <w:rFonts w:ascii="Arial" w:hAnsi="Arial" w:cs="Arial"/>
        </w:rPr>
        <w:t>and</w:t>
      </w:r>
      <w:r w:rsidRPr="006C29A4">
        <w:rPr>
          <w:rFonts w:ascii="Arial" w:hAnsi="Arial" w:cs="Arial"/>
        </w:rPr>
        <w:t xml:space="preserve"> Investment Fund Reserve</w:t>
      </w:r>
      <w:r>
        <w:rPr>
          <w:rFonts w:ascii="Arial" w:hAnsi="Arial" w:cs="Arial"/>
        </w:rPr>
        <w:t xml:space="preserve"> – net p</w:t>
      </w:r>
      <w:r w:rsidRPr="006C29A4">
        <w:rPr>
          <w:rFonts w:ascii="Arial" w:hAnsi="Arial" w:cs="Arial"/>
        </w:rPr>
        <w:t xml:space="preserve">roceeds from </w:t>
      </w:r>
      <w:r>
        <w:rPr>
          <w:rFonts w:ascii="Arial" w:hAnsi="Arial" w:cs="Arial"/>
        </w:rPr>
        <w:t>l</w:t>
      </w:r>
      <w:r w:rsidRPr="006C29A4">
        <w:rPr>
          <w:rFonts w:ascii="Arial" w:hAnsi="Arial" w:cs="Arial"/>
        </w:rPr>
        <w:t xml:space="preserve">and </w:t>
      </w:r>
      <w:r>
        <w:rPr>
          <w:rFonts w:ascii="Arial" w:hAnsi="Arial" w:cs="Arial"/>
        </w:rPr>
        <w:t>s</w:t>
      </w:r>
      <w:r w:rsidRPr="006C29A4">
        <w:rPr>
          <w:rFonts w:ascii="Arial" w:hAnsi="Arial" w:cs="Arial"/>
        </w:rPr>
        <w:t xml:space="preserve">ales </w:t>
      </w:r>
      <w:r>
        <w:rPr>
          <w:rFonts w:ascii="Arial" w:hAnsi="Arial" w:cs="Arial"/>
        </w:rPr>
        <w:t xml:space="preserve">under the City’s Land Management Strategy are </w:t>
      </w:r>
      <w:r w:rsidRPr="006C29A4">
        <w:rPr>
          <w:rFonts w:ascii="Arial" w:hAnsi="Arial" w:cs="Arial"/>
        </w:rPr>
        <w:t>transferred into th</w:t>
      </w:r>
      <w:r>
        <w:rPr>
          <w:rFonts w:ascii="Arial" w:hAnsi="Arial" w:cs="Arial"/>
        </w:rPr>
        <w:t>is reserve, as is net commercial lease revenue from the Coogee caravan park and other commercial properties.</w:t>
      </w:r>
    </w:p>
    <w:p w14:paraId="26D94E6D" w14:textId="77777777" w:rsidR="002D0E29" w:rsidRPr="002D0E29" w:rsidRDefault="002D0E29" w:rsidP="002D0E29">
      <w:pPr>
        <w:autoSpaceDE w:val="0"/>
        <w:autoSpaceDN w:val="0"/>
        <w:adjustRightInd w:val="0"/>
        <w:rPr>
          <w:rFonts w:ascii="Arial" w:hAnsi="Arial" w:cs="Arial"/>
        </w:rPr>
      </w:pPr>
    </w:p>
    <w:p w14:paraId="79A26357" w14:textId="77777777"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Pr>
          <w:rFonts w:ascii="Arial" w:hAnsi="Arial" w:cs="Arial"/>
        </w:rPr>
        <w:t xml:space="preserve">Developer Contribution Area (DCA) Reserves – net contributions from each DCA area are transferred into each respective reserve in accordance with the City’s Town Planning Scheme. </w:t>
      </w:r>
    </w:p>
    <w:p w14:paraId="65CA0633" w14:textId="77777777" w:rsidR="002D0E29" w:rsidRPr="002D0E29" w:rsidRDefault="002D0E29" w:rsidP="002D0E29">
      <w:pPr>
        <w:autoSpaceDE w:val="0"/>
        <w:autoSpaceDN w:val="0"/>
        <w:adjustRightInd w:val="0"/>
        <w:rPr>
          <w:rFonts w:ascii="Arial" w:hAnsi="Arial" w:cs="Arial"/>
        </w:rPr>
      </w:pPr>
    </w:p>
    <w:p w14:paraId="125CCDA3" w14:textId="77777777"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Pr>
          <w:rFonts w:ascii="Arial" w:hAnsi="Arial" w:cs="Arial"/>
        </w:rPr>
        <w:t>Specified Area Rate Reserves – surplus funds raised and unspent at year end are to be quarantined into the respective reserve for future use in accordance with the LG Act.</w:t>
      </w:r>
    </w:p>
    <w:p w14:paraId="0D49AA67" w14:textId="77777777" w:rsidR="002D0E29" w:rsidRPr="002D0E29" w:rsidRDefault="002D0E29" w:rsidP="002D0E29">
      <w:pPr>
        <w:autoSpaceDE w:val="0"/>
        <w:autoSpaceDN w:val="0"/>
        <w:adjustRightInd w:val="0"/>
        <w:rPr>
          <w:rFonts w:ascii="Arial" w:hAnsi="Arial" w:cs="Arial"/>
        </w:rPr>
      </w:pPr>
    </w:p>
    <w:p w14:paraId="5E1AF022" w14:textId="77777777"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Pr>
          <w:rFonts w:ascii="Arial" w:hAnsi="Arial" w:cs="Arial"/>
        </w:rPr>
        <w:t>Naval Base Shack/Shack Removal Reserves – net lease revenue is managed through these reserves for current and future maintenance and capital costs.</w:t>
      </w:r>
    </w:p>
    <w:p w14:paraId="4A7B2377" w14:textId="77777777" w:rsidR="002D0E29" w:rsidRPr="002D0E29" w:rsidRDefault="002D0E29" w:rsidP="002D0E29">
      <w:pPr>
        <w:autoSpaceDE w:val="0"/>
        <w:autoSpaceDN w:val="0"/>
        <w:adjustRightInd w:val="0"/>
        <w:rPr>
          <w:rFonts w:ascii="Arial" w:hAnsi="Arial" w:cs="Arial"/>
        </w:rPr>
      </w:pPr>
    </w:p>
    <w:p w14:paraId="710C6145" w14:textId="77777777"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Pr>
          <w:rFonts w:ascii="Arial" w:hAnsi="Arial" w:cs="Arial"/>
        </w:rPr>
        <w:t>Marina Asset Replacement Reserve – net revenue from the lease of pens is required to be transferred into this reserve for future asset renewal and replacement needs. This should at least cover annual depreciation.</w:t>
      </w:r>
    </w:p>
    <w:p w14:paraId="02FC9A7E" w14:textId="77777777" w:rsidR="002D0E29" w:rsidRPr="002D0E29" w:rsidRDefault="002D0E29" w:rsidP="002D0E29">
      <w:pPr>
        <w:autoSpaceDE w:val="0"/>
        <w:autoSpaceDN w:val="0"/>
        <w:adjustRightInd w:val="0"/>
        <w:rPr>
          <w:rFonts w:ascii="Arial" w:hAnsi="Arial" w:cs="Arial"/>
        </w:rPr>
      </w:pPr>
    </w:p>
    <w:p w14:paraId="2FBF8228" w14:textId="77777777" w:rsidR="00F90B4C" w:rsidRDefault="00F90B4C" w:rsidP="002D0E29">
      <w:pPr>
        <w:pStyle w:val="ListParagraph"/>
        <w:numPr>
          <w:ilvl w:val="0"/>
          <w:numId w:val="14"/>
        </w:numPr>
        <w:autoSpaceDE w:val="0"/>
        <w:autoSpaceDN w:val="0"/>
        <w:adjustRightInd w:val="0"/>
        <w:ind w:left="1196" w:hanging="629"/>
        <w:contextualSpacing w:val="0"/>
        <w:rPr>
          <w:rFonts w:ascii="Arial" w:hAnsi="Arial" w:cs="Arial"/>
        </w:rPr>
      </w:pPr>
      <w:r>
        <w:rPr>
          <w:rFonts w:ascii="Arial" w:hAnsi="Arial" w:cs="Arial"/>
        </w:rPr>
        <w:t xml:space="preserve">Insurance Reserve – any annual savings attained and surplus dividends given by LGIS are to be quarantined to this reserve, which is used to smooth out future spikes in premiums and excess payments.  </w:t>
      </w:r>
    </w:p>
    <w:p w14:paraId="60F0FCB7" w14:textId="77777777" w:rsidR="002D0E29" w:rsidRPr="002D0E29" w:rsidRDefault="002D0E29" w:rsidP="002D0E29">
      <w:pPr>
        <w:autoSpaceDE w:val="0"/>
        <w:autoSpaceDN w:val="0"/>
        <w:adjustRightInd w:val="0"/>
        <w:rPr>
          <w:rFonts w:ascii="Arial" w:hAnsi="Arial" w:cs="Arial"/>
        </w:rPr>
      </w:pPr>
    </w:p>
    <w:p w14:paraId="181BF491" w14:textId="5495FA63" w:rsidR="002D6980" w:rsidRPr="002D6980" w:rsidRDefault="00F90B4C" w:rsidP="002D0E29">
      <w:pPr>
        <w:pStyle w:val="ListParagraph"/>
        <w:numPr>
          <w:ilvl w:val="0"/>
          <w:numId w:val="14"/>
        </w:numPr>
        <w:autoSpaceDE w:val="0"/>
        <w:autoSpaceDN w:val="0"/>
        <w:adjustRightInd w:val="0"/>
        <w:ind w:left="1197" w:hanging="630"/>
        <w:rPr>
          <w:rFonts w:ascii="Arial" w:hAnsi="Arial" w:cs="Arial"/>
        </w:rPr>
      </w:pPr>
      <w:r>
        <w:rPr>
          <w:rFonts w:ascii="Arial" w:hAnsi="Arial" w:cs="Arial"/>
        </w:rPr>
        <w:t xml:space="preserve">Restricted Grants </w:t>
      </w:r>
      <w:r w:rsidR="0070365C">
        <w:rPr>
          <w:rFonts w:ascii="Arial" w:hAnsi="Arial" w:cs="Arial"/>
        </w:rPr>
        <w:t>and</w:t>
      </w:r>
      <w:r>
        <w:rPr>
          <w:rFonts w:ascii="Arial" w:hAnsi="Arial" w:cs="Arial"/>
        </w:rPr>
        <w:t xml:space="preserve"> Contributions Reserve – </w:t>
      </w:r>
      <w:r w:rsidR="0070365C">
        <w:rPr>
          <w:rFonts w:ascii="Arial" w:hAnsi="Arial" w:cs="Arial"/>
        </w:rPr>
        <w:t>some</w:t>
      </w:r>
      <w:r>
        <w:rPr>
          <w:rFonts w:ascii="Arial" w:hAnsi="Arial" w:cs="Arial"/>
        </w:rPr>
        <w:t xml:space="preserve"> external funding remaining unspent at year end </w:t>
      </w:r>
      <w:r w:rsidR="0070365C">
        <w:rPr>
          <w:rFonts w:ascii="Arial" w:hAnsi="Arial" w:cs="Arial"/>
        </w:rPr>
        <w:t>and not resulting in an accounting liability will</w:t>
      </w:r>
      <w:r>
        <w:rPr>
          <w:rFonts w:ascii="Arial" w:hAnsi="Arial" w:cs="Arial"/>
        </w:rPr>
        <w:t xml:space="preserve"> be quarantined within this reserve.</w:t>
      </w:r>
    </w:p>
    <w:p w14:paraId="03820A5D" w14:textId="77777777" w:rsidR="002D6980" w:rsidRPr="002D6980" w:rsidRDefault="002D6980" w:rsidP="002D0E29">
      <w:pPr>
        <w:autoSpaceDE w:val="0"/>
        <w:autoSpaceDN w:val="0"/>
        <w:adjustRightInd w:val="0"/>
        <w:rPr>
          <w:rFonts w:ascii="Arial" w:hAnsi="Arial" w:cs="Arial"/>
        </w:rPr>
      </w:pPr>
    </w:p>
    <w:p w14:paraId="2ED4414B" w14:textId="77777777" w:rsidR="002D6980" w:rsidRPr="002D6980" w:rsidRDefault="002D6980" w:rsidP="006B61A3">
      <w:pPr>
        <w:tabs>
          <w:tab w:val="left" w:pos="567"/>
        </w:tabs>
        <w:autoSpaceDE w:val="0"/>
        <w:autoSpaceDN w:val="0"/>
        <w:adjustRightInd w:val="0"/>
        <w:rPr>
          <w:rFonts w:ascii="Arial" w:hAnsi="Arial" w:cs="Arial"/>
        </w:rPr>
      </w:pPr>
      <w:r w:rsidRPr="002D6980">
        <w:rPr>
          <w:rFonts w:ascii="Arial" w:hAnsi="Arial" w:cs="Arial"/>
        </w:rPr>
        <w:t>(3)</w:t>
      </w:r>
      <w:r w:rsidRPr="002D6980">
        <w:rPr>
          <w:rFonts w:ascii="Arial" w:hAnsi="Arial" w:cs="Arial"/>
        </w:rPr>
        <w:tab/>
        <w:t>Form and Content of Budget and Working Papers</w:t>
      </w:r>
    </w:p>
    <w:p w14:paraId="1FD993DE" w14:textId="77777777" w:rsidR="002D6980" w:rsidRPr="002D6980" w:rsidRDefault="002D6980" w:rsidP="002D6980">
      <w:pPr>
        <w:autoSpaceDE w:val="0"/>
        <w:autoSpaceDN w:val="0"/>
        <w:adjustRightInd w:val="0"/>
        <w:rPr>
          <w:rFonts w:ascii="Arial" w:hAnsi="Arial" w:cs="Arial"/>
        </w:rPr>
      </w:pPr>
    </w:p>
    <w:p w14:paraId="790A7945" w14:textId="05168572" w:rsidR="005718AA" w:rsidRPr="002D6980" w:rsidRDefault="005718AA" w:rsidP="005718AA">
      <w:pPr>
        <w:autoSpaceDE w:val="0"/>
        <w:autoSpaceDN w:val="0"/>
        <w:adjustRightInd w:val="0"/>
        <w:ind w:left="567"/>
        <w:rPr>
          <w:rFonts w:ascii="Arial" w:hAnsi="Arial" w:cs="Arial"/>
        </w:rPr>
      </w:pPr>
      <w:r w:rsidRPr="002D6980">
        <w:rPr>
          <w:rFonts w:ascii="Arial" w:hAnsi="Arial" w:cs="Arial"/>
        </w:rPr>
        <w:t>Before presentation to Council, the budget will be developed and considered at a series of executive briefings an</w:t>
      </w:r>
      <w:r>
        <w:rPr>
          <w:rFonts w:ascii="Arial" w:hAnsi="Arial" w:cs="Arial"/>
        </w:rPr>
        <w:t xml:space="preserve">d </w:t>
      </w:r>
      <w:r w:rsidR="0070365C">
        <w:rPr>
          <w:rFonts w:ascii="Arial" w:hAnsi="Arial" w:cs="Arial"/>
        </w:rPr>
        <w:t>budge</w:t>
      </w:r>
      <w:r>
        <w:rPr>
          <w:rFonts w:ascii="Arial" w:hAnsi="Arial" w:cs="Arial"/>
        </w:rPr>
        <w:t>t forums involving the Elected M</w:t>
      </w:r>
      <w:r w:rsidRPr="002D6980">
        <w:rPr>
          <w:rFonts w:ascii="Arial" w:hAnsi="Arial" w:cs="Arial"/>
        </w:rPr>
        <w:t>embers</w:t>
      </w:r>
      <w:r>
        <w:rPr>
          <w:rFonts w:ascii="Arial" w:hAnsi="Arial" w:cs="Arial"/>
        </w:rPr>
        <w:t>.</w:t>
      </w:r>
      <w:r w:rsidRPr="002D6980" w:rsidDel="006E6D7D">
        <w:rPr>
          <w:rFonts w:ascii="Arial" w:hAnsi="Arial" w:cs="Arial"/>
        </w:rPr>
        <w:t xml:space="preserve"> </w:t>
      </w:r>
    </w:p>
    <w:p w14:paraId="21DB532A" w14:textId="77777777" w:rsidR="005718AA" w:rsidRPr="002D6980" w:rsidRDefault="005718AA" w:rsidP="005718AA">
      <w:pPr>
        <w:autoSpaceDE w:val="0"/>
        <w:autoSpaceDN w:val="0"/>
        <w:adjustRightInd w:val="0"/>
        <w:rPr>
          <w:rFonts w:ascii="Arial" w:hAnsi="Arial" w:cs="Arial"/>
        </w:rPr>
      </w:pPr>
    </w:p>
    <w:p w14:paraId="761238EA" w14:textId="48654A77" w:rsidR="005718AA" w:rsidRPr="002D6980" w:rsidRDefault="005718AA" w:rsidP="005718AA">
      <w:pPr>
        <w:autoSpaceDE w:val="0"/>
        <w:autoSpaceDN w:val="0"/>
        <w:adjustRightInd w:val="0"/>
        <w:ind w:left="567"/>
        <w:rPr>
          <w:rFonts w:ascii="Arial" w:hAnsi="Arial" w:cs="Arial"/>
        </w:rPr>
      </w:pPr>
      <w:r w:rsidRPr="002D6980">
        <w:rPr>
          <w:rFonts w:ascii="Arial" w:hAnsi="Arial" w:cs="Arial"/>
        </w:rPr>
        <w:t xml:space="preserve">The draft budget to be presented to and considered at the various executive briefings and </w:t>
      </w:r>
      <w:r w:rsidR="0070365C">
        <w:rPr>
          <w:rFonts w:ascii="Arial" w:hAnsi="Arial" w:cs="Arial"/>
        </w:rPr>
        <w:t>budge</w:t>
      </w:r>
      <w:r w:rsidRPr="002D6980">
        <w:rPr>
          <w:rFonts w:ascii="Arial" w:hAnsi="Arial" w:cs="Arial"/>
        </w:rPr>
        <w:t xml:space="preserve">t forums </w:t>
      </w:r>
      <w:r w:rsidR="0070365C">
        <w:rPr>
          <w:rFonts w:ascii="Arial" w:hAnsi="Arial" w:cs="Arial"/>
        </w:rPr>
        <w:t xml:space="preserve">is to </w:t>
      </w:r>
      <w:r w:rsidRPr="002D6980">
        <w:rPr>
          <w:rFonts w:ascii="Arial" w:hAnsi="Arial" w:cs="Arial"/>
        </w:rPr>
        <w:t>include the following elements:</w:t>
      </w:r>
    </w:p>
    <w:p w14:paraId="341E4DDD" w14:textId="77777777" w:rsidR="005718AA" w:rsidRPr="002D6980" w:rsidRDefault="005718AA" w:rsidP="005718AA">
      <w:pPr>
        <w:autoSpaceDE w:val="0"/>
        <w:autoSpaceDN w:val="0"/>
        <w:adjustRightInd w:val="0"/>
        <w:ind w:left="720"/>
        <w:rPr>
          <w:rFonts w:ascii="Arial" w:hAnsi="Arial" w:cs="Arial"/>
        </w:rPr>
      </w:pPr>
    </w:p>
    <w:p w14:paraId="099DDDA5" w14:textId="58F929F8" w:rsidR="005718AA" w:rsidRPr="002D6980" w:rsidRDefault="005718AA" w:rsidP="005718AA">
      <w:pPr>
        <w:autoSpaceDE w:val="0"/>
        <w:autoSpaceDN w:val="0"/>
        <w:adjustRightInd w:val="0"/>
        <w:ind w:left="1134" w:hanging="567"/>
        <w:rPr>
          <w:rFonts w:ascii="Arial" w:hAnsi="Arial" w:cs="Arial"/>
        </w:rPr>
      </w:pPr>
      <w:r w:rsidRPr="002D6980">
        <w:rPr>
          <w:rFonts w:ascii="Arial" w:hAnsi="Arial" w:cs="Arial"/>
        </w:rPr>
        <w:t>1.</w:t>
      </w:r>
      <w:r w:rsidRPr="002D6980">
        <w:rPr>
          <w:rFonts w:ascii="Arial" w:hAnsi="Arial" w:cs="Arial"/>
        </w:rPr>
        <w:tab/>
        <w:t>A Rating Objects and Reasons paper.</w:t>
      </w:r>
    </w:p>
    <w:p w14:paraId="084CCBED" w14:textId="77777777" w:rsidR="005718AA" w:rsidRPr="002D6980" w:rsidRDefault="005718AA" w:rsidP="005718AA">
      <w:pPr>
        <w:autoSpaceDE w:val="0"/>
        <w:autoSpaceDN w:val="0"/>
        <w:adjustRightInd w:val="0"/>
        <w:ind w:left="1134" w:hanging="567"/>
        <w:rPr>
          <w:rFonts w:ascii="Arial" w:hAnsi="Arial" w:cs="Arial"/>
        </w:rPr>
      </w:pPr>
      <w:r w:rsidRPr="002D6980">
        <w:rPr>
          <w:rFonts w:ascii="Arial" w:hAnsi="Arial" w:cs="Arial"/>
        </w:rPr>
        <w:t>2.</w:t>
      </w:r>
      <w:r w:rsidRPr="002D6980">
        <w:rPr>
          <w:rFonts w:ascii="Arial" w:hAnsi="Arial" w:cs="Arial"/>
        </w:rPr>
        <w:tab/>
        <w:t xml:space="preserve">A summary of all Reserve Funds and their anticipated movements based on known capital works/replacement programs and any other relevant information. </w:t>
      </w:r>
    </w:p>
    <w:p w14:paraId="0537F36E" w14:textId="77777777" w:rsidR="005718AA" w:rsidRPr="002D6980" w:rsidRDefault="005718AA" w:rsidP="005718AA">
      <w:pPr>
        <w:autoSpaceDE w:val="0"/>
        <w:autoSpaceDN w:val="0"/>
        <w:adjustRightInd w:val="0"/>
        <w:ind w:left="1134" w:hanging="567"/>
        <w:rPr>
          <w:rFonts w:ascii="Arial" w:hAnsi="Arial" w:cs="Arial"/>
        </w:rPr>
      </w:pPr>
      <w:r w:rsidRPr="002D6980">
        <w:rPr>
          <w:rFonts w:ascii="Arial" w:hAnsi="Arial" w:cs="Arial"/>
        </w:rPr>
        <w:t>3.</w:t>
      </w:r>
      <w:r w:rsidRPr="002D6980">
        <w:rPr>
          <w:rFonts w:ascii="Arial" w:hAnsi="Arial" w:cs="Arial"/>
        </w:rPr>
        <w:tab/>
        <w:t>Details of proposed new initiatives, both capital and operating.</w:t>
      </w:r>
    </w:p>
    <w:p w14:paraId="4E827C81" w14:textId="77777777" w:rsidR="005718AA" w:rsidRPr="002D6980" w:rsidRDefault="005718AA" w:rsidP="005718AA">
      <w:pPr>
        <w:autoSpaceDE w:val="0"/>
        <w:autoSpaceDN w:val="0"/>
        <w:adjustRightInd w:val="0"/>
        <w:ind w:left="1134" w:hanging="567"/>
        <w:rPr>
          <w:rFonts w:ascii="Arial" w:hAnsi="Arial" w:cs="Arial"/>
        </w:rPr>
      </w:pPr>
      <w:r w:rsidRPr="002D6980">
        <w:rPr>
          <w:rFonts w:ascii="Arial" w:hAnsi="Arial" w:cs="Arial"/>
        </w:rPr>
        <w:t>4.</w:t>
      </w:r>
      <w:r w:rsidRPr="002D6980">
        <w:rPr>
          <w:rFonts w:ascii="Arial" w:hAnsi="Arial" w:cs="Arial"/>
        </w:rPr>
        <w:tab/>
        <w:t>Details of proposed Capital Works program for Infrastructure.</w:t>
      </w:r>
    </w:p>
    <w:p w14:paraId="7EEF4DE1" w14:textId="4B8998F5" w:rsidR="005718AA" w:rsidRPr="002D6980" w:rsidRDefault="005718AA" w:rsidP="005718AA">
      <w:pPr>
        <w:autoSpaceDE w:val="0"/>
        <w:autoSpaceDN w:val="0"/>
        <w:adjustRightInd w:val="0"/>
        <w:ind w:left="1134" w:hanging="567"/>
        <w:rPr>
          <w:rFonts w:ascii="Arial" w:hAnsi="Arial" w:cs="Arial"/>
        </w:rPr>
      </w:pPr>
      <w:r w:rsidRPr="002D6980">
        <w:rPr>
          <w:rFonts w:ascii="Arial" w:hAnsi="Arial" w:cs="Arial"/>
        </w:rPr>
        <w:t>5.</w:t>
      </w:r>
      <w:r w:rsidRPr="002D6980">
        <w:rPr>
          <w:rFonts w:ascii="Arial" w:hAnsi="Arial" w:cs="Arial"/>
        </w:rPr>
        <w:tab/>
        <w:t>Details of proposed new Staff positions</w:t>
      </w:r>
      <w:r w:rsidR="0070365C">
        <w:rPr>
          <w:rFonts w:ascii="Arial" w:hAnsi="Arial" w:cs="Arial"/>
        </w:rPr>
        <w:t>.</w:t>
      </w:r>
    </w:p>
    <w:p w14:paraId="3D8BBBF5" w14:textId="5DE8EAEE" w:rsidR="005718AA" w:rsidRPr="002D6980" w:rsidRDefault="005718AA" w:rsidP="005718AA">
      <w:pPr>
        <w:autoSpaceDE w:val="0"/>
        <w:autoSpaceDN w:val="0"/>
        <w:adjustRightInd w:val="0"/>
        <w:ind w:left="1134" w:hanging="567"/>
        <w:rPr>
          <w:rFonts w:ascii="Arial" w:hAnsi="Arial" w:cs="Arial"/>
        </w:rPr>
      </w:pPr>
      <w:r w:rsidRPr="002D6980">
        <w:rPr>
          <w:rFonts w:ascii="Arial" w:hAnsi="Arial" w:cs="Arial"/>
        </w:rPr>
        <w:t>6.</w:t>
      </w:r>
      <w:r w:rsidRPr="002D6980">
        <w:rPr>
          <w:rFonts w:ascii="Arial" w:hAnsi="Arial" w:cs="Arial"/>
        </w:rPr>
        <w:tab/>
        <w:t>Details of proposed new Information Technology</w:t>
      </w:r>
      <w:r w:rsidR="0070365C">
        <w:rPr>
          <w:rFonts w:ascii="Arial" w:hAnsi="Arial" w:cs="Arial"/>
        </w:rPr>
        <w:t>.</w:t>
      </w:r>
    </w:p>
    <w:p w14:paraId="34B66C5D" w14:textId="04DC9B36" w:rsidR="005718AA" w:rsidRPr="002D6980" w:rsidRDefault="005718AA" w:rsidP="005718AA">
      <w:pPr>
        <w:autoSpaceDE w:val="0"/>
        <w:autoSpaceDN w:val="0"/>
        <w:adjustRightInd w:val="0"/>
        <w:ind w:left="1134" w:hanging="567"/>
        <w:rPr>
          <w:rFonts w:ascii="Arial" w:hAnsi="Arial" w:cs="Arial"/>
        </w:rPr>
      </w:pPr>
      <w:r>
        <w:rPr>
          <w:rFonts w:ascii="Arial" w:hAnsi="Arial" w:cs="Arial"/>
        </w:rPr>
        <w:t>7</w:t>
      </w:r>
      <w:r w:rsidRPr="002D6980">
        <w:rPr>
          <w:rFonts w:ascii="Arial" w:hAnsi="Arial" w:cs="Arial"/>
        </w:rPr>
        <w:t>.</w:t>
      </w:r>
      <w:r w:rsidRPr="002D6980">
        <w:rPr>
          <w:rFonts w:ascii="Arial" w:hAnsi="Arial" w:cs="Arial"/>
        </w:rPr>
        <w:tab/>
        <w:t xml:space="preserve">A fees and charges </w:t>
      </w:r>
      <w:r w:rsidR="0070365C">
        <w:rPr>
          <w:rFonts w:ascii="Arial" w:hAnsi="Arial" w:cs="Arial"/>
        </w:rPr>
        <w:t>schedule.</w:t>
      </w:r>
    </w:p>
    <w:p w14:paraId="1025D9E6" w14:textId="77777777" w:rsidR="005718AA" w:rsidRPr="002D6980" w:rsidRDefault="005718AA" w:rsidP="005718AA">
      <w:pPr>
        <w:autoSpaceDE w:val="0"/>
        <w:autoSpaceDN w:val="0"/>
        <w:adjustRightInd w:val="0"/>
        <w:ind w:left="1134" w:hanging="567"/>
        <w:rPr>
          <w:rFonts w:ascii="Arial" w:hAnsi="Arial" w:cs="Arial"/>
        </w:rPr>
      </w:pPr>
      <w:r>
        <w:rPr>
          <w:rFonts w:ascii="Arial" w:hAnsi="Arial" w:cs="Arial"/>
        </w:rPr>
        <w:t>8.</w:t>
      </w:r>
      <w:r>
        <w:rPr>
          <w:rFonts w:ascii="Arial" w:hAnsi="Arial" w:cs="Arial"/>
        </w:rPr>
        <w:tab/>
        <w:t>A summary of the Corporate Business Plan projects, service changes, strategies and actions for the upcoming year</w:t>
      </w:r>
    </w:p>
    <w:p w14:paraId="1725061A" w14:textId="77777777" w:rsidR="002D6980" w:rsidRDefault="002D6980" w:rsidP="005718AA">
      <w:pPr>
        <w:autoSpaceDE w:val="0"/>
        <w:autoSpaceDN w:val="0"/>
        <w:adjustRightInd w:val="0"/>
        <w:ind w:left="720" w:hanging="720"/>
        <w:rPr>
          <w:rFonts w:ascii="Arial" w:hAnsi="Arial" w:cs="Arial"/>
        </w:rPr>
      </w:pPr>
    </w:p>
    <w:p w14:paraId="0267DA1B" w14:textId="77777777" w:rsidR="005718AA" w:rsidRPr="002D6980" w:rsidRDefault="005718AA" w:rsidP="005718AA">
      <w:pPr>
        <w:autoSpaceDE w:val="0"/>
        <w:autoSpaceDN w:val="0"/>
        <w:adjustRightInd w:val="0"/>
        <w:ind w:left="567"/>
        <w:rPr>
          <w:rFonts w:ascii="Arial" w:hAnsi="Arial" w:cs="Arial"/>
        </w:rPr>
      </w:pPr>
      <w:r w:rsidRPr="002D6980">
        <w:rPr>
          <w:rFonts w:ascii="Arial" w:hAnsi="Arial" w:cs="Arial"/>
        </w:rPr>
        <w:t xml:space="preserve">The formal budget presented to Council for adoption will be in a format that complies with the Part 3 of the Local Government (Financial Management) Regulations 1996 </w:t>
      </w:r>
      <w:r w:rsidRPr="002D6980">
        <w:rPr>
          <w:rFonts w:ascii="Arial" w:hAnsi="Arial" w:cs="Arial"/>
        </w:rPr>
        <w:lastRenderedPageBreak/>
        <w:t xml:space="preserve">and is to include any other information deemed relevant (e.g. summaries of the new initiatives and capital programs). </w:t>
      </w:r>
    </w:p>
    <w:p w14:paraId="6526FC4C" w14:textId="77777777" w:rsidR="005718AA" w:rsidRPr="002D6980" w:rsidRDefault="005718AA" w:rsidP="005718AA">
      <w:pPr>
        <w:ind w:left="567" w:right="244"/>
        <w:rPr>
          <w:rFonts w:ascii="Arial" w:hAnsi="Arial" w:cs="Arial"/>
        </w:rPr>
      </w:pPr>
    </w:p>
    <w:p w14:paraId="23A9DC2F" w14:textId="77777777" w:rsidR="005718AA" w:rsidRDefault="005718AA" w:rsidP="005718AA">
      <w:pPr>
        <w:autoSpaceDE w:val="0"/>
        <w:autoSpaceDN w:val="0"/>
        <w:adjustRightInd w:val="0"/>
        <w:ind w:left="567"/>
        <w:rPr>
          <w:rFonts w:ascii="Arial" w:hAnsi="Arial" w:cs="Arial"/>
        </w:rPr>
      </w:pPr>
      <w:r w:rsidRPr="002D6980">
        <w:rPr>
          <w:rFonts w:ascii="Arial" w:hAnsi="Arial" w:cs="Arial"/>
        </w:rPr>
        <w:t>Council’s significant accounting policies are to be updated and included within the formal budget to provide direction for the year ahead and explain the basis of preparation for the statutory financial statements</w:t>
      </w:r>
    </w:p>
    <w:p w14:paraId="4670C91F" w14:textId="77777777" w:rsidR="005718AA" w:rsidRPr="002D6980" w:rsidRDefault="005718AA" w:rsidP="005718AA">
      <w:pPr>
        <w:autoSpaceDE w:val="0"/>
        <w:autoSpaceDN w:val="0"/>
        <w:adjustRightInd w:val="0"/>
        <w:ind w:left="720" w:hanging="720"/>
        <w:rPr>
          <w:rFonts w:ascii="Arial" w:hAnsi="Arial" w:cs="Arial"/>
        </w:rPr>
      </w:pPr>
    </w:p>
    <w:p w14:paraId="6FE08020" w14:textId="77777777" w:rsidR="005718AA" w:rsidRPr="002D6980" w:rsidRDefault="002D6980" w:rsidP="005718AA">
      <w:pPr>
        <w:tabs>
          <w:tab w:val="left" w:pos="567"/>
        </w:tabs>
        <w:rPr>
          <w:rFonts w:ascii="Arial" w:hAnsi="Arial" w:cs="Arial"/>
        </w:rPr>
      </w:pPr>
      <w:r w:rsidRPr="002D6980">
        <w:rPr>
          <w:rFonts w:ascii="Arial" w:hAnsi="Arial" w:cs="Arial"/>
        </w:rPr>
        <w:t>(4)</w:t>
      </w:r>
      <w:r w:rsidRPr="002D6980">
        <w:rPr>
          <w:rFonts w:ascii="Arial" w:hAnsi="Arial" w:cs="Arial"/>
        </w:rPr>
        <w:tab/>
      </w:r>
      <w:r w:rsidR="005718AA" w:rsidRPr="002D6980">
        <w:rPr>
          <w:rFonts w:ascii="Arial" w:hAnsi="Arial" w:cs="Arial"/>
        </w:rPr>
        <w:t xml:space="preserve">Adjustment for Estimated Surplus/Deficit and </w:t>
      </w:r>
      <w:r w:rsidR="005718AA">
        <w:rPr>
          <w:rFonts w:ascii="Arial" w:hAnsi="Arial" w:cs="Arial"/>
        </w:rPr>
        <w:t xml:space="preserve">Addition of </w:t>
      </w:r>
      <w:r w:rsidR="005718AA" w:rsidRPr="002D6980">
        <w:rPr>
          <w:rFonts w:ascii="Arial" w:hAnsi="Arial" w:cs="Arial"/>
        </w:rPr>
        <w:t>Carried Forwards</w:t>
      </w:r>
    </w:p>
    <w:p w14:paraId="12A051F9" w14:textId="77777777" w:rsidR="005718AA" w:rsidRPr="002D6980" w:rsidRDefault="005718AA" w:rsidP="005718AA">
      <w:pPr>
        <w:autoSpaceDE w:val="0"/>
        <w:autoSpaceDN w:val="0"/>
        <w:adjustRightInd w:val="0"/>
        <w:ind w:left="720" w:hanging="720"/>
        <w:rPr>
          <w:rFonts w:ascii="Arial" w:hAnsi="Arial" w:cs="Arial"/>
        </w:rPr>
      </w:pPr>
    </w:p>
    <w:p w14:paraId="2B758B29" w14:textId="0B6E5827" w:rsidR="002D6980" w:rsidRPr="002D6980" w:rsidRDefault="005718AA" w:rsidP="005718AA">
      <w:pPr>
        <w:tabs>
          <w:tab w:val="left" w:pos="567"/>
        </w:tabs>
        <w:ind w:left="567"/>
        <w:rPr>
          <w:rFonts w:ascii="Arial" w:hAnsi="Arial" w:cs="Arial"/>
        </w:rPr>
      </w:pPr>
      <w:r w:rsidRPr="002D6980">
        <w:rPr>
          <w:rFonts w:ascii="Arial" w:hAnsi="Arial" w:cs="Arial"/>
        </w:rPr>
        <w:t>Once the end of financial year accounts have been finalised</w:t>
      </w:r>
      <w:r>
        <w:rPr>
          <w:rFonts w:ascii="Arial" w:hAnsi="Arial" w:cs="Arial"/>
        </w:rPr>
        <w:t xml:space="preserve"> and audited, t</w:t>
      </w:r>
      <w:r w:rsidRPr="002D6980">
        <w:rPr>
          <w:rFonts w:ascii="Arial" w:hAnsi="Arial" w:cs="Arial"/>
        </w:rPr>
        <w:t xml:space="preserve">he </w:t>
      </w:r>
      <w:r>
        <w:rPr>
          <w:rFonts w:ascii="Arial" w:hAnsi="Arial" w:cs="Arial"/>
        </w:rPr>
        <w:t xml:space="preserve">actual </w:t>
      </w:r>
      <w:r w:rsidRPr="002D6980">
        <w:rPr>
          <w:rFonts w:ascii="Arial" w:hAnsi="Arial" w:cs="Arial"/>
        </w:rPr>
        <w:t xml:space="preserve">opening budget surplus/deficit will be </w:t>
      </w:r>
      <w:r>
        <w:rPr>
          <w:rFonts w:ascii="Arial" w:hAnsi="Arial" w:cs="Arial"/>
        </w:rPr>
        <w:t xml:space="preserve">determined and reported to Council. Any </w:t>
      </w:r>
      <w:r w:rsidR="0070365C">
        <w:rPr>
          <w:rFonts w:ascii="Arial" w:hAnsi="Arial" w:cs="Arial"/>
        </w:rPr>
        <w:t xml:space="preserve">excess </w:t>
      </w:r>
      <w:r>
        <w:rPr>
          <w:rFonts w:ascii="Arial" w:hAnsi="Arial" w:cs="Arial"/>
        </w:rPr>
        <w:t xml:space="preserve">surplus to the estimated final </w:t>
      </w:r>
      <w:r w:rsidRPr="002D6980">
        <w:rPr>
          <w:rFonts w:ascii="Arial" w:hAnsi="Arial" w:cs="Arial"/>
        </w:rPr>
        <w:t>position</w:t>
      </w:r>
      <w:r>
        <w:rPr>
          <w:rFonts w:ascii="Arial" w:hAnsi="Arial" w:cs="Arial"/>
        </w:rPr>
        <w:t xml:space="preserve"> will be transferred </w:t>
      </w:r>
      <w:r w:rsidRPr="002D6980">
        <w:rPr>
          <w:rFonts w:ascii="Arial" w:hAnsi="Arial" w:cs="Arial"/>
        </w:rPr>
        <w:t>to Reserves</w:t>
      </w:r>
      <w:r>
        <w:rPr>
          <w:rFonts w:ascii="Arial" w:hAnsi="Arial" w:cs="Arial"/>
        </w:rPr>
        <w:t xml:space="preserve"> in accordance with this policy</w:t>
      </w:r>
      <w:r w:rsidRPr="002D6980">
        <w:rPr>
          <w:rFonts w:ascii="Arial" w:hAnsi="Arial" w:cs="Arial"/>
        </w:rPr>
        <w:t>.</w:t>
      </w:r>
      <w:r>
        <w:rPr>
          <w:rFonts w:ascii="Arial" w:hAnsi="Arial" w:cs="Arial"/>
        </w:rPr>
        <w:t xml:space="preserve"> Also at this time, a</w:t>
      </w:r>
      <w:r w:rsidRPr="002D6980">
        <w:rPr>
          <w:rFonts w:ascii="Arial" w:hAnsi="Arial" w:cs="Arial"/>
        </w:rPr>
        <w:t xml:space="preserve"> </w:t>
      </w:r>
      <w:r>
        <w:rPr>
          <w:rFonts w:ascii="Arial" w:hAnsi="Arial" w:cs="Arial"/>
        </w:rPr>
        <w:t xml:space="preserve">detailed listing </w:t>
      </w:r>
      <w:r w:rsidRPr="002D6980">
        <w:rPr>
          <w:rFonts w:ascii="Arial" w:hAnsi="Arial" w:cs="Arial"/>
        </w:rPr>
        <w:t>of carried forward works and projects will be presented to Council</w:t>
      </w:r>
      <w:r>
        <w:rPr>
          <w:rFonts w:ascii="Arial" w:hAnsi="Arial" w:cs="Arial"/>
        </w:rPr>
        <w:t xml:space="preserve"> for </w:t>
      </w:r>
      <w:r w:rsidR="0070365C">
        <w:rPr>
          <w:rFonts w:ascii="Arial" w:hAnsi="Arial" w:cs="Arial"/>
        </w:rPr>
        <w:t>incorporation</w:t>
      </w:r>
      <w:r>
        <w:rPr>
          <w:rFonts w:ascii="Arial" w:hAnsi="Arial" w:cs="Arial"/>
        </w:rPr>
        <w:t xml:space="preserve"> </w:t>
      </w:r>
      <w:r w:rsidR="0070365C">
        <w:rPr>
          <w:rFonts w:ascii="Arial" w:hAnsi="Arial" w:cs="Arial"/>
        </w:rPr>
        <w:t>in</w:t>
      </w:r>
      <w:r>
        <w:rPr>
          <w:rFonts w:ascii="Arial" w:hAnsi="Arial" w:cs="Arial"/>
        </w:rPr>
        <w:t>to the City’s amended annual budget</w:t>
      </w:r>
      <w:r w:rsidRPr="002D6980">
        <w:rPr>
          <w:rFonts w:ascii="Arial" w:hAnsi="Arial" w:cs="Arial"/>
        </w:rPr>
        <w:t>.</w:t>
      </w:r>
    </w:p>
    <w:p w14:paraId="5768653B" w14:textId="77777777" w:rsidR="002D6980" w:rsidRPr="002D6980" w:rsidRDefault="002D6980" w:rsidP="002D6980">
      <w:pPr>
        <w:ind w:left="702" w:right="244"/>
        <w:rPr>
          <w:rFonts w:ascii="Arial" w:hAnsi="Arial" w:cs="Arial"/>
        </w:rPr>
      </w:pPr>
    </w:p>
    <w:p w14:paraId="5B007142" w14:textId="77777777" w:rsidR="005718AA" w:rsidRPr="002D6980" w:rsidRDefault="002D6980" w:rsidP="005718AA">
      <w:pPr>
        <w:tabs>
          <w:tab w:val="left" w:pos="567"/>
        </w:tabs>
        <w:rPr>
          <w:rFonts w:ascii="Arial" w:hAnsi="Arial" w:cs="Arial"/>
        </w:rPr>
      </w:pPr>
      <w:r w:rsidRPr="002D6980">
        <w:rPr>
          <w:rFonts w:ascii="Arial" w:hAnsi="Arial" w:cs="Arial"/>
        </w:rPr>
        <w:t>(5)</w:t>
      </w:r>
      <w:r w:rsidRPr="002D6980">
        <w:rPr>
          <w:rFonts w:ascii="Arial" w:hAnsi="Arial" w:cs="Arial"/>
        </w:rPr>
        <w:tab/>
      </w:r>
      <w:r w:rsidR="005718AA" w:rsidRPr="002D6980">
        <w:rPr>
          <w:rFonts w:ascii="Arial" w:hAnsi="Arial" w:cs="Arial"/>
        </w:rPr>
        <w:t>Mid-Year Budget Review</w:t>
      </w:r>
      <w:r w:rsidR="005718AA">
        <w:rPr>
          <w:rFonts w:ascii="Arial" w:hAnsi="Arial" w:cs="Arial"/>
        </w:rPr>
        <w:t xml:space="preserve"> and Corporate Business Plan Progress Report</w:t>
      </w:r>
    </w:p>
    <w:p w14:paraId="3B05CF3D" w14:textId="77777777" w:rsidR="005718AA" w:rsidRPr="002D6980" w:rsidRDefault="005718AA" w:rsidP="005718AA">
      <w:pPr>
        <w:ind w:left="702" w:right="244" w:hanging="720"/>
        <w:rPr>
          <w:rFonts w:ascii="Arial" w:hAnsi="Arial" w:cs="Arial"/>
        </w:rPr>
      </w:pPr>
    </w:p>
    <w:p w14:paraId="68EC1DF7" w14:textId="77777777" w:rsidR="005718AA" w:rsidRPr="002D6980" w:rsidRDefault="005718AA" w:rsidP="005718AA">
      <w:pPr>
        <w:autoSpaceDE w:val="0"/>
        <w:autoSpaceDN w:val="0"/>
        <w:adjustRightInd w:val="0"/>
        <w:ind w:left="567"/>
        <w:rPr>
          <w:rFonts w:ascii="Arial" w:hAnsi="Arial" w:cs="Arial"/>
        </w:rPr>
      </w:pPr>
      <w:r w:rsidRPr="002D6980">
        <w:rPr>
          <w:rFonts w:ascii="Arial" w:hAnsi="Arial" w:cs="Arial"/>
        </w:rPr>
        <w:t xml:space="preserve">Council will conduct a mid-year budget review for the principal purpose of addressing budget variations that may arise or come to the attention of management during the first half of the year, in line with financial regulations. </w:t>
      </w:r>
    </w:p>
    <w:p w14:paraId="45467F85" w14:textId="77777777" w:rsidR="005718AA" w:rsidRPr="002D6980" w:rsidRDefault="005718AA" w:rsidP="005718AA">
      <w:pPr>
        <w:autoSpaceDE w:val="0"/>
        <w:autoSpaceDN w:val="0"/>
        <w:adjustRightInd w:val="0"/>
        <w:ind w:left="567"/>
        <w:rPr>
          <w:rFonts w:ascii="Arial" w:hAnsi="Arial" w:cs="Arial"/>
        </w:rPr>
      </w:pPr>
    </w:p>
    <w:p w14:paraId="3C96F5A5" w14:textId="740378F2" w:rsidR="005718AA" w:rsidRPr="002D6980" w:rsidRDefault="005718AA" w:rsidP="005718AA">
      <w:pPr>
        <w:autoSpaceDE w:val="0"/>
        <w:autoSpaceDN w:val="0"/>
        <w:adjustRightInd w:val="0"/>
        <w:ind w:left="567"/>
        <w:rPr>
          <w:rFonts w:ascii="Arial" w:hAnsi="Arial" w:cs="Arial"/>
        </w:rPr>
      </w:pPr>
      <w:r w:rsidRPr="002D6980">
        <w:rPr>
          <w:rFonts w:ascii="Arial" w:hAnsi="Arial" w:cs="Arial"/>
        </w:rPr>
        <w:t xml:space="preserve">The review is not </w:t>
      </w:r>
      <w:r w:rsidR="0070365C">
        <w:rPr>
          <w:rFonts w:ascii="Arial" w:hAnsi="Arial" w:cs="Arial"/>
        </w:rPr>
        <w:t xml:space="preserve">intended </w:t>
      </w:r>
      <w:r w:rsidRPr="002D6980">
        <w:rPr>
          <w:rFonts w:ascii="Arial" w:hAnsi="Arial" w:cs="Arial"/>
        </w:rPr>
        <w:t xml:space="preserve">for the purpose of </w:t>
      </w:r>
      <w:r w:rsidR="0070365C">
        <w:rPr>
          <w:rFonts w:ascii="Arial" w:hAnsi="Arial" w:cs="Arial"/>
        </w:rPr>
        <w:t>funding</w:t>
      </w:r>
      <w:r w:rsidRPr="002D6980">
        <w:rPr>
          <w:rFonts w:ascii="Arial" w:hAnsi="Arial" w:cs="Arial"/>
        </w:rPr>
        <w:t xml:space="preserve"> new initiatives or capital works. New initiatives will only be submitted to Council where they are deemed essential and have an identified </w:t>
      </w:r>
      <w:r w:rsidR="0070365C">
        <w:rPr>
          <w:rFonts w:ascii="Arial" w:hAnsi="Arial" w:cs="Arial"/>
        </w:rPr>
        <w:t xml:space="preserve">funding </w:t>
      </w:r>
      <w:r w:rsidRPr="002D6980">
        <w:rPr>
          <w:rFonts w:ascii="Arial" w:hAnsi="Arial" w:cs="Arial"/>
        </w:rPr>
        <w:t xml:space="preserve">source. </w:t>
      </w:r>
      <w:r w:rsidR="006256EC">
        <w:rPr>
          <w:rFonts w:ascii="Arial" w:hAnsi="Arial" w:cs="Arial"/>
        </w:rPr>
        <w:t>T</w:t>
      </w:r>
      <w:r w:rsidRPr="002D6980">
        <w:rPr>
          <w:rFonts w:ascii="Arial" w:hAnsi="Arial" w:cs="Arial"/>
        </w:rPr>
        <w:t xml:space="preserve">he Project Contingency Fund </w:t>
      </w:r>
      <w:r w:rsidR="006256EC">
        <w:rPr>
          <w:rFonts w:ascii="Arial" w:hAnsi="Arial" w:cs="Arial"/>
        </w:rPr>
        <w:t>should be considered a funding source for essential items.</w:t>
      </w:r>
    </w:p>
    <w:p w14:paraId="065A9D1A" w14:textId="77777777" w:rsidR="005718AA" w:rsidRPr="002D6980" w:rsidRDefault="005718AA" w:rsidP="005718AA">
      <w:pPr>
        <w:ind w:left="567" w:right="244"/>
        <w:rPr>
          <w:rFonts w:ascii="Arial" w:hAnsi="Arial" w:cs="Arial"/>
        </w:rPr>
      </w:pPr>
    </w:p>
    <w:p w14:paraId="5D499FF9" w14:textId="77777777" w:rsidR="005718AA" w:rsidRDefault="005718AA" w:rsidP="005718AA">
      <w:pPr>
        <w:autoSpaceDE w:val="0"/>
        <w:autoSpaceDN w:val="0"/>
        <w:adjustRightInd w:val="0"/>
        <w:ind w:left="567"/>
        <w:rPr>
          <w:rFonts w:ascii="Arial" w:hAnsi="Arial" w:cs="Arial"/>
        </w:rPr>
      </w:pPr>
      <w:r w:rsidRPr="002D6980">
        <w:rPr>
          <w:rFonts w:ascii="Arial" w:hAnsi="Arial" w:cs="Arial"/>
        </w:rPr>
        <w:t>Council is bound by legislation to conduct a review of the budget between January and March each year.</w:t>
      </w:r>
    </w:p>
    <w:p w14:paraId="6C8AEFC4" w14:textId="77777777" w:rsidR="005718AA" w:rsidRDefault="005718AA" w:rsidP="005718AA">
      <w:pPr>
        <w:autoSpaceDE w:val="0"/>
        <w:autoSpaceDN w:val="0"/>
        <w:adjustRightInd w:val="0"/>
        <w:ind w:left="567"/>
        <w:rPr>
          <w:rFonts w:ascii="Arial" w:hAnsi="Arial" w:cs="Arial"/>
        </w:rPr>
      </w:pPr>
    </w:p>
    <w:p w14:paraId="5F38C37C" w14:textId="77777777" w:rsidR="00CB0865" w:rsidRDefault="00CB0865" w:rsidP="005718AA">
      <w:pPr>
        <w:autoSpaceDE w:val="0"/>
        <w:autoSpaceDN w:val="0"/>
        <w:adjustRightInd w:val="0"/>
        <w:ind w:left="567"/>
        <w:rPr>
          <w:rFonts w:ascii="Arial" w:hAnsi="Arial" w:cs="Arial"/>
        </w:rPr>
      </w:pPr>
      <w:r>
        <w:rPr>
          <w:rFonts w:ascii="Arial" w:hAnsi="Arial" w:cs="Arial"/>
        </w:rPr>
        <w:t>Annually after the adoption of the Corporate Business Plan, the CEO and Executive Team in conjunction with the Senior Leadership Team will assign Key Performance Indicators (KPIs) to individual Corporate Business Plan outcomes.</w:t>
      </w:r>
    </w:p>
    <w:p w14:paraId="4B729BBD" w14:textId="77777777" w:rsidR="00CB0865" w:rsidRDefault="00CB0865" w:rsidP="005718AA">
      <w:pPr>
        <w:autoSpaceDE w:val="0"/>
        <w:autoSpaceDN w:val="0"/>
        <w:adjustRightInd w:val="0"/>
        <w:ind w:left="567"/>
        <w:rPr>
          <w:rFonts w:ascii="Arial" w:hAnsi="Arial" w:cs="Arial"/>
        </w:rPr>
      </w:pPr>
    </w:p>
    <w:p w14:paraId="291D2A04" w14:textId="56FFECFB" w:rsidR="005718AA" w:rsidRPr="002D6980" w:rsidRDefault="00CB0865" w:rsidP="005718AA">
      <w:pPr>
        <w:autoSpaceDE w:val="0"/>
        <w:autoSpaceDN w:val="0"/>
        <w:adjustRightInd w:val="0"/>
        <w:ind w:left="567"/>
        <w:rPr>
          <w:rFonts w:ascii="Arial" w:hAnsi="Arial" w:cs="Arial"/>
        </w:rPr>
      </w:pPr>
      <w:r>
        <w:rPr>
          <w:rFonts w:ascii="Arial" w:hAnsi="Arial" w:cs="Arial"/>
        </w:rPr>
        <w:t>Each financial year, quarterly status reports on the progress of the KPIs will be contained within a report to a Council meeting</w:t>
      </w:r>
      <w:r w:rsidR="005718AA">
        <w:rPr>
          <w:rFonts w:ascii="Arial" w:hAnsi="Arial" w:cs="Arial"/>
        </w:rPr>
        <w:t>.</w:t>
      </w:r>
    </w:p>
    <w:p w14:paraId="5EE1A003" w14:textId="77777777" w:rsidR="002D6980" w:rsidRPr="002D6980" w:rsidRDefault="002D6980" w:rsidP="005718AA">
      <w:pPr>
        <w:tabs>
          <w:tab w:val="left" w:pos="567"/>
        </w:tabs>
        <w:rPr>
          <w:rFonts w:ascii="Arial" w:hAnsi="Arial" w:cs="Arial"/>
        </w:rPr>
      </w:pPr>
    </w:p>
    <w:p w14:paraId="10C474A6" w14:textId="77777777" w:rsidR="002D6980" w:rsidRPr="002D6980" w:rsidRDefault="002D6980" w:rsidP="006B61A3">
      <w:pPr>
        <w:tabs>
          <w:tab w:val="left" w:pos="567"/>
        </w:tabs>
        <w:autoSpaceDE w:val="0"/>
        <w:autoSpaceDN w:val="0"/>
        <w:adjustRightInd w:val="0"/>
        <w:rPr>
          <w:rFonts w:ascii="Arial" w:hAnsi="Arial" w:cs="Arial"/>
        </w:rPr>
      </w:pPr>
      <w:r w:rsidRPr="002D6980">
        <w:rPr>
          <w:rFonts w:ascii="Arial" w:hAnsi="Arial" w:cs="Arial"/>
        </w:rPr>
        <w:t>(6)</w:t>
      </w:r>
      <w:r w:rsidRPr="002D6980">
        <w:rPr>
          <w:rFonts w:ascii="Arial" w:hAnsi="Arial" w:cs="Arial"/>
        </w:rPr>
        <w:tab/>
        <w:t>Community Engagement of Draft Budget</w:t>
      </w:r>
    </w:p>
    <w:p w14:paraId="5BBBCAD0" w14:textId="77777777" w:rsidR="005718AA" w:rsidRPr="002D6980" w:rsidRDefault="005718AA" w:rsidP="005718AA">
      <w:pPr>
        <w:autoSpaceDE w:val="0"/>
        <w:autoSpaceDN w:val="0"/>
        <w:adjustRightInd w:val="0"/>
        <w:rPr>
          <w:rFonts w:ascii="Arial" w:hAnsi="Arial" w:cs="Arial"/>
        </w:rPr>
      </w:pPr>
    </w:p>
    <w:p w14:paraId="4E60647B" w14:textId="4B72CEC0" w:rsidR="005718AA" w:rsidRDefault="000F24D7" w:rsidP="005718AA">
      <w:pPr>
        <w:tabs>
          <w:tab w:val="left" w:pos="567"/>
        </w:tabs>
        <w:autoSpaceDE w:val="0"/>
        <w:autoSpaceDN w:val="0"/>
        <w:adjustRightInd w:val="0"/>
        <w:ind w:left="567"/>
        <w:rPr>
          <w:rFonts w:ascii="Arial" w:hAnsi="Arial" w:cs="Arial"/>
        </w:rPr>
      </w:pPr>
      <w:r>
        <w:rPr>
          <w:rFonts w:ascii="Arial" w:hAnsi="Arial" w:cs="Arial"/>
        </w:rPr>
        <w:t xml:space="preserve">Upon </w:t>
      </w:r>
      <w:r w:rsidR="005718AA" w:rsidRPr="002D6980">
        <w:rPr>
          <w:rFonts w:ascii="Arial" w:hAnsi="Arial" w:cs="Arial"/>
        </w:rPr>
        <w:t xml:space="preserve">the completion of the </w:t>
      </w:r>
      <w:r>
        <w:rPr>
          <w:rFonts w:ascii="Arial" w:hAnsi="Arial" w:cs="Arial"/>
        </w:rPr>
        <w:t>d</w:t>
      </w:r>
      <w:r w:rsidR="005718AA" w:rsidRPr="002D6980">
        <w:rPr>
          <w:rFonts w:ascii="Arial" w:hAnsi="Arial" w:cs="Arial"/>
        </w:rPr>
        <w:t>raft Municipal Budget,</w:t>
      </w:r>
      <w:r>
        <w:rPr>
          <w:rFonts w:ascii="Arial" w:hAnsi="Arial" w:cs="Arial"/>
        </w:rPr>
        <w:t xml:space="preserve"> (due</w:t>
      </w:r>
      <w:r w:rsidR="005718AA" w:rsidRPr="002D6980">
        <w:rPr>
          <w:rFonts w:ascii="Arial" w:hAnsi="Arial" w:cs="Arial"/>
        </w:rPr>
        <w:t xml:space="preserve"> by the end of April </w:t>
      </w:r>
      <w:r>
        <w:rPr>
          <w:rFonts w:ascii="Arial" w:hAnsi="Arial" w:cs="Arial"/>
        </w:rPr>
        <w:t>each year)</w:t>
      </w:r>
      <w:r w:rsidR="005718AA" w:rsidRPr="002D6980">
        <w:rPr>
          <w:rFonts w:ascii="Arial" w:hAnsi="Arial" w:cs="Arial"/>
        </w:rPr>
        <w:t xml:space="preserve">, the draft </w:t>
      </w:r>
      <w:r>
        <w:rPr>
          <w:rFonts w:ascii="Arial" w:hAnsi="Arial" w:cs="Arial"/>
        </w:rPr>
        <w:t>c</w:t>
      </w:r>
      <w:r w:rsidR="005718AA" w:rsidRPr="002D6980">
        <w:rPr>
          <w:rFonts w:ascii="Arial" w:hAnsi="Arial" w:cs="Arial"/>
        </w:rPr>
        <w:t xml:space="preserve">apital </w:t>
      </w:r>
      <w:r>
        <w:rPr>
          <w:rFonts w:ascii="Arial" w:hAnsi="Arial" w:cs="Arial"/>
        </w:rPr>
        <w:t xml:space="preserve">and operating new initiatives, the rating objects and reasons and the draft fees and charges schedule will </w:t>
      </w:r>
      <w:r w:rsidR="005718AA" w:rsidRPr="002D6980">
        <w:rPr>
          <w:rFonts w:ascii="Arial" w:hAnsi="Arial" w:cs="Arial"/>
        </w:rPr>
        <w:t>be:</w:t>
      </w:r>
    </w:p>
    <w:p w14:paraId="62FB9122" w14:textId="77777777" w:rsidR="005718AA" w:rsidRPr="002D6980" w:rsidRDefault="005718AA" w:rsidP="005718AA">
      <w:pPr>
        <w:tabs>
          <w:tab w:val="left" w:pos="567"/>
        </w:tabs>
        <w:autoSpaceDE w:val="0"/>
        <w:autoSpaceDN w:val="0"/>
        <w:adjustRightInd w:val="0"/>
        <w:ind w:left="567"/>
        <w:rPr>
          <w:rFonts w:ascii="Arial" w:hAnsi="Arial" w:cs="Arial"/>
        </w:rPr>
      </w:pPr>
    </w:p>
    <w:p w14:paraId="67FBA602" w14:textId="343D5A00" w:rsidR="005718AA" w:rsidRPr="005718AA" w:rsidRDefault="005718AA" w:rsidP="005718AA">
      <w:pPr>
        <w:pStyle w:val="ListParagraph"/>
        <w:numPr>
          <w:ilvl w:val="0"/>
          <w:numId w:val="15"/>
        </w:numPr>
        <w:autoSpaceDE w:val="0"/>
        <w:autoSpaceDN w:val="0"/>
        <w:adjustRightInd w:val="0"/>
        <w:spacing w:after="120"/>
        <w:ind w:left="1253" w:hanging="691"/>
        <w:contextualSpacing w:val="0"/>
        <w:rPr>
          <w:rFonts w:ascii="Arial" w:hAnsi="Arial" w:cs="Arial"/>
        </w:rPr>
      </w:pPr>
      <w:r w:rsidRPr="005718AA">
        <w:rPr>
          <w:rFonts w:ascii="Arial" w:hAnsi="Arial" w:cs="Arial"/>
        </w:rPr>
        <w:t xml:space="preserve">Placed on Comment on Cockburn providing 28 days to </w:t>
      </w:r>
      <w:r w:rsidR="000F24D7">
        <w:rPr>
          <w:rFonts w:ascii="Arial" w:hAnsi="Arial" w:cs="Arial"/>
        </w:rPr>
        <w:t>allow</w:t>
      </w:r>
      <w:r w:rsidRPr="005718AA">
        <w:rPr>
          <w:rFonts w:ascii="Arial" w:hAnsi="Arial" w:cs="Arial"/>
        </w:rPr>
        <w:t xml:space="preserve"> feedback</w:t>
      </w:r>
    </w:p>
    <w:p w14:paraId="3C1C80B4" w14:textId="0C404493" w:rsidR="005718AA" w:rsidRPr="005718AA" w:rsidRDefault="005718AA" w:rsidP="005718AA">
      <w:pPr>
        <w:pStyle w:val="ListParagraph"/>
        <w:numPr>
          <w:ilvl w:val="0"/>
          <w:numId w:val="15"/>
        </w:numPr>
        <w:autoSpaceDE w:val="0"/>
        <w:autoSpaceDN w:val="0"/>
        <w:adjustRightInd w:val="0"/>
        <w:spacing w:after="120"/>
        <w:ind w:left="1253" w:hanging="691"/>
        <w:contextualSpacing w:val="0"/>
        <w:rPr>
          <w:rFonts w:ascii="Arial" w:hAnsi="Arial" w:cs="Arial"/>
        </w:rPr>
      </w:pPr>
      <w:r w:rsidRPr="005718AA">
        <w:rPr>
          <w:rFonts w:ascii="Arial" w:hAnsi="Arial" w:cs="Arial"/>
        </w:rPr>
        <w:t xml:space="preserve">Presented to </w:t>
      </w:r>
      <w:r w:rsidR="000F24D7">
        <w:rPr>
          <w:rFonts w:ascii="Arial" w:hAnsi="Arial" w:cs="Arial"/>
        </w:rPr>
        <w:t xml:space="preserve">a meeting of the </w:t>
      </w:r>
      <w:r w:rsidRPr="005718AA">
        <w:rPr>
          <w:rFonts w:ascii="Arial" w:hAnsi="Arial" w:cs="Arial"/>
        </w:rPr>
        <w:t>Co</w:t>
      </w:r>
      <w:r w:rsidR="000F24D7">
        <w:rPr>
          <w:rFonts w:ascii="Arial" w:hAnsi="Arial" w:cs="Arial"/>
        </w:rPr>
        <w:t>ckburn</w:t>
      </w:r>
      <w:r w:rsidRPr="005718AA">
        <w:rPr>
          <w:rFonts w:ascii="Arial" w:hAnsi="Arial" w:cs="Arial"/>
        </w:rPr>
        <w:t xml:space="preserve"> </w:t>
      </w:r>
      <w:r w:rsidR="000F24D7">
        <w:rPr>
          <w:rFonts w:ascii="Arial" w:hAnsi="Arial" w:cs="Arial"/>
        </w:rPr>
        <w:t xml:space="preserve">Community Development </w:t>
      </w:r>
      <w:r w:rsidRPr="005718AA">
        <w:rPr>
          <w:rFonts w:ascii="Arial" w:hAnsi="Arial" w:cs="Arial"/>
        </w:rPr>
        <w:t>Group (</w:t>
      </w:r>
      <w:r w:rsidR="000F24D7">
        <w:rPr>
          <w:rFonts w:ascii="Arial" w:hAnsi="Arial" w:cs="Arial"/>
        </w:rPr>
        <w:t>community resident groups).</w:t>
      </w:r>
    </w:p>
    <w:p w14:paraId="2C825B66" w14:textId="14A944B6" w:rsidR="005718AA" w:rsidRPr="005718AA" w:rsidRDefault="005718AA" w:rsidP="005718AA">
      <w:pPr>
        <w:pStyle w:val="ListParagraph"/>
        <w:numPr>
          <w:ilvl w:val="0"/>
          <w:numId w:val="15"/>
        </w:numPr>
        <w:autoSpaceDE w:val="0"/>
        <w:autoSpaceDN w:val="0"/>
        <w:adjustRightInd w:val="0"/>
        <w:spacing w:after="120"/>
        <w:ind w:left="1253" w:hanging="691"/>
        <w:contextualSpacing w:val="0"/>
        <w:rPr>
          <w:rFonts w:ascii="Arial" w:hAnsi="Arial" w:cs="Arial"/>
        </w:rPr>
      </w:pPr>
      <w:r w:rsidRPr="005718AA">
        <w:rPr>
          <w:rFonts w:ascii="Arial" w:hAnsi="Arial" w:cs="Arial"/>
        </w:rPr>
        <w:t xml:space="preserve">Elected Members </w:t>
      </w:r>
      <w:r w:rsidR="000F24D7">
        <w:rPr>
          <w:rFonts w:ascii="Arial" w:hAnsi="Arial" w:cs="Arial"/>
        </w:rPr>
        <w:t xml:space="preserve">will be provided the feedback </w:t>
      </w:r>
      <w:r w:rsidRPr="005718AA">
        <w:rPr>
          <w:rFonts w:ascii="Arial" w:hAnsi="Arial" w:cs="Arial"/>
        </w:rPr>
        <w:t xml:space="preserve">in June </w:t>
      </w:r>
      <w:r w:rsidR="000F24D7">
        <w:rPr>
          <w:rFonts w:ascii="Arial" w:hAnsi="Arial" w:cs="Arial"/>
        </w:rPr>
        <w:t>each year, either at a briefing or by email.</w:t>
      </w:r>
    </w:p>
    <w:p w14:paraId="1FF92203" w14:textId="24AE43BA" w:rsidR="002D6980" w:rsidRPr="005718AA" w:rsidRDefault="000F24D7" w:rsidP="005718AA">
      <w:pPr>
        <w:pStyle w:val="ListParagraph"/>
        <w:numPr>
          <w:ilvl w:val="0"/>
          <w:numId w:val="15"/>
        </w:numPr>
        <w:ind w:left="1260" w:hanging="693"/>
        <w:rPr>
          <w:rFonts w:ascii="Arial" w:hAnsi="Arial" w:cs="Arial"/>
        </w:rPr>
      </w:pPr>
      <w:r>
        <w:rPr>
          <w:rFonts w:ascii="Arial" w:hAnsi="Arial" w:cs="Arial"/>
        </w:rPr>
        <w:lastRenderedPageBreak/>
        <w:t xml:space="preserve">The </w:t>
      </w:r>
      <w:r w:rsidR="005718AA" w:rsidRPr="005718AA">
        <w:rPr>
          <w:rFonts w:ascii="Arial" w:hAnsi="Arial" w:cs="Arial"/>
        </w:rPr>
        <w:t xml:space="preserve">proposed differential rates </w:t>
      </w:r>
      <w:r>
        <w:rPr>
          <w:rFonts w:ascii="Arial" w:hAnsi="Arial" w:cs="Arial"/>
        </w:rPr>
        <w:t xml:space="preserve">will be advertised in accordance with </w:t>
      </w:r>
      <w:r w:rsidR="005718AA" w:rsidRPr="005718AA">
        <w:rPr>
          <w:rFonts w:ascii="Arial" w:hAnsi="Arial" w:cs="Arial"/>
        </w:rPr>
        <w:t>the Local Government Act</w:t>
      </w:r>
      <w:r>
        <w:rPr>
          <w:rFonts w:ascii="Arial" w:hAnsi="Arial" w:cs="Arial"/>
        </w:rPr>
        <w:t xml:space="preserve"> 1995, </w:t>
      </w:r>
      <w:r w:rsidR="005718AA" w:rsidRPr="005718AA">
        <w:rPr>
          <w:rFonts w:ascii="Arial" w:hAnsi="Arial" w:cs="Arial"/>
        </w:rPr>
        <w:t>seeking additional (and formal) feedback</w:t>
      </w:r>
      <w:r>
        <w:rPr>
          <w:rFonts w:ascii="Arial" w:hAnsi="Arial" w:cs="Arial"/>
        </w:rPr>
        <w:t>. All feedback received on the budget will be summarised and included in the budget adoption report to Council.</w:t>
      </w:r>
    </w:p>
    <w:p w14:paraId="339A8B48" w14:textId="77777777" w:rsidR="002D6980" w:rsidRPr="002D6980" w:rsidRDefault="002D6980" w:rsidP="002D6980">
      <w:pPr>
        <w:autoSpaceDE w:val="0"/>
        <w:autoSpaceDN w:val="0"/>
        <w:adjustRightInd w:val="0"/>
        <w:ind w:left="720"/>
        <w:rPr>
          <w:rFonts w:ascii="Arial" w:hAnsi="Arial" w:cs="Arial"/>
        </w:rPr>
      </w:pPr>
    </w:p>
    <w:p w14:paraId="4ADE19DB" w14:textId="77777777" w:rsidR="002D6980" w:rsidRPr="002D6980" w:rsidRDefault="002D6980" w:rsidP="006B61A3">
      <w:pPr>
        <w:tabs>
          <w:tab w:val="left" w:pos="567"/>
        </w:tabs>
        <w:autoSpaceDE w:val="0"/>
        <w:autoSpaceDN w:val="0"/>
        <w:adjustRightInd w:val="0"/>
        <w:rPr>
          <w:rFonts w:ascii="Arial" w:hAnsi="Arial" w:cs="Arial"/>
        </w:rPr>
      </w:pPr>
      <w:r w:rsidRPr="002D6980">
        <w:rPr>
          <w:rFonts w:ascii="Arial" w:hAnsi="Arial" w:cs="Arial"/>
        </w:rPr>
        <w:t>(7)</w:t>
      </w:r>
      <w:r w:rsidRPr="002D6980">
        <w:rPr>
          <w:rFonts w:ascii="Arial" w:hAnsi="Arial" w:cs="Arial"/>
        </w:rPr>
        <w:tab/>
        <w:t>Budget Management Timetable</w:t>
      </w:r>
    </w:p>
    <w:p w14:paraId="4592B216" w14:textId="77777777" w:rsidR="002D6980" w:rsidRPr="002D6980" w:rsidRDefault="002D6980" w:rsidP="002D6980">
      <w:pPr>
        <w:autoSpaceDE w:val="0"/>
        <w:autoSpaceDN w:val="0"/>
        <w:adjustRightInd w:val="0"/>
        <w:ind w:left="720"/>
        <w:rPr>
          <w:rFonts w:ascii="Arial" w:hAnsi="Arial" w:cs="Arial"/>
        </w:rPr>
      </w:pPr>
    </w:p>
    <w:p w14:paraId="27C6D36E" w14:textId="77777777" w:rsidR="002D6980" w:rsidRPr="002D6980" w:rsidRDefault="002D6980" w:rsidP="006B61A3">
      <w:pPr>
        <w:autoSpaceDE w:val="0"/>
        <w:autoSpaceDN w:val="0"/>
        <w:adjustRightInd w:val="0"/>
        <w:ind w:left="567"/>
        <w:rPr>
          <w:rFonts w:ascii="Arial" w:hAnsi="Arial" w:cs="Arial"/>
        </w:rPr>
      </w:pPr>
      <w:r w:rsidRPr="002D6980">
        <w:rPr>
          <w:rFonts w:ascii="Arial" w:hAnsi="Arial" w:cs="Arial"/>
        </w:rPr>
        <w:t>The following timetable includes all the major activities comprising Council’s budgeting regime including the adoption of the Budget by a Special Meeting of Council in June of each financial year. It is indicative and may be subject to minor variations.</w:t>
      </w:r>
    </w:p>
    <w:p w14:paraId="11A9E9D9" w14:textId="77777777" w:rsidR="002D6980" w:rsidRDefault="002D6980" w:rsidP="002D6980">
      <w:pPr>
        <w:ind w:left="720" w:hanging="720"/>
      </w:pPr>
    </w:p>
    <w:tbl>
      <w:tblPr>
        <w:tblW w:w="8523" w:type="dxa"/>
        <w:tblInd w:w="67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133"/>
        <w:gridCol w:w="6390"/>
      </w:tblGrid>
      <w:tr w:rsidR="00C23407" w:rsidRPr="002D6980" w14:paraId="1BFD54B5" w14:textId="77777777" w:rsidTr="00DB12D4">
        <w:trPr>
          <w:cantSplit/>
        </w:trPr>
        <w:tc>
          <w:tcPr>
            <w:tcW w:w="2133" w:type="dxa"/>
          </w:tcPr>
          <w:p w14:paraId="3E7CD6DD" w14:textId="77777777" w:rsidR="00C23407" w:rsidRPr="00C23407" w:rsidRDefault="00986C84" w:rsidP="0046664D">
            <w:pPr>
              <w:tabs>
                <w:tab w:val="left" w:pos="315"/>
              </w:tabs>
              <w:autoSpaceDE w:val="0"/>
              <w:autoSpaceDN w:val="0"/>
              <w:adjustRightInd w:val="0"/>
              <w:rPr>
                <w:rFonts w:ascii="Arial" w:hAnsi="Arial" w:cs="Arial"/>
              </w:rPr>
            </w:pPr>
            <w:r>
              <w:rPr>
                <w:rFonts w:ascii="Arial" w:hAnsi="Arial" w:cs="Arial"/>
              </w:rPr>
              <w:t>October</w:t>
            </w:r>
          </w:p>
        </w:tc>
        <w:tc>
          <w:tcPr>
            <w:tcW w:w="6390" w:type="dxa"/>
          </w:tcPr>
          <w:p w14:paraId="564BBC7E" w14:textId="08912C90" w:rsidR="00C23407" w:rsidRDefault="00986C84" w:rsidP="002C21BB">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r>
            <w:r w:rsidRPr="00986C84">
              <w:rPr>
                <w:rFonts w:ascii="Arial" w:hAnsi="Arial" w:cs="Arial"/>
              </w:rPr>
              <w:t xml:space="preserve">Community </w:t>
            </w:r>
            <w:r w:rsidR="000F24D7">
              <w:rPr>
                <w:rFonts w:ascii="Arial" w:hAnsi="Arial" w:cs="Arial"/>
              </w:rPr>
              <w:t>Resident</w:t>
            </w:r>
            <w:r w:rsidRPr="00986C84">
              <w:rPr>
                <w:rFonts w:ascii="Arial" w:hAnsi="Arial" w:cs="Arial"/>
              </w:rPr>
              <w:t xml:space="preserve"> Groups invited to consider budget requests and priorities for the following financial years’ budget.</w:t>
            </w:r>
          </w:p>
          <w:p w14:paraId="328B104E" w14:textId="77777777" w:rsidR="00FA02AA" w:rsidRPr="002D6980" w:rsidRDefault="00FA02AA" w:rsidP="002C21BB">
            <w:pPr>
              <w:tabs>
                <w:tab w:val="left" w:pos="432"/>
              </w:tabs>
              <w:autoSpaceDE w:val="0"/>
              <w:autoSpaceDN w:val="0"/>
              <w:adjustRightInd w:val="0"/>
              <w:ind w:left="432" w:hanging="432"/>
              <w:rPr>
                <w:rFonts w:ascii="Arial" w:hAnsi="Arial" w:cs="Arial"/>
              </w:rPr>
            </w:pPr>
          </w:p>
        </w:tc>
      </w:tr>
      <w:tr w:rsidR="00C23407" w:rsidRPr="002D6980" w14:paraId="19B59E81" w14:textId="77777777" w:rsidTr="00DB12D4">
        <w:trPr>
          <w:cantSplit/>
        </w:trPr>
        <w:tc>
          <w:tcPr>
            <w:tcW w:w="2133" w:type="dxa"/>
          </w:tcPr>
          <w:p w14:paraId="60A76B75" w14:textId="77777777" w:rsidR="00C23407" w:rsidRPr="002D6980" w:rsidRDefault="00FA02AA" w:rsidP="0046664D">
            <w:pPr>
              <w:tabs>
                <w:tab w:val="left" w:pos="315"/>
              </w:tabs>
              <w:autoSpaceDE w:val="0"/>
              <w:autoSpaceDN w:val="0"/>
              <w:adjustRightInd w:val="0"/>
              <w:rPr>
                <w:rFonts w:ascii="Arial" w:hAnsi="Arial" w:cs="Arial"/>
              </w:rPr>
            </w:pPr>
            <w:r>
              <w:rPr>
                <w:rFonts w:ascii="Arial" w:hAnsi="Arial" w:cs="Arial"/>
              </w:rPr>
              <w:t>November</w:t>
            </w:r>
          </w:p>
        </w:tc>
        <w:tc>
          <w:tcPr>
            <w:tcW w:w="6390" w:type="dxa"/>
          </w:tcPr>
          <w:p w14:paraId="11D26131" w14:textId="33332CA8" w:rsidR="00C23407" w:rsidRDefault="00FA02AA" w:rsidP="00DA010A">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r>
            <w:r w:rsidRPr="00DB12D4">
              <w:rPr>
                <w:rFonts w:ascii="Arial" w:hAnsi="Arial" w:cs="Arial"/>
              </w:rPr>
              <w:t xml:space="preserve">Community </w:t>
            </w:r>
            <w:r w:rsidR="000F24D7">
              <w:rPr>
                <w:rFonts w:ascii="Arial" w:hAnsi="Arial" w:cs="Arial"/>
              </w:rPr>
              <w:t>Resident</w:t>
            </w:r>
            <w:r w:rsidRPr="00DB12D4">
              <w:rPr>
                <w:rFonts w:ascii="Arial" w:hAnsi="Arial" w:cs="Arial"/>
              </w:rPr>
              <w:t xml:space="preserve"> Groups submission</w:t>
            </w:r>
            <w:r>
              <w:rPr>
                <w:rFonts w:ascii="Arial" w:hAnsi="Arial" w:cs="Arial"/>
              </w:rPr>
              <w:t xml:space="preserve">s to be submitted by the end of </w:t>
            </w:r>
            <w:r w:rsidRPr="00DB12D4">
              <w:rPr>
                <w:rFonts w:ascii="Arial" w:hAnsi="Arial" w:cs="Arial"/>
              </w:rPr>
              <w:t>November</w:t>
            </w:r>
            <w:r>
              <w:rPr>
                <w:rFonts w:ascii="Arial" w:hAnsi="Arial" w:cs="Arial"/>
              </w:rPr>
              <w:t>.</w:t>
            </w:r>
          </w:p>
          <w:p w14:paraId="4D4500D9" w14:textId="45E78942" w:rsidR="00CB0865" w:rsidRDefault="00CB0865" w:rsidP="00CB0865">
            <w:pPr>
              <w:tabs>
                <w:tab w:val="left" w:pos="432"/>
              </w:tabs>
              <w:autoSpaceDE w:val="0"/>
              <w:autoSpaceDN w:val="0"/>
              <w:adjustRightInd w:val="0"/>
              <w:ind w:left="432" w:hanging="432"/>
              <w:rPr>
                <w:rFonts w:ascii="Arial" w:hAnsi="Arial" w:cs="Arial"/>
              </w:rPr>
            </w:pPr>
            <w:r>
              <w:rPr>
                <w:rFonts w:ascii="Arial" w:hAnsi="Arial" w:cs="Arial"/>
              </w:rPr>
              <w:t>•</w:t>
            </w:r>
            <w:r>
              <w:rPr>
                <w:rFonts w:ascii="Arial" w:hAnsi="Arial" w:cs="Arial"/>
              </w:rPr>
              <w:tab/>
              <w:t>First quarterly status progress report for KPIs to Council for noting.</w:t>
            </w:r>
          </w:p>
          <w:p w14:paraId="5E898D87" w14:textId="2FDB7C25" w:rsidR="00CB0865" w:rsidRPr="00CB0865" w:rsidRDefault="00CB0865" w:rsidP="00CB0865">
            <w:pPr>
              <w:pStyle w:val="ListParagraph"/>
              <w:numPr>
                <w:ilvl w:val="0"/>
                <w:numId w:val="19"/>
              </w:numPr>
              <w:tabs>
                <w:tab w:val="left" w:pos="432"/>
              </w:tabs>
              <w:autoSpaceDE w:val="0"/>
              <w:autoSpaceDN w:val="0"/>
              <w:adjustRightInd w:val="0"/>
              <w:ind w:left="360"/>
              <w:rPr>
                <w:rFonts w:ascii="Arial" w:hAnsi="Arial" w:cs="Arial"/>
              </w:rPr>
            </w:pPr>
            <w:r w:rsidRPr="00CB0865">
              <w:rPr>
                <w:rFonts w:ascii="Arial" w:hAnsi="Arial" w:cs="Arial"/>
              </w:rPr>
              <w:t>Mid-year draft service plans issued to Senior Leadership Team.</w:t>
            </w:r>
          </w:p>
          <w:p w14:paraId="4EE747AD" w14:textId="77777777" w:rsidR="00FA02AA" w:rsidRPr="002D6980" w:rsidRDefault="00FA02AA" w:rsidP="00DA010A">
            <w:pPr>
              <w:tabs>
                <w:tab w:val="left" w:pos="432"/>
              </w:tabs>
              <w:autoSpaceDE w:val="0"/>
              <w:autoSpaceDN w:val="0"/>
              <w:adjustRightInd w:val="0"/>
              <w:ind w:left="432" w:hanging="432"/>
              <w:rPr>
                <w:rFonts w:ascii="Arial" w:hAnsi="Arial" w:cs="Arial"/>
              </w:rPr>
            </w:pPr>
          </w:p>
        </w:tc>
      </w:tr>
      <w:tr w:rsidR="005718AA" w:rsidRPr="002D6980" w14:paraId="2942F2B2" w14:textId="77777777" w:rsidTr="00DB12D4">
        <w:trPr>
          <w:cantSplit/>
        </w:trPr>
        <w:tc>
          <w:tcPr>
            <w:tcW w:w="2133" w:type="dxa"/>
          </w:tcPr>
          <w:p w14:paraId="678E687E" w14:textId="77777777" w:rsidR="005718AA" w:rsidRPr="00B4718D" w:rsidRDefault="005718AA" w:rsidP="0046664D">
            <w:pPr>
              <w:tabs>
                <w:tab w:val="left" w:pos="522"/>
              </w:tabs>
              <w:autoSpaceDE w:val="0"/>
              <w:autoSpaceDN w:val="0"/>
              <w:adjustRightInd w:val="0"/>
              <w:rPr>
                <w:rFonts w:ascii="Arial" w:hAnsi="Arial" w:cs="Arial"/>
              </w:rPr>
            </w:pPr>
            <w:r w:rsidRPr="00B4718D">
              <w:rPr>
                <w:rFonts w:ascii="Arial" w:hAnsi="Arial" w:cs="Arial"/>
              </w:rPr>
              <w:t xml:space="preserve">December </w:t>
            </w:r>
          </w:p>
        </w:tc>
        <w:tc>
          <w:tcPr>
            <w:tcW w:w="6390" w:type="dxa"/>
          </w:tcPr>
          <w:p w14:paraId="5D4B9B5D" w14:textId="77777777"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Long Term Financial Plan reviewed and adopted (Biennially)</w:t>
            </w:r>
            <w:r>
              <w:rPr>
                <w:rFonts w:ascii="Arial" w:hAnsi="Arial" w:cs="Arial"/>
              </w:rPr>
              <w:t xml:space="preserve"> .</w:t>
            </w:r>
          </w:p>
          <w:p w14:paraId="269DEB7C" w14:textId="77777777" w:rsidR="005718AA"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Mid-year budget review procedures and submission templates issued to Managers.</w:t>
            </w:r>
          </w:p>
          <w:p w14:paraId="135FC5F2" w14:textId="77777777" w:rsidR="005718AA" w:rsidRPr="00DB12D4" w:rsidRDefault="005718AA" w:rsidP="00721529">
            <w:pPr>
              <w:tabs>
                <w:tab w:val="left" w:pos="432"/>
              </w:tabs>
              <w:autoSpaceDE w:val="0"/>
              <w:autoSpaceDN w:val="0"/>
              <w:adjustRightInd w:val="0"/>
              <w:ind w:left="432" w:hanging="432"/>
              <w:rPr>
                <w:rFonts w:ascii="Arial" w:hAnsi="Arial" w:cs="Arial"/>
              </w:rPr>
            </w:pPr>
            <w:r w:rsidRPr="00DB12D4">
              <w:rPr>
                <w:rFonts w:ascii="Arial" w:hAnsi="Arial" w:cs="Arial"/>
              </w:rPr>
              <w:t>•</w:t>
            </w:r>
            <w:r>
              <w:rPr>
                <w:rFonts w:ascii="Arial" w:hAnsi="Arial" w:cs="Arial"/>
              </w:rPr>
              <w:tab/>
              <w:t>C</w:t>
            </w:r>
            <w:r w:rsidRPr="00DB12D4">
              <w:rPr>
                <w:rFonts w:ascii="Arial" w:hAnsi="Arial" w:cs="Arial"/>
              </w:rPr>
              <w:t xml:space="preserve">ommunity and Business Group submissions to be assessed by relevant Business Unit Managers in line with LTFP, </w:t>
            </w:r>
            <w:r>
              <w:rPr>
                <w:rFonts w:ascii="Arial" w:hAnsi="Arial" w:cs="Arial"/>
              </w:rPr>
              <w:t>Corporate Business Plan, a</w:t>
            </w:r>
            <w:r w:rsidRPr="00DB12D4">
              <w:rPr>
                <w:rFonts w:ascii="Arial" w:hAnsi="Arial" w:cs="Arial"/>
              </w:rPr>
              <w:t>dopted Strategies and A</w:t>
            </w:r>
            <w:r>
              <w:rPr>
                <w:rFonts w:ascii="Arial" w:hAnsi="Arial" w:cs="Arial"/>
              </w:rPr>
              <w:t xml:space="preserve">sset </w:t>
            </w:r>
            <w:r w:rsidRPr="00DB12D4">
              <w:rPr>
                <w:rFonts w:ascii="Arial" w:hAnsi="Arial" w:cs="Arial"/>
              </w:rPr>
              <w:t>M</w:t>
            </w:r>
            <w:r>
              <w:rPr>
                <w:rFonts w:ascii="Arial" w:hAnsi="Arial" w:cs="Arial"/>
              </w:rPr>
              <w:t xml:space="preserve">anagement </w:t>
            </w:r>
            <w:r w:rsidRPr="00DB12D4">
              <w:rPr>
                <w:rFonts w:ascii="Arial" w:hAnsi="Arial" w:cs="Arial"/>
              </w:rPr>
              <w:t>P</w:t>
            </w:r>
            <w:r>
              <w:rPr>
                <w:rFonts w:ascii="Arial" w:hAnsi="Arial" w:cs="Arial"/>
              </w:rPr>
              <w:t>lans</w:t>
            </w:r>
            <w:r w:rsidRPr="00DB12D4">
              <w:rPr>
                <w:rFonts w:ascii="Arial" w:hAnsi="Arial" w:cs="Arial"/>
              </w:rPr>
              <w:t>.</w:t>
            </w:r>
          </w:p>
          <w:p w14:paraId="5C399CD8" w14:textId="77777777" w:rsidR="005718AA" w:rsidRPr="002D6980" w:rsidRDefault="005718AA" w:rsidP="00721529">
            <w:pPr>
              <w:tabs>
                <w:tab w:val="left" w:pos="432"/>
              </w:tabs>
              <w:autoSpaceDE w:val="0"/>
              <w:autoSpaceDN w:val="0"/>
              <w:adjustRightInd w:val="0"/>
              <w:ind w:left="432" w:hanging="432"/>
              <w:rPr>
                <w:rFonts w:ascii="Arial" w:hAnsi="Arial" w:cs="Arial"/>
              </w:rPr>
            </w:pPr>
          </w:p>
        </w:tc>
      </w:tr>
      <w:tr w:rsidR="005718AA" w:rsidRPr="002D6980" w14:paraId="11D5129B" w14:textId="77777777" w:rsidTr="00DB12D4">
        <w:trPr>
          <w:cantSplit/>
        </w:trPr>
        <w:tc>
          <w:tcPr>
            <w:tcW w:w="2133" w:type="dxa"/>
          </w:tcPr>
          <w:p w14:paraId="0865638B" w14:textId="77777777" w:rsidR="005718AA" w:rsidRPr="002D6980" w:rsidRDefault="005718AA" w:rsidP="0046664D">
            <w:pPr>
              <w:tabs>
                <w:tab w:val="left" w:pos="601"/>
              </w:tabs>
              <w:autoSpaceDE w:val="0"/>
              <w:autoSpaceDN w:val="0"/>
              <w:adjustRightInd w:val="0"/>
              <w:rPr>
                <w:rFonts w:ascii="Arial" w:hAnsi="Arial" w:cs="Arial"/>
              </w:rPr>
            </w:pPr>
            <w:r w:rsidRPr="002D6980">
              <w:rPr>
                <w:rFonts w:ascii="Arial" w:hAnsi="Arial" w:cs="Arial"/>
              </w:rPr>
              <w:t>January</w:t>
            </w:r>
          </w:p>
        </w:tc>
        <w:tc>
          <w:tcPr>
            <w:tcW w:w="6390" w:type="dxa"/>
          </w:tcPr>
          <w:p w14:paraId="34A88CE9" w14:textId="77777777"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Mid-year budget review submissions due back from Managers.</w:t>
            </w:r>
          </w:p>
          <w:p w14:paraId="41329013" w14:textId="77777777"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Executive to consider the proposed budget review.</w:t>
            </w:r>
          </w:p>
          <w:p w14:paraId="3957842E" w14:textId="0C268448"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 xml:space="preserve">Completion of budget and </w:t>
            </w:r>
            <w:r w:rsidR="00CB0865">
              <w:rPr>
                <w:rFonts w:ascii="Arial" w:hAnsi="Arial" w:cs="Arial"/>
              </w:rPr>
              <w:t>mid-year service plans review</w:t>
            </w:r>
            <w:r>
              <w:rPr>
                <w:rFonts w:ascii="Arial" w:hAnsi="Arial" w:cs="Arial"/>
              </w:rPr>
              <w:t xml:space="preserve"> </w:t>
            </w:r>
            <w:r w:rsidRPr="002D6980">
              <w:rPr>
                <w:rFonts w:ascii="Arial" w:hAnsi="Arial" w:cs="Arial"/>
              </w:rPr>
              <w:t>for</w:t>
            </w:r>
            <w:r>
              <w:rPr>
                <w:rFonts w:ascii="Arial" w:hAnsi="Arial" w:cs="Arial"/>
              </w:rPr>
              <w:t xml:space="preserve"> Council </w:t>
            </w:r>
            <w:r w:rsidRPr="002D6980">
              <w:rPr>
                <w:rFonts w:ascii="Arial" w:hAnsi="Arial" w:cs="Arial"/>
              </w:rPr>
              <w:t>adoption</w:t>
            </w:r>
            <w:r>
              <w:rPr>
                <w:rFonts w:ascii="Arial" w:hAnsi="Arial" w:cs="Arial"/>
              </w:rPr>
              <w:t xml:space="preserve"> or consideration</w:t>
            </w:r>
            <w:r w:rsidRPr="002D6980">
              <w:rPr>
                <w:rFonts w:ascii="Arial" w:hAnsi="Arial" w:cs="Arial"/>
              </w:rPr>
              <w:t>.</w:t>
            </w:r>
          </w:p>
          <w:p w14:paraId="6D76A19D" w14:textId="77777777"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Pr>
                <w:rFonts w:ascii="Arial" w:hAnsi="Arial" w:cs="Arial"/>
              </w:rPr>
              <w:tab/>
            </w:r>
            <w:r w:rsidRPr="002D6980">
              <w:rPr>
                <w:rFonts w:ascii="Arial" w:hAnsi="Arial" w:cs="Arial"/>
              </w:rPr>
              <w:t>Budget guidelines, procedures and submission templates issued to Managers for next year’s budget.</w:t>
            </w:r>
          </w:p>
          <w:p w14:paraId="7B22FA1E" w14:textId="77777777"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Budget Review amendments included in the monthly reports for February</w:t>
            </w:r>
          </w:p>
          <w:p w14:paraId="07E25B4B" w14:textId="77777777" w:rsidR="005718AA" w:rsidRPr="002D6980" w:rsidRDefault="005718AA" w:rsidP="00721529">
            <w:pPr>
              <w:autoSpaceDE w:val="0"/>
              <w:autoSpaceDN w:val="0"/>
              <w:adjustRightInd w:val="0"/>
              <w:ind w:left="360"/>
              <w:rPr>
                <w:rFonts w:ascii="Arial" w:hAnsi="Arial" w:cs="Arial"/>
              </w:rPr>
            </w:pPr>
          </w:p>
        </w:tc>
      </w:tr>
      <w:tr w:rsidR="005718AA" w:rsidRPr="002D6980" w14:paraId="200551E3" w14:textId="77777777" w:rsidTr="00DB12D4">
        <w:trPr>
          <w:cantSplit/>
        </w:trPr>
        <w:tc>
          <w:tcPr>
            <w:tcW w:w="2133" w:type="dxa"/>
          </w:tcPr>
          <w:p w14:paraId="36378D4A" w14:textId="77777777" w:rsidR="005718AA" w:rsidRPr="002D6980" w:rsidRDefault="005718AA" w:rsidP="00B4718D">
            <w:pPr>
              <w:autoSpaceDE w:val="0"/>
              <w:autoSpaceDN w:val="0"/>
              <w:adjustRightInd w:val="0"/>
              <w:ind w:left="601" w:hanging="601"/>
              <w:rPr>
                <w:rFonts w:ascii="Arial" w:hAnsi="Arial" w:cs="Arial"/>
              </w:rPr>
            </w:pPr>
            <w:r>
              <w:rPr>
                <w:rFonts w:ascii="Arial" w:hAnsi="Arial" w:cs="Arial"/>
              </w:rPr>
              <w:lastRenderedPageBreak/>
              <w:t>February</w:t>
            </w:r>
          </w:p>
        </w:tc>
        <w:tc>
          <w:tcPr>
            <w:tcW w:w="6390" w:type="dxa"/>
          </w:tcPr>
          <w:p w14:paraId="0C342694" w14:textId="77777777"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New initiatives/capital works submissions due back to Management Accounting.</w:t>
            </w:r>
          </w:p>
          <w:p w14:paraId="47B8B54F" w14:textId="77777777"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 xml:space="preserve">Proposed new initiatives/capital works </w:t>
            </w:r>
            <w:r>
              <w:rPr>
                <w:rFonts w:ascii="Arial" w:hAnsi="Arial" w:cs="Arial"/>
              </w:rPr>
              <w:t>considered by the E</w:t>
            </w:r>
            <w:r w:rsidRPr="002D6980">
              <w:rPr>
                <w:rFonts w:ascii="Arial" w:hAnsi="Arial" w:cs="Arial"/>
              </w:rPr>
              <w:t>xecutive.</w:t>
            </w:r>
          </w:p>
          <w:p w14:paraId="141084B9" w14:textId="77777777"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Advertising of differential rates.</w:t>
            </w:r>
          </w:p>
          <w:p w14:paraId="58C06BB2" w14:textId="77777777"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Review of fees and charges register by management.</w:t>
            </w:r>
          </w:p>
          <w:p w14:paraId="68F0783C" w14:textId="77777777" w:rsidR="005718AA"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Completed operational budgets returned to Finance</w:t>
            </w:r>
          </w:p>
          <w:p w14:paraId="6C417734" w14:textId="21EDC39C" w:rsidR="005718AA" w:rsidRDefault="005718AA" w:rsidP="00721529">
            <w:pPr>
              <w:tabs>
                <w:tab w:val="left" w:pos="432"/>
              </w:tabs>
              <w:autoSpaceDE w:val="0"/>
              <w:autoSpaceDN w:val="0"/>
              <w:adjustRightInd w:val="0"/>
              <w:ind w:left="431" w:hanging="431"/>
              <w:rPr>
                <w:rFonts w:ascii="Arial" w:hAnsi="Arial" w:cs="Arial"/>
              </w:rPr>
            </w:pPr>
            <w:r>
              <w:rPr>
                <w:rFonts w:ascii="Arial" w:hAnsi="Arial" w:cs="Arial"/>
              </w:rPr>
              <w:t>•</w:t>
            </w:r>
            <w:r>
              <w:rPr>
                <w:rFonts w:ascii="Arial" w:hAnsi="Arial" w:cs="Arial"/>
              </w:rPr>
              <w:tab/>
            </w:r>
            <w:r w:rsidRPr="002D6980">
              <w:rPr>
                <w:rFonts w:ascii="Arial" w:hAnsi="Arial" w:cs="Arial"/>
              </w:rPr>
              <w:t>Council to adopt the Budget Review.</w:t>
            </w:r>
          </w:p>
          <w:p w14:paraId="3975FA5C" w14:textId="530AACDA" w:rsidR="00CB0865" w:rsidRPr="00CB0865" w:rsidRDefault="00CB0865" w:rsidP="00CB0865">
            <w:pPr>
              <w:pStyle w:val="ListParagraph"/>
              <w:numPr>
                <w:ilvl w:val="0"/>
                <w:numId w:val="19"/>
              </w:numPr>
              <w:tabs>
                <w:tab w:val="left" w:pos="432"/>
              </w:tabs>
              <w:autoSpaceDE w:val="0"/>
              <w:autoSpaceDN w:val="0"/>
              <w:adjustRightInd w:val="0"/>
              <w:ind w:left="360"/>
              <w:rPr>
                <w:rFonts w:ascii="Arial" w:hAnsi="Arial" w:cs="Arial"/>
              </w:rPr>
            </w:pPr>
            <w:r w:rsidRPr="00CB0865">
              <w:rPr>
                <w:rFonts w:ascii="Arial" w:hAnsi="Arial" w:cs="Arial"/>
              </w:rPr>
              <w:t>Second quarterly status progress report for KPIs to Council for noting.</w:t>
            </w:r>
          </w:p>
          <w:p w14:paraId="3E97EA1C" w14:textId="00C795FE" w:rsidR="00CB0865" w:rsidRPr="002D6980" w:rsidRDefault="00CB0865" w:rsidP="00721529">
            <w:pPr>
              <w:tabs>
                <w:tab w:val="left" w:pos="432"/>
              </w:tabs>
              <w:autoSpaceDE w:val="0"/>
              <w:autoSpaceDN w:val="0"/>
              <w:adjustRightInd w:val="0"/>
              <w:ind w:left="431" w:hanging="431"/>
              <w:rPr>
                <w:rFonts w:ascii="Arial" w:hAnsi="Arial" w:cs="Arial"/>
              </w:rPr>
            </w:pPr>
            <w:r>
              <w:rPr>
                <w:rFonts w:ascii="Arial" w:hAnsi="Arial" w:cs="Arial"/>
              </w:rPr>
              <w:t>•</w:t>
            </w:r>
            <w:r>
              <w:rPr>
                <w:rFonts w:ascii="Arial" w:hAnsi="Arial" w:cs="Arial"/>
              </w:rPr>
              <w:tab/>
              <w:t>Mid-year review of service plans to Council for decision (adoption)</w:t>
            </w:r>
          </w:p>
          <w:p w14:paraId="2686E4D4" w14:textId="77777777" w:rsidR="005718AA" w:rsidRPr="002D6980" w:rsidRDefault="005718AA" w:rsidP="00721529">
            <w:pPr>
              <w:tabs>
                <w:tab w:val="left" w:pos="432"/>
              </w:tabs>
              <w:autoSpaceDE w:val="0"/>
              <w:autoSpaceDN w:val="0"/>
              <w:adjustRightInd w:val="0"/>
              <w:ind w:left="432" w:hanging="432"/>
              <w:rPr>
                <w:rFonts w:ascii="Arial" w:hAnsi="Arial" w:cs="Arial"/>
              </w:rPr>
            </w:pPr>
          </w:p>
        </w:tc>
      </w:tr>
      <w:tr w:rsidR="005718AA" w:rsidRPr="002D6980" w14:paraId="487BD7CC" w14:textId="77777777" w:rsidTr="00DB12D4">
        <w:trPr>
          <w:cantSplit/>
        </w:trPr>
        <w:tc>
          <w:tcPr>
            <w:tcW w:w="2133" w:type="dxa"/>
          </w:tcPr>
          <w:p w14:paraId="07234623" w14:textId="77777777" w:rsidR="005718AA" w:rsidRPr="002D6980" w:rsidRDefault="005718AA" w:rsidP="0051202F">
            <w:pPr>
              <w:autoSpaceDE w:val="0"/>
              <w:autoSpaceDN w:val="0"/>
              <w:adjustRightInd w:val="0"/>
              <w:ind w:left="601" w:hanging="601"/>
              <w:rPr>
                <w:rFonts w:ascii="Arial" w:hAnsi="Arial" w:cs="Arial"/>
              </w:rPr>
            </w:pPr>
            <w:r w:rsidRPr="002D6980">
              <w:rPr>
                <w:rFonts w:ascii="Arial" w:hAnsi="Arial" w:cs="Arial"/>
              </w:rPr>
              <w:t>March</w:t>
            </w:r>
          </w:p>
        </w:tc>
        <w:tc>
          <w:tcPr>
            <w:tcW w:w="6390" w:type="dxa"/>
          </w:tcPr>
          <w:p w14:paraId="6F4669EE" w14:textId="700A050B"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 xml:space="preserve">Review </w:t>
            </w:r>
            <w:r w:rsidR="006E0566">
              <w:rPr>
                <w:rFonts w:ascii="Arial" w:hAnsi="Arial" w:cs="Arial"/>
              </w:rPr>
              <w:t>and</w:t>
            </w:r>
            <w:r w:rsidRPr="002D6980">
              <w:rPr>
                <w:rFonts w:ascii="Arial" w:hAnsi="Arial" w:cs="Arial"/>
              </w:rPr>
              <w:t xml:space="preserve"> Update of Activity Based Costing Model.</w:t>
            </w:r>
          </w:p>
          <w:p w14:paraId="7B5AB8A8" w14:textId="77777777"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Annual</w:t>
            </w:r>
            <w:r>
              <w:rPr>
                <w:rFonts w:ascii="Arial" w:hAnsi="Arial" w:cs="Arial"/>
              </w:rPr>
              <w:t xml:space="preserve"> review of the Corporate </w:t>
            </w:r>
            <w:r w:rsidRPr="002D6980">
              <w:rPr>
                <w:rFonts w:ascii="Arial" w:hAnsi="Arial" w:cs="Arial"/>
              </w:rPr>
              <w:t>Business Plan prepared by management.</w:t>
            </w:r>
          </w:p>
          <w:p w14:paraId="626B0622" w14:textId="77777777"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 xml:space="preserve">The </w:t>
            </w:r>
            <w:r>
              <w:rPr>
                <w:rFonts w:ascii="Arial" w:hAnsi="Arial" w:cs="Arial"/>
              </w:rPr>
              <w:t>E</w:t>
            </w:r>
            <w:r w:rsidRPr="002D6980">
              <w:rPr>
                <w:rFonts w:ascii="Arial" w:hAnsi="Arial" w:cs="Arial"/>
              </w:rPr>
              <w:t xml:space="preserve">xecutive considers initial draft of Budget and </w:t>
            </w:r>
            <w:r>
              <w:rPr>
                <w:rFonts w:ascii="Arial" w:hAnsi="Arial" w:cs="Arial"/>
              </w:rPr>
              <w:t xml:space="preserve">Corporate </w:t>
            </w:r>
            <w:r w:rsidRPr="002D6980">
              <w:rPr>
                <w:rFonts w:ascii="Arial" w:hAnsi="Arial" w:cs="Arial"/>
              </w:rPr>
              <w:t>Business Plan</w:t>
            </w:r>
            <w:r>
              <w:rPr>
                <w:rFonts w:ascii="Arial" w:hAnsi="Arial" w:cs="Arial"/>
              </w:rPr>
              <w:t xml:space="preserve"> review</w:t>
            </w:r>
            <w:r w:rsidRPr="002D6980">
              <w:rPr>
                <w:rFonts w:ascii="Arial" w:hAnsi="Arial" w:cs="Arial"/>
              </w:rPr>
              <w:t>.</w:t>
            </w:r>
          </w:p>
          <w:p w14:paraId="3ED71EFE" w14:textId="150BBDF3" w:rsidR="005718AA" w:rsidRPr="002D6980"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 xml:space="preserve">First Budget </w:t>
            </w:r>
            <w:r w:rsidR="000F24D7">
              <w:rPr>
                <w:rFonts w:ascii="Arial" w:hAnsi="Arial" w:cs="Arial"/>
              </w:rPr>
              <w:t>and Corporate Business Plan Forum</w:t>
            </w:r>
            <w:r w:rsidRPr="002D6980">
              <w:rPr>
                <w:rFonts w:ascii="Arial" w:hAnsi="Arial" w:cs="Arial"/>
              </w:rPr>
              <w:t xml:space="preserve"> for Elected Members</w:t>
            </w:r>
            <w:r w:rsidR="000F24D7">
              <w:rPr>
                <w:rFonts w:ascii="Arial" w:hAnsi="Arial" w:cs="Arial"/>
              </w:rPr>
              <w:t>. Summary of Corporate Business Plan, service plans, corporate projects, capital works projects and community resident group submissions</w:t>
            </w:r>
            <w:r w:rsidRPr="002D6980">
              <w:rPr>
                <w:rFonts w:ascii="Arial" w:hAnsi="Arial" w:cs="Arial"/>
              </w:rPr>
              <w:t>.</w:t>
            </w:r>
          </w:p>
          <w:p w14:paraId="5DCCCB8A" w14:textId="0A4F83D9" w:rsidR="005718AA" w:rsidRDefault="005718AA" w:rsidP="00721529">
            <w:pPr>
              <w:tabs>
                <w:tab w:val="left" w:pos="432"/>
              </w:tabs>
              <w:autoSpaceDE w:val="0"/>
              <w:autoSpaceDN w:val="0"/>
              <w:adjustRightInd w:val="0"/>
              <w:ind w:left="431" w:hanging="431"/>
              <w:rPr>
                <w:rFonts w:ascii="Arial" w:hAnsi="Arial" w:cs="Arial"/>
              </w:rPr>
            </w:pPr>
            <w:r w:rsidRPr="002D6980">
              <w:rPr>
                <w:rFonts w:ascii="Arial" w:hAnsi="Arial" w:cs="Arial"/>
              </w:rPr>
              <w:t>•</w:t>
            </w:r>
            <w:r w:rsidRPr="002D6980">
              <w:rPr>
                <w:rFonts w:ascii="Arial" w:hAnsi="Arial" w:cs="Arial"/>
              </w:rPr>
              <w:tab/>
              <w:t xml:space="preserve">Fees </w:t>
            </w:r>
            <w:r w:rsidR="006E0566">
              <w:rPr>
                <w:rFonts w:ascii="Arial" w:hAnsi="Arial" w:cs="Arial"/>
              </w:rPr>
              <w:t>and</w:t>
            </w:r>
            <w:r w:rsidRPr="002D6980">
              <w:rPr>
                <w:rFonts w:ascii="Arial" w:hAnsi="Arial" w:cs="Arial"/>
              </w:rPr>
              <w:t xml:space="preserve"> Charges </w:t>
            </w:r>
            <w:r w:rsidR="000F24D7">
              <w:rPr>
                <w:rFonts w:ascii="Arial" w:hAnsi="Arial" w:cs="Arial"/>
              </w:rPr>
              <w:t>Schedule</w:t>
            </w:r>
            <w:r w:rsidRPr="002D6980">
              <w:rPr>
                <w:rFonts w:ascii="Arial" w:hAnsi="Arial" w:cs="Arial"/>
              </w:rPr>
              <w:t xml:space="preserve"> updated.</w:t>
            </w:r>
          </w:p>
          <w:p w14:paraId="41252150" w14:textId="77777777" w:rsidR="005718AA" w:rsidRPr="002D6980" w:rsidRDefault="005718AA" w:rsidP="00721529">
            <w:pPr>
              <w:tabs>
                <w:tab w:val="left" w:pos="432"/>
              </w:tabs>
              <w:autoSpaceDE w:val="0"/>
              <w:autoSpaceDN w:val="0"/>
              <w:adjustRightInd w:val="0"/>
              <w:ind w:left="432" w:hanging="432"/>
              <w:rPr>
                <w:rFonts w:ascii="Arial" w:hAnsi="Arial" w:cs="Arial"/>
              </w:rPr>
            </w:pPr>
          </w:p>
        </w:tc>
      </w:tr>
      <w:tr w:rsidR="005718AA" w:rsidRPr="002D6980" w14:paraId="58387D30" w14:textId="77777777" w:rsidTr="00DB12D4">
        <w:trPr>
          <w:cantSplit/>
        </w:trPr>
        <w:tc>
          <w:tcPr>
            <w:tcW w:w="2133" w:type="dxa"/>
          </w:tcPr>
          <w:p w14:paraId="52128FDD" w14:textId="77777777" w:rsidR="005718AA" w:rsidRPr="002D6980" w:rsidRDefault="005718AA" w:rsidP="009E004E">
            <w:pPr>
              <w:tabs>
                <w:tab w:val="left" w:pos="522"/>
              </w:tabs>
              <w:autoSpaceDE w:val="0"/>
              <w:autoSpaceDN w:val="0"/>
              <w:adjustRightInd w:val="0"/>
              <w:rPr>
                <w:rFonts w:ascii="Arial" w:hAnsi="Arial" w:cs="Arial"/>
              </w:rPr>
            </w:pPr>
            <w:r>
              <w:rPr>
                <w:rFonts w:ascii="Arial" w:hAnsi="Arial" w:cs="Arial"/>
              </w:rPr>
              <w:t>A</w:t>
            </w:r>
            <w:r w:rsidRPr="002D6980">
              <w:rPr>
                <w:rFonts w:ascii="Arial" w:hAnsi="Arial" w:cs="Arial"/>
              </w:rPr>
              <w:t>pril</w:t>
            </w:r>
          </w:p>
        </w:tc>
        <w:tc>
          <w:tcPr>
            <w:tcW w:w="6390" w:type="dxa"/>
          </w:tcPr>
          <w:p w14:paraId="2D25FA90" w14:textId="7E853494"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 xml:space="preserve">Second Budget Forum for Elected Members covering </w:t>
            </w:r>
            <w:r w:rsidR="000F24D7">
              <w:rPr>
                <w:rFonts w:ascii="Arial" w:hAnsi="Arial" w:cs="Arial"/>
              </w:rPr>
              <w:t xml:space="preserve">the operational </w:t>
            </w:r>
            <w:r w:rsidRPr="002D6980">
              <w:rPr>
                <w:rFonts w:ascii="Arial" w:hAnsi="Arial" w:cs="Arial"/>
              </w:rPr>
              <w:t>budget</w:t>
            </w:r>
            <w:r w:rsidR="000F24D7">
              <w:rPr>
                <w:rFonts w:ascii="Arial" w:hAnsi="Arial" w:cs="Arial"/>
              </w:rPr>
              <w:t xml:space="preserve"> and differential rating model</w:t>
            </w:r>
            <w:r w:rsidRPr="002D6980">
              <w:rPr>
                <w:rFonts w:ascii="Arial" w:hAnsi="Arial" w:cs="Arial"/>
              </w:rPr>
              <w:t>.</w:t>
            </w:r>
          </w:p>
          <w:p w14:paraId="075071D7" w14:textId="426AB662"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Review of completed budget by the Executive.</w:t>
            </w:r>
          </w:p>
          <w:p w14:paraId="342BF85C" w14:textId="77777777"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 xml:space="preserve">Finalisation of Statutory Budget and </w:t>
            </w:r>
            <w:r>
              <w:rPr>
                <w:rFonts w:ascii="Arial" w:hAnsi="Arial" w:cs="Arial"/>
              </w:rPr>
              <w:t xml:space="preserve">draft annual review of the Corporate </w:t>
            </w:r>
            <w:r w:rsidRPr="002D6980">
              <w:rPr>
                <w:rFonts w:ascii="Arial" w:hAnsi="Arial" w:cs="Arial"/>
              </w:rPr>
              <w:t>Business Plan.</w:t>
            </w:r>
          </w:p>
          <w:p w14:paraId="15E39E31" w14:textId="77777777" w:rsidR="005718AA" w:rsidRPr="002D6980" w:rsidRDefault="005718AA" w:rsidP="00721529">
            <w:pPr>
              <w:tabs>
                <w:tab w:val="left" w:pos="432"/>
              </w:tabs>
              <w:autoSpaceDE w:val="0"/>
              <w:autoSpaceDN w:val="0"/>
              <w:adjustRightInd w:val="0"/>
              <w:ind w:left="432" w:hanging="432"/>
              <w:rPr>
                <w:rFonts w:ascii="Arial" w:hAnsi="Arial" w:cs="Arial"/>
              </w:rPr>
            </w:pPr>
          </w:p>
        </w:tc>
      </w:tr>
      <w:tr w:rsidR="005718AA" w:rsidRPr="002D6980" w14:paraId="052620D1" w14:textId="77777777" w:rsidTr="00DB12D4">
        <w:trPr>
          <w:cantSplit/>
        </w:trPr>
        <w:tc>
          <w:tcPr>
            <w:tcW w:w="2133" w:type="dxa"/>
          </w:tcPr>
          <w:p w14:paraId="0A278DE8" w14:textId="77777777" w:rsidR="005718AA" w:rsidRPr="002D6980" w:rsidRDefault="005718AA" w:rsidP="009E004E">
            <w:pPr>
              <w:tabs>
                <w:tab w:val="left" w:pos="522"/>
              </w:tabs>
              <w:autoSpaceDE w:val="0"/>
              <w:autoSpaceDN w:val="0"/>
              <w:adjustRightInd w:val="0"/>
              <w:rPr>
                <w:rFonts w:ascii="Arial" w:hAnsi="Arial" w:cs="Arial"/>
              </w:rPr>
            </w:pPr>
            <w:r>
              <w:rPr>
                <w:rFonts w:ascii="Arial" w:hAnsi="Arial" w:cs="Arial"/>
              </w:rPr>
              <w:t>May</w:t>
            </w:r>
          </w:p>
        </w:tc>
        <w:tc>
          <w:tcPr>
            <w:tcW w:w="6390" w:type="dxa"/>
          </w:tcPr>
          <w:p w14:paraId="2A7BAD3D" w14:textId="5470E4C7"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Pr>
                <w:rFonts w:ascii="Arial" w:hAnsi="Arial" w:cs="Arial"/>
              </w:rPr>
              <w:tab/>
              <w:t xml:space="preserve">At beginning of May, </w:t>
            </w:r>
            <w:r w:rsidR="00D16A1C">
              <w:rPr>
                <w:rFonts w:ascii="Arial" w:hAnsi="Arial" w:cs="Arial"/>
              </w:rPr>
              <w:t xml:space="preserve">commence community engagement of draft </w:t>
            </w:r>
            <w:r>
              <w:rPr>
                <w:rFonts w:ascii="Arial" w:hAnsi="Arial" w:cs="Arial"/>
              </w:rPr>
              <w:t xml:space="preserve">budget  </w:t>
            </w:r>
            <w:r w:rsidRPr="002D6980">
              <w:rPr>
                <w:rFonts w:ascii="Arial" w:hAnsi="Arial" w:cs="Arial"/>
              </w:rPr>
              <w:t>on Comment on Cockburn providing 28 days to</w:t>
            </w:r>
            <w:r>
              <w:rPr>
                <w:rFonts w:ascii="Arial" w:hAnsi="Arial" w:cs="Arial"/>
              </w:rPr>
              <w:t xml:space="preserve">  </w:t>
            </w:r>
            <w:r w:rsidRPr="002D6980">
              <w:rPr>
                <w:rFonts w:ascii="Arial" w:hAnsi="Arial" w:cs="Arial"/>
              </w:rPr>
              <w:t>provide feedback</w:t>
            </w:r>
            <w:r w:rsidR="00D16A1C">
              <w:rPr>
                <w:rFonts w:ascii="Arial" w:hAnsi="Arial" w:cs="Arial"/>
              </w:rPr>
              <w:t>.</w:t>
            </w:r>
          </w:p>
          <w:p w14:paraId="65B1BA3A" w14:textId="41B29F21" w:rsidR="005718AA" w:rsidRPr="002D6980"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Pr>
                <w:rFonts w:ascii="Arial" w:hAnsi="Arial" w:cs="Arial"/>
              </w:rPr>
              <w:tab/>
            </w:r>
            <w:r w:rsidRPr="002D6980">
              <w:rPr>
                <w:rFonts w:ascii="Arial" w:hAnsi="Arial" w:cs="Arial"/>
              </w:rPr>
              <w:t>Present</w:t>
            </w:r>
            <w:r w:rsidR="00D16A1C">
              <w:rPr>
                <w:rFonts w:ascii="Arial" w:hAnsi="Arial" w:cs="Arial"/>
              </w:rPr>
              <w:t>ation</w:t>
            </w:r>
            <w:r w:rsidRPr="002D6980">
              <w:rPr>
                <w:rFonts w:ascii="Arial" w:hAnsi="Arial" w:cs="Arial"/>
              </w:rPr>
              <w:t xml:space="preserve"> to </w:t>
            </w:r>
            <w:r w:rsidR="00D16A1C">
              <w:rPr>
                <w:rFonts w:ascii="Arial" w:hAnsi="Arial" w:cs="Arial"/>
              </w:rPr>
              <w:t xml:space="preserve">Cockburn </w:t>
            </w:r>
            <w:r w:rsidRPr="002D6980">
              <w:rPr>
                <w:rFonts w:ascii="Arial" w:hAnsi="Arial" w:cs="Arial"/>
              </w:rPr>
              <w:t xml:space="preserve">Community </w:t>
            </w:r>
            <w:r w:rsidR="00D16A1C">
              <w:rPr>
                <w:rFonts w:ascii="Arial" w:hAnsi="Arial" w:cs="Arial"/>
              </w:rPr>
              <w:t xml:space="preserve">Development </w:t>
            </w:r>
            <w:r w:rsidRPr="002D6980">
              <w:rPr>
                <w:rFonts w:ascii="Arial" w:hAnsi="Arial" w:cs="Arial"/>
              </w:rPr>
              <w:t xml:space="preserve">Group </w:t>
            </w:r>
            <w:r w:rsidR="00D16A1C">
              <w:rPr>
                <w:rFonts w:ascii="Arial" w:hAnsi="Arial" w:cs="Arial"/>
              </w:rPr>
              <w:t>meeting</w:t>
            </w:r>
          </w:p>
          <w:p w14:paraId="6E421E55" w14:textId="03D1EB46" w:rsidR="005718AA" w:rsidRDefault="005718AA" w:rsidP="00721529">
            <w:pPr>
              <w:tabs>
                <w:tab w:val="left" w:pos="453"/>
              </w:tabs>
              <w:autoSpaceDE w:val="0"/>
              <w:autoSpaceDN w:val="0"/>
              <w:adjustRightInd w:val="0"/>
              <w:ind w:left="432" w:hanging="432"/>
              <w:rPr>
                <w:rFonts w:ascii="Arial" w:hAnsi="Arial" w:cs="Arial"/>
              </w:rPr>
            </w:pPr>
            <w:r w:rsidRPr="002D6980">
              <w:rPr>
                <w:rFonts w:ascii="Arial" w:hAnsi="Arial" w:cs="Arial"/>
              </w:rPr>
              <w:t>•</w:t>
            </w:r>
            <w:r>
              <w:rPr>
                <w:rFonts w:ascii="Arial" w:hAnsi="Arial" w:cs="Arial"/>
              </w:rPr>
              <w:tab/>
            </w:r>
            <w:r w:rsidRPr="009E004E">
              <w:rPr>
                <w:rFonts w:ascii="Arial" w:hAnsi="Arial" w:cs="Arial"/>
              </w:rPr>
              <w:t xml:space="preserve">Advertise proposed differential rates </w:t>
            </w:r>
            <w:r w:rsidR="00D16A1C">
              <w:rPr>
                <w:rFonts w:ascii="Arial" w:hAnsi="Arial" w:cs="Arial"/>
              </w:rPr>
              <w:t xml:space="preserve">including objects and reasons </w:t>
            </w:r>
            <w:r w:rsidRPr="009E004E">
              <w:rPr>
                <w:rFonts w:ascii="Arial" w:hAnsi="Arial" w:cs="Arial"/>
              </w:rPr>
              <w:t>seeking feedback</w:t>
            </w:r>
            <w:r w:rsidR="00D16A1C">
              <w:rPr>
                <w:rFonts w:ascii="Arial" w:hAnsi="Arial" w:cs="Arial"/>
              </w:rPr>
              <w:t>.</w:t>
            </w:r>
          </w:p>
          <w:p w14:paraId="273B802C" w14:textId="3E6D72B8" w:rsidR="00CB0865" w:rsidRDefault="00CB0865" w:rsidP="00721529">
            <w:pPr>
              <w:tabs>
                <w:tab w:val="left" w:pos="453"/>
              </w:tabs>
              <w:autoSpaceDE w:val="0"/>
              <w:autoSpaceDN w:val="0"/>
              <w:adjustRightInd w:val="0"/>
              <w:ind w:left="432" w:hanging="432"/>
              <w:rPr>
                <w:rFonts w:ascii="Arial" w:hAnsi="Arial" w:cs="Arial"/>
              </w:rPr>
            </w:pPr>
            <w:r>
              <w:rPr>
                <w:rFonts w:ascii="Arial" w:hAnsi="Arial" w:cs="Arial"/>
              </w:rPr>
              <w:t>•</w:t>
            </w:r>
            <w:r>
              <w:rPr>
                <w:rFonts w:ascii="Arial" w:hAnsi="Arial" w:cs="Arial"/>
              </w:rPr>
              <w:tab/>
              <w:t>Third quarterly status progress report for KPIs to Council for noting.</w:t>
            </w:r>
          </w:p>
          <w:p w14:paraId="799285DB" w14:textId="77777777" w:rsidR="005718AA" w:rsidRPr="002D6980" w:rsidRDefault="005718AA" w:rsidP="00721529">
            <w:pPr>
              <w:pStyle w:val="ListParagraph"/>
              <w:tabs>
                <w:tab w:val="left" w:pos="453"/>
              </w:tabs>
              <w:autoSpaceDE w:val="0"/>
              <w:autoSpaceDN w:val="0"/>
              <w:adjustRightInd w:val="0"/>
              <w:ind w:left="780"/>
              <w:rPr>
                <w:rFonts w:ascii="Arial" w:hAnsi="Arial" w:cs="Arial"/>
              </w:rPr>
            </w:pPr>
          </w:p>
        </w:tc>
      </w:tr>
      <w:tr w:rsidR="005718AA" w:rsidRPr="002D6980" w14:paraId="64649C2D" w14:textId="77777777" w:rsidTr="00CB0865">
        <w:trPr>
          <w:cantSplit/>
        </w:trPr>
        <w:tc>
          <w:tcPr>
            <w:tcW w:w="2133" w:type="dxa"/>
            <w:tcBorders>
              <w:bottom w:val="dotted" w:sz="4" w:space="0" w:color="auto"/>
            </w:tcBorders>
          </w:tcPr>
          <w:p w14:paraId="22C5A7F4" w14:textId="77777777" w:rsidR="005718AA" w:rsidRPr="002D6980" w:rsidRDefault="005718AA" w:rsidP="00F339AD">
            <w:pPr>
              <w:tabs>
                <w:tab w:val="left" w:pos="522"/>
              </w:tabs>
              <w:autoSpaceDE w:val="0"/>
              <w:autoSpaceDN w:val="0"/>
              <w:adjustRightInd w:val="0"/>
              <w:rPr>
                <w:rFonts w:ascii="Arial" w:hAnsi="Arial" w:cs="Arial"/>
              </w:rPr>
            </w:pPr>
            <w:r w:rsidRPr="002D6980">
              <w:rPr>
                <w:rFonts w:ascii="Arial" w:hAnsi="Arial" w:cs="Arial"/>
              </w:rPr>
              <w:t>June</w:t>
            </w:r>
          </w:p>
        </w:tc>
        <w:tc>
          <w:tcPr>
            <w:tcW w:w="6390" w:type="dxa"/>
            <w:tcBorders>
              <w:bottom w:val="dotted" w:sz="4" w:space="0" w:color="auto"/>
            </w:tcBorders>
          </w:tcPr>
          <w:p w14:paraId="13C8EDB2" w14:textId="0FAD3A67" w:rsidR="005718AA"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Pr>
                <w:rFonts w:ascii="Arial" w:hAnsi="Arial" w:cs="Arial"/>
              </w:rPr>
              <w:tab/>
            </w:r>
            <w:r w:rsidR="00D16A1C">
              <w:rPr>
                <w:rFonts w:ascii="Arial" w:hAnsi="Arial" w:cs="Arial"/>
              </w:rPr>
              <w:t>B</w:t>
            </w:r>
            <w:r w:rsidRPr="002D6980">
              <w:rPr>
                <w:rFonts w:ascii="Arial" w:hAnsi="Arial" w:cs="Arial"/>
              </w:rPr>
              <w:t>riefing to Elected Members on feedback from community engagement</w:t>
            </w:r>
          </w:p>
          <w:p w14:paraId="1E538608" w14:textId="04D4ACF7" w:rsidR="005718AA" w:rsidRDefault="005718AA" w:rsidP="00721529">
            <w:pPr>
              <w:tabs>
                <w:tab w:val="left" w:pos="453"/>
              </w:tabs>
              <w:autoSpaceDE w:val="0"/>
              <w:autoSpaceDN w:val="0"/>
              <w:adjustRightInd w:val="0"/>
              <w:ind w:left="432" w:hanging="432"/>
              <w:rPr>
                <w:rFonts w:ascii="Arial" w:hAnsi="Arial" w:cs="Arial"/>
              </w:rPr>
            </w:pPr>
            <w:r w:rsidRPr="002D6980">
              <w:rPr>
                <w:rFonts w:ascii="Arial" w:hAnsi="Arial" w:cs="Arial"/>
              </w:rPr>
              <w:t>•</w:t>
            </w:r>
            <w:r>
              <w:rPr>
                <w:rFonts w:ascii="Arial" w:hAnsi="Arial" w:cs="Arial"/>
              </w:rPr>
              <w:tab/>
            </w:r>
            <w:r w:rsidR="00D16A1C">
              <w:rPr>
                <w:rFonts w:ascii="Arial" w:hAnsi="Arial" w:cs="Arial"/>
              </w:rPr>
              <w:t xml:space="preserve">Report back </w:t>
            </w:r>
            <w:r>
              <w:rPr>
                <w:rFonts w:ascii="Arial" w:hAnsi="Arial" w:cs="Arial"/>
              </w:rPr>
              <w:t xml:space="preserve">to Community </w:t>
            </w:r>
            <w:r w:rsidR="00D16A1C">
              <w:rPr>
                <w:rFonts w:ascii="Arial" w:hAnsi="Arial" w:cs="Arial"/>
              </w:rPr>
              <w:t>Resident Groups on the draft budget submissions included in the draft budget for consideration by Council</w:t>
            </w:r>
          </w:p>
          <w:p w14:paraId="6DFC2BB6" w14:textId="1892D681" w:rsidR="00D16A1C" w:rsidRPr="002D6980" w:rsidRDefault="00D16A1C" w:rsidP="00721529">
            <w:pPr>
              <w:tabs>
                <w:tab w:val="left" w:pos="453"/>
              </w:tabs>
              <w:autoSpaceDE w:val="0"/>
              <w:autoSpaceDN w:val="0"/>
              <w:adjustRightInd w:val="0"/>
              <w:ind w:left="432" w:hanging="432"/>
              <w:rPr>
                <w:rFonts w:ascii="Arial" w:hAnsi="Arial" w:cs="Arial"/>
              </w:rPr>
            </w:pPr>
            <w:r>
              <w:rPr>
                <w:rFonts w:ascii="Arial" w:hAnsi="Arial" w:cs="Arial"/>
              </w:rPr>
              <w:t>•</w:t>
            </w:r>
            <w:r>
              <w:rPr>
                <w:rFonts w:ascii="Arial" w:hAnsi="Arial" w:cs="Arial"/>
              </w:rPr>
              <w:tab/>
              <w:t>Carried forward projects estimated by management</w:t>
            </w:r>
          </w:p>
          <w:p w14:paraId="05499583" w14:textId="77777777" w:rsidR="005718AA" w:rsidRDefault="005718AA" w:rsidP="00721529">
            <w:pPr>
              <w:tabs>
                <w:tab w:val="left" w:pos="432"/>
              </w:tabs>
              <w:autoSpaceDE w:val="0"/>
              <w:autoSpaceDN w:val="0"/>
              <w:adjustRightInd w:val="0"/>
              <w:ind w:left="432" w:hanging="432"/>
              <w:rPr>
                <w:rFonts w:ascii="Arial" w:hAnsi="Arial" w:cs="Arial"/>
              </w:rPr>
            </w:pPr>
            <w:r w:rsidRPr="002D6980">
              <w:rPr>
                <w:rFonts w:ascii="Arial" w:hAnsi="Arial" w:cs="Arial"/>
              </w:rPr>
              <w:t>•</w:t>
            </w:r>
            <w:r w:rsidRPr="002D6980">
              <w:rPr>
                <w:rFonts w:ascii="Arial" w:hAnsi="Arial" w:cs="Arial"/>
              </w:rPr>
              <w:tab/>
              <w:t xml:space="preserve">Adoption of </w:t>
            </w:r>
            <w:r>
              <w:rPr>
                <w:rFonts w:ascii="Arial" w:hAnsi="Arial" w:cs="Arial"/>
              </w:rPr>
              <w:t xml:space="preserve">reviewed Corporate Business Plan and </w:t>
            </w:r>
            <w:r w:rsidRPr="002D6980">
              <w:rPr>
                <w:rFonts w:ascii="Arial" w:hAnsi="Arial" w:cs="Arial"/>
              </w:rPr>
              <w:t>Budget at Special Council Meeting.</w:t>
            </w:r>
          </w:p>
          <w:p w14:paraId="72F96355" w14:textId="77777777" w:rsidR="005718AA" w:rsidRPr="002D6980" w:rsidRDefault="005718AA" w:rsidP="00721529">
            <w:pPr>
              <w:tabs>
                <w:tab w:val="left" w:pos="432"/>
              </w:tabs>
              <w:autoSpaceDE w:val="0"/>
              <w:autoSpaceDN w:val="0"/>
              <w:adjustRightInd w:val="0"/>
              <w:ind w:left="432" w:hanging="432"/>
              <w:rPr>
                <w:rFonts w:ascii="Arial" w:hAnsi="Arial" w:cs="Arial"/>
              </w:rPr>
            </w:pPr>
          </w:p>
        </w:tc>
      </w:tr>
      <w:tr w:rsidR="00CB0865" w:rsidRPr="002D6980" w14:paraId="093B8B66" w14:textId="77777777" w:rsidTr="00CB0865">
        <w:trPr>
          <w:cantSplit/>
        </w:trPr>
        <w:tc>
          <w:tcPr>
            <w:tcW w:w="2133" w:type="dxa"/>
            <w:tcBorders>
              <w:top w:val="dotted" w:sz="4" w:space="0" w:color="auto"/>
              <w:bottom w:val="dotted" w:sz="4" w:space="0" w:color="auto"/>
            </w:tcBorders>
          </w:tcPr>
          <w:p w14:paraId="07EF0271" w14:textId="2050FD8E" w:rsidR="00CB0865" w:rsidRDefault="00CB0865" w:rsidP="00F339AD">
            <w:pPr>
              <w:tabs>
                <w:tab w:val="left" w:pos="522"/>
              </w:tabs>
              <w:autoSpaceDE w:val="0"/>
              <w:autoSpaceDN w:val="0"/>
              <w:adjustRightInd w:val="0"/>
              <w:rPr>
                <w:rFonts w:ascii="Arial" w:hAnsi="Arial" w:cs="Arial"/>
              </w:rPr>
            </w:pPr>
            <w:r>
              <w:rPr>
                <w:rFonts w:ascii="Arial" w:hAnsi="Arial" w:cs="Arial"/>
              </w:rPr>
              <w:lastRenderedPageBreak/>
              <w:t>July</w:t>
            </w:r>
          </w:p>
        </w:tc>
        <w:tc>
          <w:tcPr>
            <w:tcW w:w="6390" w:type="dxa"/>
            <w:tcBorders>
              <w:top w:val="dotted" w:sz="4" w:space="0" w:color="auto"/>
              <w:bottom w:val="dotted" w:sz="4" w:space="0" w:color="auto"/>
            </w:tcBorders>
          </w:tcPr>
          <w:p w14:paraId="773D643E" w14:textId="733212D4" w:rsidR="00CB0865" w:rsidRPr="002D6980" w:rsidRDefault="00CB0865" w:rsidP="0046664D">
            <w:pPr>
              <w:tabs>
                <w:tab w:val="left" w:pos="453"/>
              </w:tabs>
              <w:autoSpaceDE w:val="0"/>
              <w:autoSpaceDN w:val="0"/>
              <w:adjustRightInd w:val="0"/>
              <w:ind w:left="432" w:hanging="432"/>
              <w:rPr>
                <w:rFonts w:ascii="Arial" w:hAnsi="Arial" w:cs="Arial"/>
              </w:rPr>
            </w:pPr>
            <w:r>
              <w:rPr>
                <w:rFonts w:ascii="Arial" w:hAnsi="Arial" w:cs="Arial"/>
              </w:rPr>
              <w:t>•</w:t>
            </w:r>
            <w:r>
              <w:rPr>
                <w:rFonts w:ascii="Arial" w:hAnsi="Arial" w:cs="Arial"/>
              </w:rPr>
              <w:tab/>
              <w:t>Fourth quarterly status progress report for KPIs to Council for noting.</w:t>
            </w:r>
          </w:p>
        </w:tc>
      </w:tr>
      <w:tr w:rsidR="009E004E" w:rsidRPr="002D6980" w14:paraId="4A213197" w14:textId="77777777" w:rsidTr="00CB0865">
        <w:trPr>
          <w:cantSplit/>
        </w:trPr>
        <w:tc>
          <w:tcPr>
            <w:tcW w:w="2133" w:type="dxa"/>
            <w:tcBorders>
              <w:top w:val="dotted" w:sz="4" w:space="0" w:color="auto"/>
              <w:bottom w:val="double" w:sz="4" w:space="0" w:color="auto"/>
            </w:tcBorders>
          </w:tcPr>
          <w:p w14:paraId="158EB181" w14:textId="1E3C666D" w:rsidR="00AA4DEE" w:rsidRDefault="00D16A1C" w:rsidP="00F339AD">
            <w:pPr>
              <w:tabs>
                <w:tab w:val="left" w:pos="522"/>
              </w:tabs>
              <w:autoSpaceDE w:val="0"/>
              <w:autoSpaceDN w:val="0"/>
              <w:adjustRightInd w:val="0"/>
              <w:rPr>
                <w:rFonts w:ascii="Arial" w:hAnsi="Arial" w:cs="Arial"/>
              </w:rPr>
            </w:pPr>
            <w:r>
              <w:rPr>
                <w:rFonts w:ascii="Arial" w:hAnsi="Arial" w:cs="Arial"/>
              </w:rPr>
              <w:t>September</w:t>
            </w:r>
          </w:p>
          <w:p w14:paraId="5CC67F3D" w14:textId="77777777" w:rsidR="009E004E" w:rsidRPr="002D6980" w:rsidRDefault="009E004E" w:rsidP="00F339AD">
            <w:pPr>
              <w:tabs>
                <w:tab w:val="left" w:pos="522"/>
              </w:tabs>
              <w:autoSpaceDE w:val="0"/>
              <w:autoSpaceDN w:val="0"/>
              <w:adjustRightInd w:val="0"/>
              <w:rPr>
                <w:rFonts w:ascii="Arial" w:hAnsi="Arial" w:cs="Arial"/>
              </w:rPr>
            </w:pPr>
          </w:p>
        </w:tc>
        <w:tc>
          <w:tcPr>
            <w:tcW w:w="6390" w:type="dxa"/>
            <w:tcBorders>
              <w:top w:val="dotted" w:sz="4" w:space="0" w:color="auto"/>
              <w:bottom w:val="double" w:sz="4" w:space="0" w:color="auto"/>
            </w:tcBorders>
          </w:tcPr>
          <w:p w14:paraId="460C3755" w14:textId="77777777" w:rsidR="009E004E" w:rsidRDefault="00DB12D4" w:rsidP="0046664D">
            <w:pPr>
              <w:tabs>
                <w:tab w:val="left" w:pos="453"/>
              </w:tabs>
              <w:autoSpaceDE w:val="0"/>
              <w:autoSpaceDN w:val="0"/>
              <w:adjustRightInd w:val="0"/>
              <w:ind w:left="432" w:hanging="432"/>
              <w:rPr>
                <w:rFonts w:ascii="Arial" w:hAnsi="Arial" w:cs="Arial"/>
              </w:rPr>
            </w:pPr>
            <w:r w:rsidRPr="002D6980">
              <w:rPr>
                <w:rFonts w:ascii="Arial" w:hAnsi="Arial" w:cs="Arial"/>
              </w:rPr>
              <w:t>•</w:t>
            </w:r>
            <w:r w:rsidR="0046664D">
              <w:rPr>
                <w:rFonts w:ascii="Arial" w:hAnsi="Arial" w:cs="Arial"/>
              </w:rPr>
              <w:tab/>
            </w:r>
            <w:r w:rsidR="009E004E">
              <w:rPr>
                <w:rFonts w:ascii="Arial" w:hAnsi="Arial" w:cs="Arial"/>
              </w:rPr>
              <w:t>Budget amended to reflect final position with regard to</w:t>
            </w:r>
            <w:r w:rsidR="0046664D">
              <w:rPr>
                <w:rFonts w:ascii="Arial" w:hAnsi="Arial" w:cs="Arial"/>
              </w:rPr>
              <w:t xml:space="preserve"> </w:t>
            </w:r>
            <w:r w:rsidR="009E004E">
              <w:rPr>
                <w:rFonts w:ascii="Arial" w:hAnsi="Arial" w:cs="Arial"/>
              </w:rPr>
              <w:t>estimated carried forward projects and end of financial year current surplus/deficit.</w:t>
            </w:r>
          </w:p>
          <w:p w14:paraId="5DB37F22" w14:textId="77777777" w:rsidR="006B61A3" w:rsidRPr="002D6980" w:rsidRDefault="006B61A3" w:rsidP="009E004E">
            <w:pPr>
              <w:tabs>
                <w:tab w:val="left" w:pos="0"/>
              </w:tabs>
              <w:autoSpaceDE w:val="0"/>
              <w:autoSpaceDN w:val="0"/>
              <w:adjustRightInd w:val="0"/>
              <w:rPr>
                <w:rFonts w:ascii="Arial" w:hAnsi="Arial" w:cs="Arial"/>
              </w:rPr>
            </w:pPr>
          </w:p>
        </w:tc>
      </w:tr>
    </w:tbl>
    <w:p w14:paraId="76783975" w14:textId="77777777" w:rsidR="002D6980" w:rsidRDefault="002D6980" w:rsidP="002D6980">
      <w:pPr>
        <w:ind w:left="720" w:hanging="720"/>
        <w:rPr>
          <w:rFonts w:ascii="Arial" w:hAnsi="Arial" w:cs="Arial"/>
        </w:rPr>
      </w:pPr>
    </w:p>
    <w:p w14:paraId="7D4121E8" w14:textId="77777777" w:rsidR="00241324" w:rsidRDefault="00241324" w:rsidP="002D6980">
      <w:pPr>
        <w:ind w:left="720" w:hanging="720"/>
        <w:rPr>
          <w:rFonts w:ascii="Arial" w:hAnsi="Arial" w:cs="Arial"/>
        </w:rPr>
      </w:pPr>
    </w:p>
    <w:p w14:paraId="46BEAA68" w14:textId="77777777" w:rsidR="002D0E29" w:rsidRDefault="002D0E29" w:rsidP="002D6980">
      <w:pPr>
        <w:ind w:left="720" w:hanging="720"/>
        <w:rPr>
          <w:rFonts w:ascii="Arial" w:hAnsi="Arial" w:cs="Arial"/>
        </w:rPr>
      </w:pPr>
    </w:p>
    <w:p w14:paraId="7FF3F729" w14:textId="77777777" w:rsidR="007577A6" w:rsidRPr="007577A6" w:rsidRDefault="007577A6" w:rsidP="007577A6">
      <w:pPr>
        <w:jc w:val="center"/>
        <w:rPr>
          <w:rFonts w:ascii="Arial" w:hAnsi="Arial"/>
          <w:b/>
          <w:szCs w:val="20"/>
          <w:lang w:eastAsia="en-US"/>
        </w:rPr>
      </w:pPr>
      <w:r w:rsidRPr="007577A6">
        <w:rPr>
          <w:rFonts w:ascii="Arial" w:hAnsi="Arial"/>
          <w:b/>
          <w:szCs w:val="20"/>
          <w:lang w:eastAsia="en-US"/>
        </w:rPr>
        <w:t>Corporate Strategic Planning Process</w:t>
      </w:r>
    </w:p>
    <w:p w14:paraId="4D5DEAF6" w14:textId="3C30504A" w:rsidR="007577A6" w:rsidRPr="00554872" w:rsidRDefault="00AA4DEE" w:rsidP="007577A6">
      <w:pPr>
        <w:rPr>
          <w:rFonts w:ascii="Arial" w:hAnsi="Arial" w:cs="Arial"/>
        </w:rPr>
      </w:pPr>
      <w:r>
        <w:rPr>
          <w:rFonts w:ascii="Arial" w:hAnsi="Arial"/>
          <w:b/>
          <w:noProof/>
          <w:szCs w:val="20"/>
        </w:rPr>
        <w:drawing>
          <wp:anchor distT="0" distB="0" distL="114300" distR="114300" simplePos="0" relativeHeight="251659264" behindDoc="1" locked="0" layoutInCell="1" allowOverlap="1" wp14:anchorId="5C2B57FB" wp14:editId="32EA7C0B">
            <wp:simplePos x="0" y="0"/>
            <wp:positionH relativeFrom="column">
              <wp:posOffset>251460</wp:posOffset>
            </wp:positionH>
            <wp:positionV relativeFrom="paragraph">
              <wp:posOffset>146050</wp:posOffset>
            </wp:positionV>
            <wp:extent cx="5495925" cy="3347085"/>
            <wp:effectExtent l="0" t="0" r="9525" b="5715"/>
            <wp:wrapThrough wrapText="bothSides">
              <wp:wrapPolygon edited="0">
                <wp:start x="0" y="0"/>
                <wp:lineTo x="0" y="21514"/>
                <wp:lineTo x="21563" y="21514"/>
                <wp:lineTo x="21563" y="0"/>
                <wp:lineTo x="0" y="0"/>
              </wp:wrapPolygon>
            </wp:wrapThrough>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stretch>
                      <a:fillRect/>
                    </a:stretch>
                  </pic:blipFill>
                  <pic:spPr>
                    <a:xfrm>
                      <a:off x="0" y="0"/>
                      <a:ext cx="5495925" cy="3347085"/>
                    </a:xfrm>
                    <a:prstGeom prst="rect">
                      <a:avLst/>
                    </a:prstGeom>
                  </pic:spPr>
                </pic:pic>
              </a:graphicData>
            </a:graphic>
            <wp14:sizeRelH relativeFrom="page">
              <wp14:pctWidth>0</wp14:pctWidth>
            </wp14:sizeRelH>
            <wp14:sizeRelV relativeFrom="page">
              <wp14:pctHeight>0</wp14:pctHeight>
            </wp14:sizeRelV>
          </wp:anchor>
        </w:drawing>
      </w:r>
    </w:p>
    <w:p w14:paraId="7D50CB48" w14:textId="0F48DBDF" w:rsidR="00AA4DEE" w:rsidRDefault="00AA4DEE" w:rsidP="007577A6">
      <w:pPr>
        <w:rPr>
          <w:rFonts w:ascii="Arial" w:hAnsi="Arial" w:cs="Arial"/>
        </w:rPr>
      </w:pPr>
    </w:p>
    <w:p w14:paraId="797F6660" w14:textId="250CDE0A" w:rsidR="00AA4DEE" w:rsidRDefault="00AA4DEE" w:rsidP="007577A6">
      <w:pPr>
        <w:rPr>
          <w:rFonts w:ascii="Arial" w:hAnsi="Arial" w:cs="Arial"/>
        </w:rPr>
      </w:pPr>
    </w:p>
    <w:p w14:paraId="0E2A2AB5" w14:textId="6CB95966" w:rsidR="00AA4DEE" w:rsidRDefault="00AA4DEE" w:rsidP="007577A6">
      <w:pPr>
        <w:rPr>
          <w:rFonts w:ascii="Arial" w:hAnsi="Arial" w:cs="Arial"/>
        </w:rPr>
      </w:pPr>
    </w:p>
    <w:p w14:paraId="7A5ACED0" w14:textId="0580A83A" w:rsidR="00AA4DEE" w:rsidRDefault="00AA4DEE" w:rsidP="007577A6">
      <w:pPr>
        <w:rPr>
          <w:rFonts w:ascii="Arial" w:hAnsi="Arial" w:cs="Arial"/>
        </w:rPr>
      </w:pPr>
    </w:p>
    <w:p w14:paraId="57D3EF9D" w14:textId="5F6B7EC3" w:rsidR="00AA4DEE" w:rsidRDefault="00AA4DEE" w:rsidP="007577A6">
      <w:pPr>
        <w:rPr>
          <w:rFonts w:ascii="Arial" w:hAnsi="Arial" w:cs="Arial"/>
        </w:rPr>
      </w:pPr>
    </w:p>
    <w:p w14:paraId="1CB27C36" w14:textId="77777777" w:rsidR="00AA4DEE" w:rsidRDefault="00AA4DEE" w:rsidP="007577A6">
      <w:pPr>
        <w:rPr>
          <w:rFonts w:ascii="Arial" w:hAnsi="Arial" w:cs="Arial"/>
        </w:rPr>
      </w:pPr>
    </w:p>
    <w:p w14:paraId="5C49A48A" w14:textId="5F90DFB3" w:rsidR="00AA4DEE" w:rsidRDefault="00AA4DEE" w:rsidP="007577A6">
      <w:pPr>
        <w:rPr>
          <w:rFonts w:ascii="Arial" w:hAnsi="Arial" w:cs="Arial"/>
        </w:rPr>
      </w:pPr>
    </w:p>
    <w:p w14:paraId="270BBE01" w14:textId="68A577E7" w:rsidR="007577A6" w:rsidRDefault="007577A6" w:rsidP="007577A6">
      <w:pPr>
        <w:rPr>
          <w:rFonts w:ascii="Arial" w:hAnsi="Arial" w:cs="Arial"/>
        </w:rPr>
      </w:pPr>
    </w:p>
    <w:p w14:paraId="2EF5C4D1" w14:textId="3D5ECA42" w:rsidR="00AA4DEE" w:rsidRDefault="00AA4DEE" w:rsidP="007577A6">
      <w:pPr>
        <w:rPr>
          <w:rFonts w:ascii="Arial" w:hAnsi="Arial" w:cs="Arial"/>
        </w:rPr>
      </w:pPr>
    </w:p>
    <w:p w14:paraId="78820D01" w14:textId="3039E70F" w:rsidR="00AA4DEE" w:rsidRDefault="00AA4DEE" w:rsidP="007577A6">
      <w:pPr>
        <w:rPr>
          <w:rFonts w:ascii="Arial" w:hAnsi="Arial" w:cs="Arial"/>
        </w:rPr>
      </w:pPr>
    </w:p>
    <w:p w14:paraId="3862027E" w14:textId="23065FA9" w:rsidR="00AA4DEE" w:rsidRDefault="00AA4DEE" w:rsidP="007577A6">
      <w:pPr>
        <w:rPr>
          <w:rFonts w:ascii="Arial" w:hAnsi="Arial" w:cs="Arial"/>
        </w:rPr>
      </w:pPr>
    </w:p>
    <w:p w14:paraId="46909F99" w14:textId="35479C2E" w:rsidR="00AA4DEE" w:rsidRDefault="00AA4DEE" w:rsidP="007577A6">
      <w:pPr>
        <w:rPr>
          <w:rFonts w:ascii="Arial" w:hAnsi="Arial" w:cs="Arial"/>
        </w:rPr>
      </w:pPr>
    </w:p>
    <w:p w14:paraId="173F6442" w14:textId="75F5FFC1" w:rsidR="00AA4DEE" w:rsidRDefault="00AA4DEE" w:rsidP="007577A6">
      <w:pPr>
        <w:rPr>
          <w:rFonts w:ascii="Arial" w:hAnsi="Arial" w:cs="Arial"/>
        </w:rPr>
      </w:pPr>
    </w:p>
    <w:p w14:paraId="79618FC3" w14:textId="2ED52766" w:rsidR="00AA4DEE" w:rsidRDefault="00AA4DEE" w:rsidP="007577A6">
      <w:pPr>
        <w:rPr>
          <w:rFonts w:ascii="Arial" w:hAnsi="Arial" w:cs="Arial"/>
        </w:rPr>
      </w:pPr>
    </w:p>
    <w:p w14:paraId="42553BC3" w14:textId="5AE27B29" w:rsidR="00AA4DEE" w:rsidRDefault="00AA4DEE" w:rsidP="007577A6">
      <w:pPr>
        <w:rPr>
          <w:rFonts w:ascii="Arial" w:hAnsi="Arial" w:cs="Arial"/>
        </w:rPr>
      </w:pPr>
    </w:p>
    <w:p w14:paraId="3D9BAD22" w14:textId="184DD802" w:rsidR="00AA4DEE" w:rsidRDefault="00AA4DEE" w:rsidP="007577A6">
      <w:pPr>
        <w:rPr>
          <w:rFonts w:ascii="Arial" w:hAnsi="Arial" w:cs="Arial"/>
        </w:rPr>
      </w:pPr>
    </w:p>
    <w:p w14:paraId="7D64725B" w14:textId="1183FEA7" w:rsidR="00AA4DEE" w:rsidRDefault="00AA4DEE" w:rsidP="007577A6">
      <w:pPr>
        <w:rPr>
          <w:rFonts w:ascii="Arial" w:hAnsi="Arial" w:cs="Arial"/>
        </w:rPr>
      </w:pPr>
    </w:p>
    <w:p w14:paraId="0FCD0E3C" w14:textId="48A7C4CD" w:rsidR="00AA4DEE" w:rsidRDefault="00AA4DEE" w:rsidP="007577A6">
      <w:pPr>
        <w:rPr>
          <w:rFonts w:ascii="Arial" w:hAnsi="Arial" w:cs="Arial"/>
        </w:rPr>
      </w:pPr>
    </w:p>
    <w:p w14:paraId="6735BE5E" w14:textId="13D50A72" w:rsidR="00AA4DEE" w:rsidRDefault="00AA4DEE" w:rsidP="007577A6">
      <w:pPr>
        <w:rPr>
          <w:rFonts w:ascii="Arial" w:hAnsi="Arial" w:cs="Arial"/>
        </w:rPr>
      </w:pPr>
    </w:p>
    <w:p w14:paraId="6EFE7946" w14:textId="337F65AC" w:rsidR="00AA4DEE" w:rsidRDefault="00AA4DEE" w:rsidP="007577A6">
      <w:pPr>
        <w:rPr>
          <w:rFonts w:ascii="Arial" w:hAnsi="Arial" w:cs="Arial"/>
        </w:rPr>
      </w:pPr>
    </w:p>
    <w:p w14:paraId="396C390C" w14:textId="77777777" w:rsidR="00AA4DEE" w:rsidRPr="00554872" w:rsidRDefault="00AA4DEE" w:rsidP="007577A6">
      <w:pPr>
        <w:rPr>
          <w:rFonts w:ascii="Arial" w:hAnsi="Arial" w:cs="Arial"/>
        </w:rPr>
      </w:pPr>
    </w:p>
    <w:p w14:paraId="0884EFA7" w14:textId="77777777" w:rsidR="00656C9D" w:rsidRPr="00721265" w:rsidRDefault="00656C9D" w:rsidP="00BA0F37">
      <w:pPr>
        <w:rPr>
          <w:rFonts w:ascii="Arial" w:hAnsi="Arial" w:cs="Arial"/>
          <w:b/>
          <w:color w:val="FFFFFF"/>
          <w:sz w:val="4"/>
          <w:szCs w:val="4"/>
        </w:rPr>
      </w:pPr>
    </w:p>
    <w:p w14:paraId="6EEA917D"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37DC4E9D"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3C2C384F"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19C0AD96"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0FD01116" w14:textId="77777777" w:rsidR="00122F79" w:rsidRPr="00F94F2C" w:rsidRDefault="00721E83" w:rsidP="00396EDB">
            <w:pPr>
              <w:rPr>
                <w:rFonts w:ascii="Arial" w:hAnsi="Arial" w:cs="Arial"/>
              </w:rPr>
            </w:pPr>
            <w:r w:rsidRPr="00721E83">
              <w:rPr>
                <w:rFonts w:ascii="Arial" w:hAnsi="Arial" w:cs="Arial"/>
              </w:rPr>
              <w:t>Long Term Financial Plan</w:t>
            </w:r>
            <w:r w:rsidR="00F513EA">
              <w:rPr>
                <w:rFonts w:ascii="Arial" w:hAnsi="Arial" w:cs="Arial"/>
              </w:rPr>
              <w:t xml:space="preserve">, Strategic Community Plan </w:t>
            </w:r>
          </w:p>
        </w:tc>
      </w:tr>
      <w:tr w:rsidR="000E59C0" w:rsidRPr="00F94F2C" w14:paraId="55C959F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778F4D6"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465569D1" w14:textId="407AE9C8" w:rsidR="00122F79" w:rsidRPr="00F94F2C" w:rsidRDefault="00BF5847" w:rsidP="00BF5847">
            <w:pPr>
              <w:rPr>
                <w:rFonts w:ascii="Arial" w:hAnsi="Arial" w:cs="Arial"/>
              </w:rPr>
            </w:pPr>
            <w:r>
              <w:rPr>
                <w:rFonts w:ascii="Arial" w:hAnsi="Arial" w:cs="Arial"/>
              </w:rPr>
              <w:t xml:space="preserve">Corporate Planning, </w:t>
            </w:r>
            <w:r w:rsidR="008E79AD" w:rsidRPr="008E79AD">
              <w:rPr>
                <w:rFonts w:ascii="Arial" w:hAnsi="Arial" w:cs="Arial"/>
              </w:rPr>
              <w:t>Budgeting</w:t>
            </w:r>
            <w:r w:rsidR="00681B58">
              <w:rPr>
                <w:rFonts w:ascii="Arial" w:hAnsi="Arial" w:cs="Arial"/>
              </w:rPr>
              <w:t xml:space="preserve"> </w:t>
            </w:r>
            <w:r w:rsidR="006E0566">
              <w:rPr>
                <w:rFonts w:ascii="Arial" w:hAnsi="Arial" w:cs="Arial"/>
              </w:rPr>
              <w:t>and</w:t>
            </w:r>
            <w:r w:rsidR="00681B58">
              <w:rPr>
                <w:rFonts w:ascii="Arial" w:hAnsi="Arial" w:cs="Arial"/>
              </w:rPr>
              <w:t xml:space="preserve"> Procurement</w:t>
            </w:r>
          </w:p>
        </w:tc>
      </w:tr>
      <w:tr w:rsidR="000E59C0" w:rsidRPr="00F94F2C" w14:paraId="216B785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88DD0F8"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BB2471">
              <w:rPr>
                <w:rStyle w:val="Hyperlink"/>
                <w:rFonts w:cs="Arial"/>
              </w:rPr>
              <w:t>s</w:t>
            </w:r>
            <w:r w:rsidR="00F94F2C">
              <w:rPr>
                <w:rStyle w:val="Hyperlink"/>
                <w:rFonts w:cs="Arial"/>
              </w:rPr>
              <w:t>:</w:t>
            </w:r>
          </w:p>
        </w:tc>
        <w:tc>
          <w:tcPr>
            <w:tcW w:w="6177" w:type="dxa"/>
            <w:vAlign w:val="center"/>
          </w:tcPr>
          <w:p w14:paraId="63968B50" w14:textId="77777777" w:rsidR="00122F79" w:rsidRPr="00F94F2C" w:rsidRDefault="00204D8A" w:rsidP="0046664D">
            <w:pPr>
              <w:rPr>
                <w:rFonts w:ascii="Arial" w:hAnsi="Arial" w:cs="Arial"/>
              </w:rPr>
            </w:pPr>
            <w:r>
              <w:rPr>
                <w:rFonts w:ascii="Arial" w:hAnsi="Arial" w:cs="Arial"/>
              </w:rPr>
              <w:t>Finance</w:t>
            </w:r>
            <w:r w:rsidR="00396EDB">
              <w:rPr>
                <w:rFonts w:ascii="Arial" w:hAnsi="Arial" w:cs="Arial"/>
              </w:rPr>
              <w:t>;</w:t>
            </w:r>
            <w:r>
              <w:rPr>
                <w:rFonts w:ascii="Arial" w:hAnsi="Arial" w:cs="Arial"/>
              </w:rPr>
              <w:t xml:space="preserve"> Strategy</w:t>
            </w:r>
          </w:p>
        </w:tc>
      </w:tr>
      <w:tr w:rsidR="000E59C0" w:rsidRPr="00F94F2C" w14:paraId="59E85F0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32F5951A"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1265CFF4"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66E77E62" w14:textId="77777777" w:rsidR="00122F79" w:rsidRPr="00F94F2C" w:rsidRDefault="00204D8A" w:rsidP="00BA0F37">
            <w:pPr>
              <w:rPr>
                <w:rFonts w:ascii="Arial" w:hAnsi="Arial" w:cs="Arial"/>
              </w:rPr>
            </w:pPr>
            <w:r>
              <w:rPr>
                <w:rFonts w:ascii="Arial" w:hAnsi="Arial" w:cs="Arial"/>
              </w:rPr>
              <w:t>Yes</w:t>
            </w:r>
            <w:r w:rsidR="00396EDB">
              <w:rPr>
                <w:rFonts w:ascii="Arial" w:hAnsi="Arial" w:cs="Arial"/>
              </w:rPr>
              <w:t xml:space="preserve"> (budget only)</w:t>
            </w:r>
          </w:p>
        </w:tc>
      </w:tr>
      <w:tr w:rsidR="000E59C0" w:rsidRPr="00F94F2C" w14:paraId="20429DB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29258D3"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036662DC"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09EB3AFC" w14:textId="15C288C7" w:rsidR="00122F79" w:rsidRPr="00551F11" w:rsidRDefault="00670BE3" w:rsidP="00BA0F37">
            <w:pPr>
              <w:rPr>
                <w:rFonts w:ascii="Arial" w:hAnsi="Arial" w:cs="Arial"/>
              </w:rPr>
            </w:pPr>
            <w:r>
              <w:rPr>
                <w:rFonts w:ascii="Arial" w:hAnsi="Arial" w:cs="Arial"/>
              </w:rPr>
              <w:t>12 May 2026</w:t>
            </w:r>
          </w:p>
        </w:tc>
      </w:tr>
      <w:tr w:rsidR="000E59C0" w:rsidRPr="00F94F2C" w14:paraId="14EFC87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36A8D929"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069FBA69"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38BF10AE" w14:textId="306B2E89" w:rsidR="00122F79" w:rsidRPr="00551F11" w:rsidRDefault="00670BE3" w:rsidP="00BA0F37">
            <w:pPr>
              <w:rPr>
                <w:rFonts w:ascii="Arial" w:hAnsi="Arial" w:cs="Arial"/>
              </w:rPr>
            </w:pPr>
            <w:r>
              <w:rPr>
                <w:rFonts w:ascii="Arial" w:hAnsi="Arial" w:cs="Arial"/>
              </w:rPr>
              <w:t>May 2028</w:t>
            </w:r>
          </w:p>
        </w:tc>
      </w:tr>
      <w:tr w:rsidR="000E59C0" w:rsidRPr="00F94F2C" w14:paraId="7CBDC165"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4DE959BD"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0C247477"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6D94B3AC" w14:textId="77777777" w:rsidR="00122F79" w:rsidRPr="00F94F2C" w:rsidRDefault="00B74CE0" w:rsidP="00BA0F37">
            <w:pPr>
              <w:rPr>
                <w:rFonts w:ascii="Arial" w:hAnsi="Arial" w:cs="Arial"/>
              </w:rPr>
            </w:pPr>
            <w:r>
              <w:rPr>
                <w:rFonts w:ascii="Arial" w:hAnsi="Arial" w:cs="Arial"/>
              </w:rPr>
              <w:t>4134024</w:t>
            </w:r>
          </w:p>
        </w:tc>
      </w:tr>
    </w:tbl>
    <w:p w14:paraId="16B13FE6" w14:textId="77777777"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69FC" w14:textId="77777777" w:rsidR="009A3621" w:rsidRDefault="009A3621">
      <w:r>
        <w:separator/>
      </w:r>
    </w:p>
  </w:endnote>
  <w:endnote w:type="continuationSeparator" w:id="0">
    <w:p w14:paraId="03093020" w14:textId="77777777" w:rsidR="009A3621" w:rsidRDefault="009A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7923707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2D0E29">
          <w:rPr>
            <w:rFonts w:ascii="Arial" w:hAnsi="Arial" w:cs="Arial"/>
            <w:noProof/>
          </w:rPr>
          <w:t>9</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BD96" w14:textId="77777777" w:rsidR="009A3621" w:rsidRDefault="009A3621">
      <w:r>
        <w:separator/>
      </w:r>
    </w:p>
  </w:footnote>
  <w:footnote w:type="continuationSeparator" w:id="0">
    <w:p w14:paraId="56191518" w14:textId="77777777" w:rsidR="009A3621" w:rsidRDefault="009A3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243D5C8" w14:textId="77777777" w:rsidTr="00623C8C">
      <w:trPr>
        <w:trHeight w:val="340"/>
        <w:tblCellSpacing w:w="20" w:type="dxa"/>
      </w:trPr>
      <w:tc>
        <w:tcPr>
          <w:tcW w:w="2088" w:type="dxa"/>
          <w:vAlign w:val="center"/>
        </w:tcPr>
        <w:p w14:paraId="0B0B31FE" w14:textId="77777777" w:rsidR="00623C8C" w:rsidRPr="00F94F2C" w:rsidRDefault="00623C8C" w:rsidP="00623C8C">
          <w:r w:rsidRPr="00F94F2C">
            <w:rPr>
              <w:rFonts w:ascii="Arial" w:hAnsi="Arial" w:cs="Arial"/>
              <w:b/>
            </w:rPr>
            <w:t>Title</w:t>
          </w:r>
        </w:p>
      </w:tc>
      <w:tc>
        <w:tcPr>
          <w:tcW w:w="5386" w:type="dxa"/>
          <w:vAlign w:val="center"/>
        </w:tcPr>
        <w:p w14:paraId="4789886F" w14:textId="20D2BD8B" w:rsidR="00623C8C" w:rsidRPr="00F94F2C" w:rsidRDefault="009A0A01" w:rsidP="00CA66B9">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34A240AF" wp14:editId="4F9843AE">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B4C">
            <w:rPr>
              <w:rFonts w:ascii="Arial Bold" w:hAnsi="Arial Bold" w:cs="Arial"/>
              <w:b/>
            </w:rPr>
            <w:t xml:space="preserve">Corporate Strategic Planning </w:t>
          </w:r>
          <w:r w:rsidR="006E0566">
            <w:rPr>
              <w:rFonts w:ascii="Arial Bold" w:hAnsi="Arial Bold" w:cs="Arial"/>
              <w:b/>
            </w:rPr>
            <w:t>and</w:t>
          </w:r>
          <w:r w:rsidR="00F90B4C">
            <w:rPr>
              <w:rFonts w:ascii="Arial Bold" w:hAnsi="Arial Bold" w:cs="Arial"/>
              <w:b/>
            </w:rPr>
            <w:t xml:space="preserve"> Budget</w:t>
          </w:r>
        </w:p>
      </w:tc>
    </w:tr>
  </w:tbl>
  <w:p w14:paraId="7F6D09C2"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2305B5"/>
    <w:multiLevelType w:val="hybridMultilevel"/>
    <w:tmpl w:val="42A4D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364B96"/>
    <w:multiLevelType w:val="hybridMultilevel"/>
    <w:tmpl w:val="B80C58E8"/>
    <w:lvl w:ilvl="0" w:tplc="6CC07598">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282576"/>
    <w:multiLevelType w:val="hybridMultilevel"/>
    <w:tmpl w:val="CAE42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20A09DD"/>
    <w:multiLevelType w:val="hybridMultilevel"/>
    <w:tmpl w:val="03F04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B24AE8"/>
    <w:multiLevelType w:val="hybridMultilevel"/>
    <w:tmpl w:val="45F8C1F0"/>
    <w:lvl w:ilvl="0" w:tplc="9CE692E0">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0"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7F705D"/>
    <w:multiLevelType w:val="hybridMultilevel"/>
    <w:tmpl w:val="D38C542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5D312A"/>
    <w:multiLevelType w:val="hybridMultilevel"/>
    <w:tmpl w:val="C6F063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0F82AB0"/>
    <w:multiLevelType w:val="hybridMultilevel"/>
    <w:tmpl w:val="95F2D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7257F5"/>
    <w:multiLevelType w:val="multilevel"/>
    <w:tmpl w:val="BCDCDF20"/>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7A4160B0"/>
    <w:multiLevelType w:val="hybridMultilevel"/>
    <w:tmpl w:val="4ED00098"/>
    <w:lvl w:ilvl="0" w:tplc="5D560342">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CDC590C"/>
    <w:multiLevelType w:val="hybridMultilevel"/>
    <w:tmpl w:val="BAAA8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9506934">
    <w:abstractNumId w:val="9"/>
  </w:num>
  <w:num w:numId="2" w16cid:durableId="338972263">
    <w:abstractNumId w:val="6"/>
  </w:num>
  <w:num w:numId="3" w16cid:durableId="1088429565">
    <w:abstractNumId w:val="4"/>
  </w:num>
  <w:num w:numId="4" w16cid:durableId="391730829">
    <w:abstractNumId w:val="10"/>
  </w:num>
  <w:num w:numId="5" w16cid:durableId="901254358">
    <w:abstractNumId w:val="7"/>
  </w:num>
  <w:num w:numId="6" w16cid:durableId="2042433321">
    <w:abstractNumId w:val="12"/>
  </w:num>
  <w:num w:numId="7" w16cid:durableId="1750419590">
    <w:abstractNumId w:val="17"/>
  </w:num>
  <w:num w:numId="8" w16cid:durableId="1967152552">
    <w:abstractNumId w:val="0"/>
  </w:num>
  <w:num w:numId="9" w16cid:durableId="772700533">
    <w:abstractNumId w:val="18"/>
  </w:num>
  <w:num w:numId="10" w16cid:durableId="190343148">
    <w:abstractNumId w:val="3"/>
  </w:num>
  <w:num w:numId="11" w16cid:durableId="244537369">
    <w:abstractNumId w:val="1"/>
  </w:num>
  <w:num w:numId="12" w16cid:durableId="243800221">
    <w:abstractNumId w:val="5"/>
  </w:num>
  <w:num w:numId="13" w16cid:durableId="1566843407">
    <w:abstractNumId w:val="13"/>
  </w:num>
  <w:num w:numId="14" w16cid:durableId="938373411">
    <w:abstractNumId w:val="15"/>
  </w:num>
  <w:num w:numId="15" w16cid:durableId="1469544407">
    <w:abstractNumId w:val="11"/>
  </w:num>
  <w:num w:numId="16" w16cid:durableId="290088320">
    <w:abstractNumId w:val="14"/>
  </w:num>
  <w:num w:numId="17" w16cid:durableId="2035497659">
    <w:abstractNumId w:val="16"/>
  </w:num>
  <w:num w:numId="18" w16cid:durableId="2111925823">
    <w:abstractNumId w:val="8"/>
  </w:num>
  <w:num w:numId="19" w16cid:durableId="981932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50E"/>
    <w:rsid w:val="00017BC9"/>
    <w:rsid w:val="000209C0"/>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62C3"/>
    <w:rsid w:val="000B7DD0"/>
    <w:rsid w:val="000C34CC"/>
    <w:rsid w:val="000C6F2F"/>
    <w:rsid w:val="000D12D5"/>
    <w:rsid w:val="000D43DA"/>
    <w:rsid w:val="000D7BF5"/>
    <w:rsid w:val="000E1BF6"/>
    <w:rsid w:val="000E2527"/>
    <w:rsid w:val="000E59C0"/>
    <w:rsid w:val="000F24D7"/>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4D8A"/>
    <w:rsid w:val="0020753E"/>
    <w:rsid w:val="00207F54"/>
    <w:rsid w:val="00241324"/>
    <w:rsid w:val="002511E6"/>
    <w:rsid w:val="0025176B"/>
    <w:rsid w:val="0026482F"/>
    <w:rsid w:val="00264967"/>
    <w:rsid w:val="00265F19"/>
    <w:rsid w:val="0026753C"/>
    <w:rsid w:val="00267AB7"/>
    <w:rsid w:val="00273A3A"/>
    <w:rsid w:val="00275596"/>
    <w:rsid w:val="002824FA"/>
    <w:rsid w:val="0029436A"/>
    <w:rsid w:val="002A3921"/>
    <w:rsid w:val="002A3DC9"/>
    <w:rsid w:val="002B0A72"/>
    <w:rsid w:val="002B5E23"/>
    <w:rsid w:val="002C21BB"/>
    <w:rsid w:val="002C387F"/>
    <w:rsid w:val="002C51BC"/>
    <w:rsid w:val="002C51C6"/>
    <w:rsid w:val="002D0E29"/>
    <w:rsid w:val="002D6980"/>
    <w:rsid w:val="002E0A79"/>
    <w:rsid w:val="002F0A79"/>
    <w:rsid w:val="002F511F"/>
    <w:rsid w:val="002F65BA"/>
    <w:rsid w:val="00307F54"/>
    <w:rsid w:val="0031659B"/>
    <w:rsid w:val="003207CC"/>
    <w:rsid w:val="0032191D"/>
    <w:rsid w:val="003226D2"/>
    <w:rsid w:val="00326A3C"/>
    <w:rsid w:val="00341111"/>
    <w:rsid w:val="00346FF8"/>
    <w:rsid w:val="00347EFF"/>
    <w:rsid w:val="00357873"/>
    <w:rsid w:val="00370298"/>
    <w:rsid w:val="00383752"/>
    <w:rsid w:val="00384A9A"/>
    <w:rsid w:val="0039128B"/>
    <w:rsid w:val="00393627"/>
    <w:rsid w:val="003939FD"/>
    <w:rsid w:val="00394C98"/>
    <w:rsid w:val="00396EDB"/>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6664D"/>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202F"/>
    <w:rsid w:val="0051575B"/>
    <w:rsid w:val="005247D3"/>
    <w:rsid w:val="00526C27"/>
    <w:rsid w:val="00542300"/>
    <w:rsid w:val="00543075"/>
    <w:rsid w:val="00544179"/>
    <w:rsid w:val="00547404"/>
    <w:rsid w:val="00550C0B"/>
    <w:rsid w:val="00551F11"/>
    <w:rsid w:val="00554872"/>
    <w:rsid w:val="00563963"/>
    <w:rsid w:val="005673FC"/>
    <w:rsid w:val="0056768C"/>
    <w:rsid w:val="005718AA"/>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02C7"/>
    <w:rsid w:val="00604435"/>
    <w:rsid w:val="00606E6A"/>
    <w:rsid w:val="0061091B"/>
    <w:rsid w:val="00613067"/>
    <w:rsid w:val="00620D57"/>
    <w:rsid w:val="006222BD"/>
    <w:rsid w:val="00622B74"/>
    <w:rsid w:val="00623C8C"/>
    <w:rsid w:val="006256EC"/>
    <w:rsid w:val="00650938"/>
    <w:rsid w:val="00651F5C"/>
    <w:rsid w:val="00652E76"/>
    <w:rsid w:val="00653F1D"/>
    <w:rsid w:val="00656C9D"/>
    <w:rsid w:val="00670BE3"/>
    <w:rsid w:val="00671A66"/>
    <w:rsid w:val="006759AF"/>
    <w:rsid w:val="00676101"/>
    <w:rsid w:val="00681B58"/>
    <w:rsid w:val="00682CCF"/>
    <w:rsid w:val="00682F33"/>
    <w:rsid w:val="00695397"/>
    <w:rsid w:val="0069563F"/>
    <w:rsid w:val="00697939"/>
    <w:rsid w:val="006A651B"/>
    <w:rsid w:val="006A6C9F"/>
    <w:rsid w:val="006B179D"/>
    <w:rsid w:val="006B61A3"/>
    <w:rsid w:val="006B6503"/>
    <w:rsid w:val="006C06AC"/>
    <w:rsid w:val="006C167C"/>
    <w:rsid w:val="006C38A1"/>
    <w:rsid w:val="006D14CC"/>
    <w:rsid w:val="006D46D3"/>
    <w:rsid w:val="006E0566"/>
    <w:rsid w:val="006F2288"/>
    <w:rsid w:val="006F596D"/>
    <w:rsid w:val="0070365C"/>
    <w:rsid w:val="00714B0D"/>
    <w:rsid w:val="0071634F"/>
    <w:rsid w:val="007166EF"/>
    <w:rsid w:val="00717FB2"/>
    <w:rsid w:val="00721265"/>
    <w:rsid w:val="00721E83"/>
    <w:rsid w:val="007243ED"/>
    <w:rsid w:val="007421A9"/>
    <w:rsid w:val="00746471"/>
    <w:rsid w:val="00750725"/>
    <w:rsid w:val="00754B55"/>
    <w:rsid w:val="00755DED"/>
    <w:rsid w:val="007577A6"/>
    <w:rsid w:val="007637E4"/>
    <w:rsid w:val="00772BAA"/>
    <w:rsid w:val="00773928"/>
    <w:rsid w:val="00790AAC"/>
    <w:rsid w:val="007A446A"/>
    <w:rsid w:val="007B053D"/>
    <w:rsid w:val="007B2051"/>
    <w:rsid w:val="007B6760"/>
    <w:rsid w:val="007C2854"/>
    <w:rsid w:val="007C3826"/>
    <w:rsid w:val="007C6378"/>
    <w:rsid w:val="007D7360"/>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47FD"/>
    <w:rsid w:val="008E591E"/>
    <w:rsid w:val="008E7228"/>
    <w:rsid w:val="008E79AD"/>
    <w:rsid w:val="008E7DAC"/>
    <w:rsid w:val="008F2920"/>
    <w:rsid w:val="009001CF"/>
    <w:rsid w:val="00903E7F"/>
    <w:rsid w:val="00905A5B"/>
    <w:rsid w:val="00910CB5"/>
    <w:rsid w:val="00911AA3"/>
    <w:rsid w:val="009123B9"/>
    <w:rsid w:val="00923B96"/>
    <w:rsid w:val="0093222B"/>
    <w:rsid w:val="00934339"/>
    <w:rsid w:val="00943C72"/>
    <w:rsid w:val="00974D13"/>
    <w:rsid w:val="00975604"/>
    <w:rsid w:val="00976124"/>
    <w:rsid w:val="00981F38"/>
    <w:rsid w:val="00986C84"/>
    <w:rsid w:val="009A0A01"/>
    <w:rsid w:val="009A0FB1"/>
    <w:rsid w:val="009A3621"/>
    <w:rsid w:val="009B1F9F"/>
    <w:rsid w:val="009B3F72"/>
    <w:rsid w:val="009B5837"/>
    <w:rsid w:val="009C4D62"/>
    <w:rsid w:val="009D0D5C"/>
    <w:rsid w:val="009D0F46"/>
    <w:rsid w:val="009E004E"/>
    <w:rsid w:val="009E25EF"/>
    <w:rsid w:val="009E4B91"/>
    <w:rsid w:val="009E5977"/>
    <w:rsid w:val="00A016E1"/>
    <w:rsid w:val="00A132C6"/>
    <w:rsid w:val="00A13A64"/>
    <w:rsid w:val="00A27DE2"/>
    <w:rsid w:val="00A34E8C"/>
    <w:rsid w:val="00A3652D"/>
    <w:rsid w:val="00A375C7"/>
    <w:rsid w:val="00A4031A"/>
    <w:rsid w:val="00A4400E"/>
    <w:rsid w:val="00A44E27"/>
    <w:rsid w:val="00A61DAD"/>
    <w:rsid w:val="00A642A2"/>
    <w:rsid w:val="00A84CD3"/>
    <w:rsid w:val="00A84F2D"/>
    <w:rsid w:val="00A9008C"/>
    <w:rsid w:val="00AA3E86"/>
    <w:rsid w:val="00AA4DEE"/>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18D"/>
    <w:rsid w:val="00B472C6"/>
    <w:rsid w:val="00B60317"/>
    <w:rsid w:val="00B64DAE"/>
    <w:rsid w:val="00B74C58"/>
    <w:rsid w:val="00B74CE0"/>
    <w:rsid w:val="00B830AA"/>
    <w:rsid w:val="00B85BAF"/>
    <w:rsid w:val="00B9080D"/>
    <w:rsid w:val="00B962FF"/>
    <w:rsid w:val="00BA093F"/>
    <w:rsid w:val="00BA0F37"/>
    <w:rsid w:val="00BA333D"/>
    <w:rsid w:val="00BA67BD"/>
    <w:rsid w:val="00BB2471"/>
    <w:rsid w:val="00BB2FD9"/>
    <w:rsid w:val="00BC1113"/>
    <w:rsid w:val="00BD0158"/>
    <w:rsid w:val="00BD109B"/>
    <w:rsid w:val="00BD245B"/>
    <w:rsid w:val="00BD297C"/>
    <w:rsid w:val="00BD5EB0"/>
    <w:rsid w:val="00BF5847"/>
    <w:rsid w:val="00C00CD9"/>
    <w:rsid w:val="00C01C1A"/>
    <w:rsid w:val="00C02A6D"/>
    <w:rsid w:val="00C21C64"/>
    <w:rsid w:val="00C23407"/>
    <w:rsid w:val="00C2394E"/>
    <w:rsid w:val="00C272A2"/>
    <w:rsid w:val="00C45D80"/>
    <w:rsid w:val="00C469FC"/>
    <w:rsid w:val="00C51328"/>
    <w:rsid w:val="00C67FAD"/>
    <w:rsid w:val="00C723E2"/>
    <w:rsid w:val="00C75BE0"/>
    <w:rsid w:val="00C837E5"/>
    <w:rsid w:val="00CA4438"/>
    <w:rsid w:val="00CA66B9"/>
    <w:rsid w:val="00CB0865"/>
    <w:rsid w:val="00CC10B8"/>
    <w:rsid w:val="00CD2F0C"/>
    <w:rsid w:val="00CD4391"/>
    <w:rsid w:val="00CF6B08"/>
    <w:rsid w:val="00D10ADC"/>
    <w:rsid w:val="00D1320C"/>
    <w:rsid w:val="00D13686"/>
    <w:rsid w:val="00D13FCD"/>
    <w:rsid w:val="00D16A1C"/>
    <w:rsid w:val="00D2524E"/>
    <w:rsid w:val="00D27C32"/>
    <w:rsid w:val="00D30679"/>
    <w:rsid w:val="00D338A7"/>
    <w:rsid w:val="00D35E2F"/>
    <w:rsid w:val="00D373E0"/>
    <w:rsid w:val="00D402C4"/>
    <w:rsid w:val="00D417D4"/>
    <w:rsid w:val="00D45D18"/>
    <w:rsid w:val="00D45F33"/>
    <w:rsid w:val="00D46B3E"/>
    <w:rsid w:val="00D520DC"/>
    <w:rsid w:val="00D6607A"/>
    <w:rsid w:val="00D67BE0"/>
    <w:rsid w:val="00D70583"/>
    <w:rsid w:val="00D7285D"/>
    <w:rsid w:val="00D7410A"/>
    <w:rsid w:val="00D7501B"/>
    <w:rsid w:val="00DA010A"/>
    <w:rsid w:val="00DA0B0C"/>
    <w:rsid w:val="00DA2C3D"/>
    <w:rsid w:val="00DA2F4F"/>
    <w:rsid w:val="00DA59B5"/>
    <w:rsid w:val="00DA6E3F"/>
    <w:rsid w:val="00DA72DE"/>
    <w:rsid w:val="00DB12D4"/>
    <w:rsid w:val="00DC150E"/>
    <w:rsid w:val="00DD4CAE"/>
    <w:rsid w:val="00DD6ABD"/>
    <w:rsid w:val="00DD71F6"/>
    <w:rsid w:val="00DE5CAB"/>
    <w:rsid w:val="00DF32B7"/>
    <w:rsid w:val="00E029F2"/>
    <w:rsid w:val="00E15966"/>
    <w:rsid w:val="00E26A11"/>
    <w:rsid w:val="00E3320D"/>
    <w:rsid w:val="00E40789"/>
    <w:rsid w:val="00E628B9"/>
    <w:rsid w:val="00E63239"/>
    <w:rsid w:val="00E636A3"/>
    <w:rsid w:val="00E71F5F"/>
    <w:rsid w:val="00E72FD1"/>
    <w:rsid w:val="00E759DD"/>
    <w:rsid w:val="00E864AF"/>
    <w:rsid w:val="00E91D16"/>
    <w:rsid w:val="00E94A41"/>
    <w:rsid w:val="00EA58D1"/>
    <w:rsid w:val="00EA6528"/>
    <w:rsid w:val="00EA765A"/>
    <w:rsid w:val="00EB1CEC"/>
    <w:rsid w:val="00EB379E"/>
    <w:rsid w:val="00EE64A3"/>
    <w:rsid w:val="00EF6619"/>
    <w:rsid w:val="00F067F9"/>
    <w:rsid w:val="00F06F73"/>
    <w:rsid w:val="00F073E8"/>
    <w:rsid w:val="00F10236"/>
    <w:rsid w:val="00F31FEA"/>
    <w:rsid w:val="00F3799C"/>
    <w:rsid w:val="00F43819"/>
    <w:rsid w:val="00F46CC2"/>
    <w:rsid w:val="00F513EA"/>
    <w:rsid w:val="00F51BB0"/>
    <w:rsid w:val="00F57E0D"/>
    <w:rsid w:val="00F60BE1"/>
    <w:rsid w:val="00F65C79"/>
    <w:rsid w:val="00F65E0F"/>
    <w:rsid w:val="00F66DDC"/>
    <w:rsid w:val="00F673C3"/>
    <w:rsid w:val="00F90B4C"/>
    <w:rsid w:val="00F94F2C"/>
    <w:rsid w:val="00F95225"/>
    <w:rsid w:val="00FA02AA"/>
    <w:rsid w:val="00FB327A"/>
    <w:rsid w:val="00FC7FC7"/>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C8E85C"/>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C84"/>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8C2D-FE3A-47D8-9242-02AC323F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8</Pages>
  <Words>2806</Words>
  <Characters>15831</Characters>
  <Application>Microsoft Office Word</Application>
  <DocSecurity>0</DocSecurity>
  <Lines>452</Lines>
  <Paragraphs>186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18451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Anneliese Schutz</cp:lastModifiedBy>
  <cp:revision>31</cp:revision>
  <cp:lastPrinted>2021-12-15T05:20:00Z</cp:lastPrinted>
  <dcterms:created xsi:type="dcterms:W3CDTF">2018-08-08T05:50:00Z</dcterms:created>
  <dcterms:modified xsi:type="dcterms:W3CDTF">2026-05-29T03:53:00Z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