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78" w:rsidRDefault="00894DAA" w:rsidP="00F57E78">
      <w:pPr>
        <w:pStyle w:val="NoSpacing"/>
      </w:pPr>
      <w:r>
        <w:t>2</w:t>
      </w:r>
      <w:r w:rsidR="00AD6AC1">
        <w:t>1</w:t>
      </w:r>
      <w:r>
        <w:t xml:space="preserve"> October</w:t>
      </w:r>
      <w:r w:rsidR="00B04789">
        <w:t xml:space="preserve"> </w:t>
      </w:r>
      <w:r w:rsidR="00287E3A">
        <w:t>20</w:t>
      </w:r>
      <w:r w:rsidR="00886DDD">
        <w:t>20</w:t>
      </w:r>
    </w:p>
    <w:p w:rsidR="00F57E78" w:rsidRDefault="00F57E78" w:rsidP="00F57E78">
      <w:pPr>
        <w:pStyle w:val="NoSpacing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AD6AC1" w:rsidRDefault="004244D4" w:rsidP="00D37F50">
      <w:pPr>
        <w:pStyle w:val="NoSpacing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 xml:space="preserve">City’s Barrow Park upgrade wins national landscape architecture </w:t>
      </w:r>
      <w:bookmarkStart w:id="0" w:name="_GoBack"/>
      <w:bookmarkEnd w:id="0"/>
      <w:r>
        <w:rPr>
          <w:rFonts w:ascii="Arial" w:hAnsi="Arial" w:cs="Arial"/>
          <w:b/>
          <w:bCs/>
          <w:color w:val="auto"/>
          <w:sz w:val="32"/>
          <w:szCs w:val="32"/>
        </w:rPr>
        <w:t xml:space="preserve">award  </w:t>
      </w:r>
    </w:p>
    <w:p w:rsidR="00D37F50" w:rsidRDefault="00D37F50" w:rsidP="00D37F50">
      <w:pPr>
        <w:pStyle w:val="NoSpacing"/>
        <w:jc w:val="center"/>
        <w:rPr>
          <w:rFonts w:ascii="Arial" w:hAnsi="Arial" w:cs="Arial"/>
        </w:rPr>
      </w:pPr>
    </w:p>
    <w:p w:rsidR="00894DAA" w:rsidRDefault="00894DAA" w:rsidP="00894D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Barrow Park in North </w:t>
      </w:r>
      <w:proofErr w:type="spellStart"/>
      <w:r>
        <w:rPr>
          <w:rFonts w:ascii="Arial" w:hAnsi="Arial" w:cs="Arial"/>
        </w:rPr>
        <w:t>Coogee</w:t>
      </w:r>
      <w:proofErr w:type="spellEnd"/>
      <w:r>
        <w:rPr>
          <w:rFonts w:ascii="Arial" w:hAnsi="Arial" w:cs="Arial"/>
        </w:rPr>
        <w:t xml:space="preserve"> has been </w:t>
      </w:r>
      <w:proofErr w:type="spellStart"/>
      <w:r>
        <w:rPr>
          <w:rFonts w:ascii="Arial" w:hAnsi="Arial" w:cs="Arial"/>
        </w:rPr>
        <w:t>recognised</w:t>
      </w:r>
      <w:proofErr w:type="spellEnd"/>
      <w:r>
        <w:rPr>
          <w:rFonts w:ascii="Arial" w:hAnsi="Arial" w:cs="Arial"/>
        </w:rPr>
        <w:t xml:space="preserve"> as Australia’s best play space for 2020, by the Australian Institute of Landscape Architects (AILA).</w:t>
      </w:r>
    </w:p>
    <w:p w:rsidR="00894DAA" w:rsidRDefault="00894DAA" w:rsidP="00894DAA">
      <w:pPr>
        <w:rPr>
          <w:rFonts w:ascii="Arial" w:hAnsi="Arial" w:cs="Arial"/>
        </w:rPr>
      </w:pPr>
      <w:r>
        <w:rPr>
          <w:rFonts w:ascii="Arial" w:hAnsi="Arial" w:cs="Arial"/>
        </w:rPr>
        <w:t>The park, which includes a junior bicycle pump track with viewing deck and an adjacent playground featuring recycled materials and coastal plants, won the 2020 AILA play space award on 15 October a</w:t>
      </w:r>
      <w:r>
        <w:rPr>
          <w:rFonts w:ascii="Arial" w:hAnsi="Arial" w:cs="Arial"/>
        </w:rPr>
        <w:t>t a</w:t>
      </w:r>
      <w:r>
        <w:rPr>
          <w:rFonts w:ascii="Arial" w:hAnsi="Arial" w:cs="Arial"/>
        </w:rPr>
        <w:t xml:space="preserve"> digital event during 2020 Land-E-Scape Week.</w:t>
      </w:r>
    </w:p>
    <w:p w:rsidR="00894DAA" w:rsidRDefault="00894DAA" w:rsidP="00894DAA">
      <w:pPr>
        <w:rPr>
          <w:rFonts w:ascii="Arial" w:hAnsi="Arial" w:cs="Arial"/>
        </w:rPr>
      </w:pPr>
      <w:r>
        <w:rPr>
          <w:rFonts w:ascii="Arial" w:hAnsi="Arial" w:cs="Arial"/>
        </w:rPr>
        <w:t>The park took out the WA AILA Landscape Architecture Award for best play space on 31 July, qualifying it for consideration in the national awards.</w:t>
      </w:r>
    </w:p>
    <w:p w:rsidR="00894DAA" w:rsidRDefault="00894DAA" w:rsidP="00894D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Located at </w:t>
      </w:r>
      <w:proofErr w:type="spellStart"/>
      <w:r>
        <w:rPr>
          <w:rFonts w:ascii="Arial" w:hAnsi="Arial" w:cs="Arial"/>
        </w:rPr>
        <w:t>Shoalwater</w:t>
      </w:r>
      <w:proofErr w:type="spellEnd"/>
      <w:r>
        <w:rPr>
          <w:rFonts w:ascii="Arial" w:hAnsi="Arial" w:cs="Arial"/>
        </w:rPr>
        <w:t xml:space="preserve"> Street, the park replaced the original playground following requests to the City of Cockburn by South Beach Community Group for improved facilities for families living in the high density beachside suburb.</w:t>
      </w:r>
    </w:p>
    <w:p w:rsidR="00894DAA" w:rsidRDefault="00894DAA" w:rsidP="00894D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$250,000 park expansion completed by </w:t>
      </w:r>
      <w:proofErr w:type="spellStart"/>
      <w:r>
        <w:rPr>
          <w:rFonts w:ascii="Arial" w:hAnsi="Arial" w:cs="Arial"/>
        </w:rPr>
        <w:t>Ecoscape</w:t>
      </w:r>
      <w:proofErr w:type="spellEnd"/>
      <w:r>
        <w:rPr>
          <w:rFonts w:ascii="Arial" w:hAnsi="Arial" w:cs="Arial"/>
        </w:rPr>
        <w:t xml:space="preserve"> Australia Pty Ltd opened in March 2019 and is now a popular gathering spot for people of all ages.</w:t>
      </w:r>
    </w:p>
    <w:p w:rsidR="00894DAA" w:rsidRDefault="00894DAA" w:rsidP="00894DAA">
      <w:pPr>
        <w:rPr>
          <w:rFonts w:ascii="Arial" w:hAnsi="Arial" w:cs="Arial"/>
        </w:rPr>
      </w:pPr>
      <w:r>
        <w:rPr>
          <w:rFonts w:ascii="Arial" w:hAnsi="Arial" w:cs="Arial"/>
        </w:rPr>
        <w:t>The Landscape Architecture Awards program helps promote the achievements of and work of landscape architects in Australia.</w:t>
      </w:r>
    </w:p>
    <w:p w:rsidR="00894DAA" w:rsidRDefault="00894DAA" w:rsidP="00894DAA">
      <w:pPr>
        <w:rPr>
          <w:rFonts w:ascii="Arial" w:hAnsi="Arial" w:cs="Arial"/>
        </w:rPr>
      </w:pPr>
      <w:r>
        <w:rPr>
          <w:rFonts w:ascii="Arial" w:hAnsi="Arial" w:cs="Arial"/>
        </w:rPr>
        <w:t>It demonstrates to industry, business, government and the wider community the positive impact the profession has on Australian lives through the planning and design of built and natural environments.</w:t>
      </w:r>
    </w:p>
    <w:p w:rsidR="00805869" w:rsidRDefault="00805869" w:rsidP="00805869">
      <w:pPr>
        <w:pStyle w:val="NoSpacing"/>
        <w:jc w:val="center"/>
      </w:pPr>
      <w:r>
        <w:t>ENDS</w:t>
      </w:r>
    </w:p>
    <w:p w:rsidR="00B04789" w:rsidRDefault="00B04789" w:rsidP="00C55093">
      <w:pPr>
        <w:pStyle w:val="NoSpacing"/>
      </w:pPr>
    </w:p>
    <w:p w:rsidR="00AC74B2" w:rsidRDefault="00C55093" w:rsidP="00C55093">
      <w:pPr>
        <w:pStyle w:val="NoSpacing"/>
      </w:pPr>
      <w:r w:rsidRPr="00C55093">
        <w:t>For more information contact</w:t>
      </w:r>
      <w:proofErr w:type="gramStart"/>
      <w:r w:rsidRPr="00C55093">
        <w:t>:</w:t>
      </w:r>
      <w:proofErr w:type="gramEnd"/>
      <w:r w:rsidRPr="00C55093">
        <w:br/>
      </w:r>
      <w:r w:rsidR="00B07BC9">
        <w:t>Media and Communications Officer</w:t>
      </w:r>
      <w:r w:rsidRPr="00C55093">
        <w:br/>
        <w:t>City of Cockburn</w:t>
      </w:r>
      <w:r w:rsidRPr="00C55093">
        <w:br/>
        <w:t xml:space="preserve">T: </w:t>
      </w:r>
      <w:r w:rsidR="00B07BC9">
        <w:t>08 9411 3551</w:t>
      </w:r>
      <w:r w:rsidR="00B07BC9">
        <w:br/>
        <w:t>E: media</w:t>
      </w:r>
      <w:r w:rsidRPr="00C55093">
        <w:t>@cockburn.wa.gov.au</w:t>
      </w:r>
    </w:p>
    <w:sectPr w:rsidR="00AC74B2" w:rsidSect="00C55093">
      <w:headerReference w:type="default" r:id="rId8"/>
      <w:footerReference w:type="default" r:id="rId9"/>
      <w:pgSz w:w="11900" w:h="16840"/>
      <w:pgMar w:top="3289" w:right="1304" w:bottom="1814" w:left="1304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F82" w:rsidRDefault="00594F82" w:rsidP="00C55093">
      <w:pPr>
        <w:spacing w:after="0" w:line="240" w:lineRule="auto"/>
      </w:pPr>
      <w:r>
        <w:separator/>
      </w:r>
    </w:p>
  </w:endnote>
  <w:endnote w:type="continuationSeparator" w:id="0">
    <w:p w:rsidR="00594F82" w:rsidRDefault="00594F82" w:rsidP="00C5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inionPro-Regular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3" w:rsidRDefault="00C55093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1" layoutInCell="1" allowOverlap="0" wp14:anchorId="55E9DAFF" wp14:editId="07834F5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14480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C - Media Releas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F82" w:rsidRDefault="00594F82" w:rsidP="00C55093">
      <w:pPr>
        <w:spacing w:after="0" w:line="240" w:lineRule="auto"/>
      </w:pPr>
      <w:r>
        <w:separator/>
      </w:r>
    </w:p>
  </w:footnote>
  <w:footnote w:type="continuationSeparator" w:id="0">
    <w:p w:rsidR="00594F82" w:rsidRDefault="00594F82" w:rsidP="00C5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3" w:rsidRDefault="00C5509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B23C43" wp14:editId="73BEC648">
              <wp:simplePos x="0" y="0"/>
              <wp:positionH relativeFrom="column">
                <wp:posOffset>2994025</wp:posOffset>
              </wp:positionH>
              <wp:positionV relativeFrom="paragraph">
                <wp:posOffset>107437</wp:posOffset>
              </wp:positionV>
              <wp:extent cx="2971800" cy="345440"/>
              <wp:effectExtent l="0" t="0" r="0" b="1016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5093" w:rsidRPr="00C55093" w:rsidRDefault="00C55093" w:rsidP="00C55093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C55093">
                            <w:rPr>
                              <w:b/>
                              <w:bCs/>
                            </w:rPr>
                            <w:t>cockburn.wa.gov.au</w:t>
                          </w:r>
                        </w:p>
                        <w:p w:rsidR="00C55093" w:rsidRPr="00C55093" w:rsidRDefault="00C55093" w:rsidP="00C55093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5.75pt;margin-top:8.45pt;width:234pt;height:27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" filled="f" stroked="f">
              <v:textbox inset="0,0,0,0">
                <w:txbxContent>
                  <w:p w:rsidR="00C55093" w:rsidRPr="00C55093" w:rsidRDefault="00C55093" w:rsidP="00C55093">
                    <w:pPr>
                      <w:jc w:val="right"/>
                      <w:rPr>
                        <w:b/>
                        <w:bCs/>
                      </w:rPr>
                    </w:pPr>
                    <w:r w:rsidRPr="00C55093">
                      <w:rPr>
                        <w:b/>
                        <w:bCs/>
                      </w:rPr>
                      <w:t>cockburn.wa.gov.au</w:t>
                    </w:r>
                  </w:p>
                  <w:p w:rsidR="00C55093" w:rsidRPr="00C55093" w:rsidRDefault="00C55093" w:rsidP="00C5509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C9A03A" wp14:editId="6A14DCCF">
              <wp:simplePos x="0" y="0"/>
              <wp:positionH relativeFrom="column">
                <wp:posOffset>2945130</wp:posOffset>
              </wp:positionH>
              <wp:positionV relativeFrom="paragraph">
                <wp:posOffset>822758</wp:posOffset>
              </wp:positionV>
              <wp:extent cx="2971800" cy="3454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5093" w:rsidRPr="00C55093" w:rsidRDefault="00C55093" w:rsidP="00C55093">
                          <w:pPr>
                            <w:jc w:val="right"/>
                            <w:rPr>
                              <w:sz w:val="56"/>
                              <w:szCs w:val="56"/>
                            </w:rPr>
                          </w:pPr>
                          <w:r w:rsidRPr="00C55093">
                            <w:rPr>
                              <w:sz w:val="56"/>
                              <w:szCs w:val="56"/>
                            </w:rPr>
                            <w:t>Media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31.9pt;margin-top:64.8pt;width:234pt;height:27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" filled="f" stroked="f">
              <v:textbox inset="0,0,0,0">
                <w:txbxContent>
                  <w:p w:rsidR="00C55093" w:rsidRPr="00C55093" w:rsidRDefault="00C55093" w:rsidP="00C55093">
                    <w:pPr>
                      <w:jc w:val="right"/>
                      <w:rPr>
                        <w:sz w:val="56"/>
                        <w:szCs w:val="56"/>
                      </w:rPr>
                    </w:pPr>
                    <w:r w:rsidRPr="00C55093">
                      <w:rPr>
                        <w:sz w:val="56"/>
                        <w:szCs w:val="56"/>
                      </w:rPr>
                      <w:t>Media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8240" behindDoc="1" locked="1" layoutInCell="1" allowOverlap="0" wp14:anchorId="3D67E843" wp14:editId="56461DD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332800" cy="1699200"/>
          <wp:effectExtent l="0" t="0" r="444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C - Media Release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1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50F0"/>
    <w:multiLevelType w:val="hybridMultilevel"/>
    <w:tmpl w:val="4B2AE906"/>
    <w:lvl w:ilvl="0" w:tplc="ED7685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42227"/>
    <w:multiLevelType w:val="hybridMultilevel"/>
    <w:tmpl w:val="EED022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92389"/>
    <w:multiLevelType w:val="hybridMultilevel"/>
    <w:tmpl w:val="72F82DFC"/>
    <w:lvl w:ilvl="0" w:tplc="53DED3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040D7"/>
    <w:multiLevelType w:val="hybridMultilevel"/>
    <w:tmpl w:val="90D84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C6F99"/>
    <w:multiLevelType w:val="hybridMultilevel"/>
    <w:tmpl w:val="CFC08AE0"/>
    <w:lvl w:ilvl="0" w:tplc="4A0047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A15FF"/>
    <w:multiLevelType w:val="hybridMultilevel"/>
    <w:tmpl w:val="2CE4A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2389B"/>
    <w:multiLevelType w:val="hybridMultilevel"/>
    <w:tmpl w:val="C21E80A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40073F4"/>
    <w:multiLevelType w:val="hybridMultilevel"/>
    <w:tmpl w:val="50E257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4D6E9C"/>
    <w:multiLevelType w:val="hybridMultilevel"/>
    <w:tmpl w:val="1688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0D70B5"/>
    <w:multiLevelType w:val="hybridMultilevel"/>
    <w:tmpl w:val="29343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10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93"/>
    <w:rsid w:val="00012272"/>
    <w:rsid w:val="00066AEE"/>
    <w:rsid w:val="00070505"/>
    <w:rsid w:val="000A0692"/>
    <w:rsid w:val="000B75B7"/>
    <w:rsid w:val="00133B61"/>
    <w:rsid w:val="00174B06"/>
    <w:rsid w:val="001B6007"/>
    <w:rsid w:val="00216336"/>
    <w:rsid w:val="00275785"/>
    <w:rsid w:val="00287E3A"/>
    <w:rsid w:val="002C7B97"/>
    <w:rsid w:val="002E0274"/>
    <w:rsid w:val="00365EE7"/>
    <w:rsid w:val="003948D5"/>
    <w:rsid w:val="003C4438"/>
    <w:rsid w:val="003E387F"/>
    <w:rsid w:val="003E66CF"/>
    <w:rsid w:val="004034AC"/>
    <w:rsid w:val="004244D4"/>
    <w:rsid w:val="004C3DBA"/>
    <w:rsid w:val="004E33FA"/>
    <w:rsid w:val="00560B3F"/>
    <w:rsid w:val="00584556"/>
    <w:rsid w:val="0059328B"/>
    <w:rsid w:val="00594F82"/>
    <w:rsid w:val="005C2CE0"/>
    <w:rsid w:val="005D30E3"/>
    <w:rsid w:val="005E0ACF"/>
    <w:rsid w:val="006F59DC"/>
    <w:rsid w:val="007445CB"/>
    <w:rsid w:val="007769D9"/>
    <w:rsid w:val="00786422"/>
    <w:rsid w:val="007D4108"/>
    <w:rsid w:val="00805869"/>
    <w:rsid w:val="008260C9"/>
    <w:rsid w:val="00840341"/>
    <w:rsid w:val="0085189F"/>
    <w:rsid w:val="00886DDD"/>
    <w:rsid w:val="008935D5"/>
    <w:rsid w:val="00894DAA"/>
    <w:rsid w:val="00907770"/>
    <w:rsid w:val="00994CF7"/>
    <w:rsid w:val="009C4D9F"/>
    <w:rsid w:val="009C56A0"/>
    <w:rsid w:val="009F71F5"/>
    <w:rsid w:val="00A3611C"/>
    <w:rsid w:val="00AB178C"/>
    <w:rsid w:val="00AD6AC1"/>
    <w:rsid w:val="00B04789"/>
    <w:rsid w:val="00B07BC9"/>
    <w:rsid w:val="00B27C15"/>
    <w:rsid w:val="00BA2EA1"/>
    <w:rsid w:val="00BD0578"/>
    <w:rsid w:val="00BD7901"/>
    <w:rsid w:val="00C258B1"/>
    <w:rsid w:val="00C43C99"/>
    <w:rsid w:val="00C55093"/>
    <w:rsid w:val="00C963AD"/>
    <w:rsid w:val="00D37F50"/>
    <w:rsid w:val="00DB3A0A"/>
    <w:rsid w:val="00E03E30"/>
    <w:rsid w:val="00E90AFD"/>
    <w:rsid w:val="00EB3A7A"/>
    <w:rsid w:val="00EB651C"/>
    <w:rsid w:val="00ED765F"/>
    <w:rsid w:val="00F23003"/>
    <w:rsid w:val="00F57E78"/>
    <w:rsid w:val="00F9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customStyle="1" w:styleId="Default">
    <w:name w:val="Default"/>
    <w:rsid w:val="00B27C1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227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7E3A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color w:val="auto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6F59DC"/>
    <w:pPr>
      <w:widowControl/>
      <w:autoSpaceDE/>
      <w:autoSpaceDN/>
      <w:adjustRightInd/>
      <w:spacing w:after="0" w:line="240" w:lineRule="auto"/>
      <w:textAlignment w:val="auto"/>
    </w:pPr>
    <w:rPr>
      <w:rFonts w:ascii="Arial" w:eastAsiaTheme="minorHAnsi" w:hAnsi="Arial" w:cs="Arial"/>
      <w:sz w:val="22"/>
      <w:szCs w:val="22"/>
      <w:lang w:val="en-AU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59DC"/>
    <w:rPr>
      <w:rFonts w:ascii="Arial" w:eastAsiaTheme="minorHAnsi" w:hAnsi="Arial" w:cs="Arial"/>
      <w:color w:val="000000"/>
      <w:sz w:val="22"/>
      <w:szCs w:val="22"/>
      <w:lang w:val="en-AU" w:eastAsia="en-US"/>
    </w:rPr>
  </w:style>
  <w:style w:type="paragraph" w:customStyle="1" w:styleId="gmail-m-456863631030206044gmail-m1007273917453905017msolistparagraph">
    <w:name w:val="gmail-m_-456863631030206044gmail-m1007273917453905017msolistparagraph"/>
    <w:basedOn w:val="Normal"/>
    <w:rsid w:val="00AD6AC1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color w:val="auto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customStyle="1" w:styleId="Default">
    <w:name w:val="Default"/>
    <w:rsid w:val="00B27C1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227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7E3A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color w:val="auto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6F59DC"/>
    <w:pPr>
      <w:widowControl/>
      <w:autoSpaceDE/>
      <w:autoSpaceDN/>
      <w:adjustRightInd/>
      <w:spacing w:after="0" w:line="240" w:lineRule="auto"/>
      <w:textAlignment w:val="auto"/>
    </w:pPr>
    <w:rPr>
      <w:rFonts w:ascii="Arial" w:eastAsiaTheme="minorHAnsi" w:hAnsi="Arial" w:cs="Arial"/>
      <w:sz w:val="22"/>
      <w:szCs w:val="22"/>
      <w:lang w:val="en-AU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59DC"/>
    <w:rPr>
      <w:rFonts w:ascii="Arial" w:eastAsiaTheme="minorHAnsi" w:hAnsi="Arial" w:cs="Arial"/>
      <w:color w:val="000000"/>
      <w:sz w:val="22"/>
      <w:szCs w:val="22"/>
      <w:lang w:val="en-AU" w:eastAsia="en-US"/>
    </w:rPr>
  </w:style>
  <w:style w:type="paragraph" w:customStyle="1" w:styleId="gmail-m-456863631030206044gmail-m1007273917453905017msolistparagraph">
    <w:name w:val="gmail-m_-456863631030206044gmail-m1007273917453905017msolistparagraph"/>
    <w:basedOn w:val="Normal"/>
    <w:rsid w:val="00AD6AC1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color w:val="auto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1233</Characters>
  <Application>Microsoft Office Word</Application>
  <DocSecurity>0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karina@tangelocreative.com.au</dc:creator>
  <cp:lastModifiedBy>Michele Nugent</cp:lastModifiedBy>
  <cp:revision>3</cp:revision>
  <dcterms:created xsi:type="dcterms:W3CDTF">2020-10-21T08:44:00Z</dcterms:created>
  <dcterms:modified xsi:type="dcterms:W3CDTF">2020-10-21T08:46:00Z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