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4B2B"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CF176A9" wp14:editId="166200D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691B7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0E588F8" w14:textId="77777777" w:rsidR="00656C9D" w:rsidRPr="00F94F2C" w:rsidRDefault="00656C9D" w:rsidP="00656C9D">
      <w:pPr>
        <w:tabs>
          <w:tab w:val="left" w:pos="9026"/>
        </w:tabs>
        <w:spacing w:before="2"/>
        <w:ind w:right="-46"/>
        <w:rPr>
          <w:rFonts w:ascii="Arial" w:hAnsi="Arial" w:cs="Arial"/>
          <w:b/>
        </w:rPr>
      </w:pPr>
    </w:p>
    <w:p w14:paraId="00C43C22" w14:textId="77777777" w:rsidR="00656C9D" w:rsidRPr="00F94F2C" w:rsidRDefault="002D22A3" w:rsidP="00656C9D">
      <w:pPr>
        <w:tabs>
          <w:tab w:val="left" w:pos="9026"/>
        </w:tabs>
        <w:spacing w:before="2"/>
        <w:ind w:right="-46"/>
        <w:rPr>
          <w:rFonts w:ascii="Arial" w:hAnsi="Arial" w:cs="Arial"/>
        </w:rPr>
      </w:pPr>
      <w:r>
        <w:rPr>
          <w:rFonts w:ascii="Arial" w:hAnsi="Arial" w:cs="Arial"/>
        </w:rPr>
        <w:t>Council</w:t>
      </w:r>
    </w:p>
    <w:p w14:paraId="03439403" w14:textId="77777777" w:rsidR="006E7EB5" w:rsidRPr="00F94F2C" w:rsidRDefault="006E7EB5" w:rsidP="00656C9D">
      <w:pPr>
        <w:tabs>
          <w:tab w:val="left" w:pos="9026"/>
        </w:tabs>
        <w:spacing w:before="2"/>
        <w:ind w:right="-46"/>
        <w:rPr>
          <w:rFonts w:ascii="Arial" w:hAnsi="Arial" w:cs="Arial"/>
        </w:rPr>
      </w:pPr>
    </w:p>
    <w:p w14:paraId="5291E3C8" w14:textId="77777777" w:rsidR="00151611" w:rsidRPr="00F94F2C" w:rsidRDefault="00151611" w:rsidP="00656C9D">
      <w:pPr>
        <w:tabs>
          <w:tab w:val="left" w:pos="9026"/>
        </w:tabs>
        <w:spacing w:before="2"/>
        <w:ind w:right="-46"/>
        <w:rPr>
          <w:rFonts w:ascii="Arial" w:hAnsi="Arial" w:cs="Arial"/>
        </w:rPr>
      </w:pPr>
    </w:p>
    <w:p w14:paraId="41DC530F" w14:textId="77777777" w:rsidR="00656C9D" w:rsidRPr="00F94F2C" w:rsidRDefault="00067E97"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C6B3A4B"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8C64072" wp14:editId="78A32C2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9EFFA6"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78A832E6" w14:textId="77777777" w:rsidR="00B12FC9" w:rsidRDefault="008A4212" w:rsidP="008A4212">
      <w:pPr>
        <w:tabs>
          <w:tab w:val="left" w:pos="9026"/>
        </w:tabs>
        <w:spacing w:before="2"/>
        <w:ind w:right="-46"/>
        <w:rPr>
          <w:rFonts w:ascii="Arial" w:hAnsi="Arial" w:cs="Arial"/>
        </w:rPr>
      </w:pPr>
      <w:r w:rsidRPr="008A4212">
        <w:rPr>
          <w:rFonts w:ascii="Arial" w:hAnsi="Arial" w:cs="Arial"/>
        </w:rPr>
        <w:t>The objective</w:t>
      </w:r>
      <w:r w:rsidR="00C03720">
        <w:rPr>
          <w:rFonts w:ascii="Arial" w:hAnsi="Arial" w:cs="Arial"/>
        </w:rPr>
        <w:t>s of this policy are</w:t>
      </w:r>
      <w:r w:rsidR="008F3A7C">
        <w:rPr>
          <w:rFonts w:ascii="Arial" w:hAnsi="Arial" w:cs="Arial"/>
        </w:rPr>
        <w:t>:</w:t>
      </w:r>
    </w:p>
    <w:p w14:paraId="67B591B8" w14:textId="77777777" w:rsidR="00C03720" w:rsidRDefault="00C03720" w:rsidP="008A4212">
      <w:pPr>
        <w:tabs>
          <w:tab w:val="left" w:pos="9026"/>
        </w:tabs>
        <w:spacing w:before="2"/>
        <w:ind w:right="-46"/>
        <w:rPr>
          <w:rFonts w:ascii="Arial" w:hAnsi="Arial" w:cs="Arial"/>
        </w:rPr>
      </w:pPr>
    </w:p>
    <w:p w14:paraId="3BA43CE6" w14:textId="4118A70C" w:rsidR="00151611" w:rsidRPr="00C03720" w:rsidRDefault="008F3A7C" w:rsidP="008F3A7C">
      <w:pPr>
        <w:pStyle w:val="ListParagraph"/>
        <w:numPr>
          <w:ilvl w:val="0"/>
          <w:numId w:val="20"/>
        </w:numPr>
        <w:tabs>
          <w:tab w:val="left" w:pos="9026"/>
        </w:tabs>
        <w:spacing w:before="2"/>
        <w:ind w:left="360" w:right="-46"/>
        <w:rPr>
          <w:rFonts w:ascii="Arial" w:hAnsi="Arial" w:cs="Arial"/>
        </w:rPr>
      </w:pPr>
      <w:r>
        <w:rPr>
          <w:rFonts w:ascii="Arial" w:hAnsi="Arial" w:cs="Arial"/>
        </w:rPr>
        <w:t>T</w:t>
      </w:r>
      <w:r w:rsidRPr="00C03720">
        <w:rPr>
          <w:rFonts w:ascii="Arial" w:hAnsi="Arial" w:cs="Arial"/>
        </w:rPr>
        <w:t xml:space="preserve">o </w:t>
      </w:r>
      <w:r w:rsidR="008A4212" w:rsidRPr="00C03720">
        <w:rPr>
          <w:rFonts w:ascii="Arial" w:hAnsi="Arial" w:cs="Arial"/>
        </w:rPr>
        <w:t xml:space="preserve">provide a clear </w:t>
      </w:r>
      <w:r w:rsidR="007C01E9">
        <w:rPr>
          <w:rFonts w:ascii="Arial" w:hAnsi="Arial" w:cs="Arial"/>
        </w:rPr>
        <w:t>statement</w:t>
      </w:r>
      <w:r w:rsidR="008A4212" w:rsidRPr="00C03720">
        <w:rPr>
          <w:rFonts w:ascii="Arial" w:hAnsi="Arial" w:cs="Arial"/>
        </w:rPr>
        <w:t xml:space="preserve"> of entitlements available to </w:t>
      </w:r>
      <w:r w:rsidR="007C66A0">
        <w:rPr>
          <w:rFonts w:ascii="Arial" w:hAnsi="Arial" w:cs="Arial"/>
        </w:rPr>
        <w:t>Elected</w:t>
      </w:r>
      <w:r w:rsidR="00C03720" w:rsidRPr="00C03720">
        <w:rPr>
          <w:rFonts w:ascii="Arial" w:hAnsi="Arial" w:cs="Arial"/>
        </w:rPr>
        <w:t xml:space="preserve"> </w:t>
      </w:r>
      <w:r w:rsidR="008A4212" w:rsidRPr="00C03720">
        <w:rPr>
          <w:rFonts w:ascii="Arial" w:hAnsi="Arial" w:cs="Arial"/>
        </w:rPr>
        <w:t xml:space="preserve">Members under the Local Government Act 1995 </w:t>
      </w:r>
      <w:proofErr w:type="gramStart"/>
      <w:r w:rsidR="008A4212" w:rsidRPr="00C03720">
        <w:rPr>
          <w:rFonts w:ascii="Arial" w:hAnsi="Arial" w:cs="Arial"/>
        </w:rPr>
        <w:t>(</w:t>
      </w:r>
      <w:r w:rsidR="00B12FC9" w:rsidRPr="00C03720">
        <w:rPr>
          <w:rFonts w:ascii="Arial" w:hAnsi="Arial" w:cs="Arial"/>
        </w:rPr>
        <w:t xml:space="preserve"> the</w:t>
      </w:r>
      <w:proofErr w:type="gramEnd"/>
      <w:r w:rsidR="00B12FC9" w:rsidRPr="00C03720">
        <w:rPr>
          <w:rFonts w:ascii="Arial" w:hAnsi="Arial" w:cs="Arial"/>
        </w:rPr>
        <w:t xml:space="preserve"> </w:t>
      </w:r>
      <w:r w:rsidR="008A4212" w:rsidRPr="00C03720">
        <w:rPr>
          <w:rFonts w:ascii="Arial" w:hAnsi="Arial" w:cs="Arial"/>
        </w:rPr>
        <w:t>Act) and Local Government</w:t>
      </w:r>
      <w:r w:rsidR="00C03720" w:rsidRPr="00C03720">
        <w:rPr>
          <w:rFonts w:ascii="Arial" w:hAnsi="Arial" w:cs="Arial"/>
        </w:rPr>
        <w:t xml:space="preserve"> </w:t>
      </w:r>
      <w:r w:rsidR="008A4212" w:rsidRPr="00C03720">
        <w:rPr>
          <w:rFonts w:ascii="Arial" w:hAnsi="Arial" w:cs="Arial"/>
        </w:rPr>
        <w:t xml:space="preserve">(Administration) Regulations 1996 ( </w:t>
      </w:r>
      <w:r w:rsidR="00B12FC9" w:rsidRPr="00C03720">
        <w:rPr>
          <w:rFonts w:ascii="Arial" w:hAnsi="Arial" w:cs="Arial"/>
        </w:rPr>
        <w:t xml:space="preserve">the </w:t>
      </w:r>
      <w:r w:rsidR="008A4212" w:rsidRPr="00C03720">
        <w:rPr>
          <w:rFonts w:ascii="Arial" w:hAnsi="Arial" w:cs="Arial"/>
        </w:rPr>
        <w:t>Regulations) and within the prescribed ranges</w:t>
      </w:r>
      <w:r w:rsidR="00C03720">
        <w:rPr>
          <w:rFonts w:ascii="Arial" w:hAnsi="Arial" w:cs="Arial"/>
        </w:rPr>
        <w:t xml:space="preserve"> </w:t>
      </w:r>
      <w:r w:rsidR="00B12FC9" w:rsidRPr="00C03720">
        <w:rPr>
          <w:rFonts w:ascii="Arial" w:hAnsi="Arial" w:cs="Arial"/>
        </w:rPr>
        <w:t xml:space="preserve">established </w:t>
      </w:r>
      <w:r w:rsidR="008A4212" w:rsidRPr="00C03720">
        <w:rPr>
          <w:rFonts w:ascii="Arial" w:hAnsi="Arial" w:cs="Arial"/>
        </w:rPr>
        <w:t xml:space="preserve">by the Salaries and Allowances Tribunal </w:t>
      </w:r>
      <w:r w:rsidR="00701941">
        <w:rPr>
          <w:rFonts w:ascii="Arial" w:hAnsi="Arial" w:cs="Arial"/>
        </w:rPr>
        <w:t>(SAT)</w:t>
      </w:r>
      <w:r w:rsidR="008A4212" w:rsidRPr="00C03720">
        <w:rPr>
          <w:rFonts w:ascii="Arial" w:hAnsi="Arial" w:cs="Arial"/>
        </w:rPr>
        <w:t>.</w:t>
      </w:r>
    </w:p>
    <w:p w14:paraId="26C12377" w14:textId="77777777" w:rsidR="005843D6" w:rsidRDefault="005843D6" w:rsidP="008A4212">
      <w:pPr>
        <w:tabs>
          <w:tab w:val="left" w:pos="9026"/>
        </w:tabs>
        <w:spacing w:before="2"/>
        <w:ind w:right="-46"/>
        <w:rPr>
          <w:rFonts w:ascii="Arial" w:hAnsi="Arial" w:cs="Arial"/>
        </w:rPr>
      </w:pPr>
    </w:p>
    <w:p w14:paraId="5A7A52E3" w14:textId="47C2B665" w:rsidR="00B12FC9" w:rsidRDefault="008F3A7C" w:rsidP="008F3A7C">
      <w:pPr>
        <w:pStyle w:val="ListParagraph"/>
        <w:numPr>
          <w:ilvl w:val="0"/>
          <w:numId w:val="20"/>
        </w:numPr>
        <w:tabs>
          <w:tab w:val="left" w:pos="9026"/>
        </w:tabs>
        <w:spacing w:before="2"/>
        <w:ind w:left="360" w:right="-46"/>
        <w:rPr>
          <w:rFonts w:ascii="Arial" w:hAnsi="Arial" w:cs="Arial"/>
        </w:rPr>
      </w:pPr>
      <w:r>
        <w:rPr>
          <w:rFonts w:ascii="Arial" w:hAnsi="Arial" w:cs="Arial"/>
        </w:rPr>
        <w:t xml:space="preserve">To </w:t>
      </w:r>
      <w:r w:rsidR="00701941">
        <w:rPr>
          <w:rFonts w:ascii="Arial" w:hAnsi="Arial" w:cs="Arial"/>
        </w:rPr>
        <w:t>support</w:t>
      </w:r>
      <w:r w:rsidR="005843D6" w:rsidRPr="00C03720">
        <w:rPr>
          <w:rFonts w:ascii="Arial" w:hAnsi="Arial" w:cs="Arial"/>
        </w:rPr>
        <w:t xml:space="preserve"> Elected Members to </w:t>
      </w:r>
      <w:r w:rsidR="00701941">
        <w:rPr>
          <w:rFonts w:ascii="Arial" w:hAnsi="Arial" w:cs="Arial"/>
        </w:rPr>
        <w:t>carry out their functions and responsibilities without being placed under undue financial burden</w:t>
      </w:r>
      <w:r w:rsidR="005843D6" w:rsidRPr="00C03720">
        <w:rPr>
          <w:rFonts w:ascii="Arial" w:hAnsi="Arial" w:cs="Arial"/>
        </w:rPr>
        <w:t xml:space="preserve">.  </w:t>
      </w:r>
    </w:p>
    <w:p w14:paraId="21CAB352" w14:textId="77777777" w:rsidR="00C03720" w:rsidRPr="00C03720" w:rsidRDefault="00C03720" w:rsidP="00C03720">
      <w:pPr>
        <w:pStyle w:val="ListParagraph"/>
        <w:rPr>
          <w:rFonts w:ascii="Arial" w:hAnsi="Arial" w:cs="Arial"/>
        </w:rPr>
      </w:pPr>
    </w:p>
    <w:p w14:paraId="784E16FE" w14:textId="61D6AF4D" w:rsidR="005843D6" w:rsidRPr="00C03720" w:rsidRDefault="003C15DE" w:rsidP="003C15DE">
      <w:pPr>
        <w:pStyle w:val="ListParagraph"/>
        <w:numPr>
          <w:ilvl w:val="0"/>
          <w:numId w:val="20"/>
        </w:numPr>
        <w:tabs>
          <w:tab w:val="left" w:pos="9026"/>
        </w:tabs>
        <w:spacing w:before="2"/>
        <w:ind w:left="360" w:right="-46"/>
        <w:rPr>
          <w:rFonts w:ascii="Arial" w:hAnsi="Arial" w:cs="Arial"/>
        </w:rPr>
      </w:pPr>
      <w:r>
        <w:rPr>
          <w:rFonts w:ascii="Arial" w:hAnsi="Arial" w:cs="Arial"/>
        </w:rPr>
        <w:t>Under the Act, e</w:t>
      </w:r>
      <w:r w:rsidR="005843D6" w:rsidRPr="00C03720">
        <w:rPr>
          <w:rFonts w:ascii="Arial" w:hAnsi="Arial" w:cs="Arial"/>
        </w:rPr>
        <w:t xml:space="preserve">quipment and facilities </w:t>
      </w:r>
      <w:r w:rsidR="00BB485A">
        <w:rPr>
          <w:rFonts w:ascii="Arial" w:hAnsi="Arial" w:cs="Arial"/>
        </w:rPr>
        <w:t>provided under this policy must</w:t>
      </w:r>
      <w:r w:rsidR="005843D6" w:rsidRPr="00C03720">
        <w:rPr>
          <w:rFonts w:ascii="Arial" w:hAnsi="Arial" w:cs="Arial"/>
        </w:rPr>
        <w:t xml:space="preserve"> not be used for any election purposes.</w:t>
      </w:r>
    </w:p>
    <w:p w14:paraId="66D5160B" w14:textId="77777777" w:rsidR="00151611" w:rsidRDefault="00151611" w:rsidP="00151611">
      <w:pPr>
        <w:tabs>
          <w:tab w:val="left" w:pos="9026"/>
        </w:tabs>
        <w:spacing w:before="2"/>
        <w:ind w:right="-46"/>
        <w:rPr>
          <w:rFonts w:ascii="Arial" w:hAnsi="Arial" w:cs="Arial"/>
        </w:rPr>
      </w:pPr>
    </w:p>
    <w:p w14:paraId="17BB82EF" w14:textId="77777777" w:rsidR="006E7EB5" w:rsidRPr="00F94F2C" w:rsidRDefault="006E7EB5" w:rsidP="00151611">
      <w:pPr>
        <w:tabs>
          <w:tab w:val="left" w:pos="9026"/>
        </w:tabs>
        <w:spacing w:before="2"/>
        <w:ind w:right="-46"/>
        <w:rPr>
          <w:rFonts w:ascii="Arial" w:hAnsi="Arial" w:cs="Arial"/>
        </w:rPr>
      </w:pPr>
    </w:p>
    <w:p w14:paraId="0F9AC3A0" w14:textId="77777777" w:rsidR="00656C9D" w:rsidRPr="00F94F2C" w:rsidRDefault="00067E97"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F4F7876"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6E2C797" wp14:editId="650FAE7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31973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6CD2E91" w14:textId="45C8B2EE" w:rsidR="008A4212" w:rsidRDefault="00BB485A" w:rsidP="008A4212">
      <w:pPr>
        <w:tabs>
          <w:tab w:val="left" w:pos="9026"/>
        </w:tabs>
        <w:spacing w:before="2"/>
        <w:ind w:right="-46"/>
        <w:rPr>
          <w:rFonts w:ascii="Arial" w:hAnsi="Arial" w:cs="Arial"/>
        </w:rPr>
      </w:pPr>
      <w:bookmarkStart w:id="0" w:name="Bookmark2"/>
      <w:r>
        <w:rPr>
          <w:rFonts w:ascii="Arial" w:hAnsi="Arial" w:cs="Arial"/>
        </w:rPr>
        <w:t>The policy</w:t>
      </w:r>
      <w:r w:rsidR="008A4212" w:rsidRPr="008A4212">
        <w:rPr>
          <w:rFonts w:ascii="Arial" w:hAnsi="Arial" w:cs="Arial"/>
        </w:rPr>
        <w:t xml:space="preserve"> outlines </w:t>
      </w:r>
      <w:r>
        <w:rPr>
          <w:rFonts w:ascii="Arial" w:hAnsi="Arial" w:cs="Arial"/>
        </w:rPr>
        <w:t xml:space="preserve">statutory entitlements </w:t>
      </w:r>
      <w:r w:rsidR="008A4212" w:rsidRPr="008A4212">
        <w:rPr>
          <w:rFonts w:ascii="Arial" w:hAnsi="Arial" w:cs="Arial"/>
        </w:rPr>
        <w:t xml:space="preserve">“approved expenses” </w:t>
      </w:r>
      <w:r w:rsidR="00C32303">
        <w:rPr>
          <w:rFonts w:ascii="Arial" w:hAnsi="Arial" w:cs="Arial"/>
        </w:rPr>
        <w:t>and other benefits and support</w:t>
      </w:r>
      <w:r w:rsidR="00F4037B">
        <w:rPr>
          <w:rFonts w:ascii="Arial" w:hAnsi="Arial" w:cs="Arial"/>
        </w:rPr>
        <w:t>,</w:t>
      </w:r>
      <w:r w:rsidR="00C32303">
        <w:rPr>
          <w:rFonts w:ascii="Arial" w:hAnsi="Arial" w:cs="Arial"/>
        </w:rPr>
        <w:t xml:space="preserve"> </w:t>
      </w:r>
      <w:r w:rsidR="008A4212" w:rsidRPr="008A4212">
        <w:rPr>
          <w:rFonts w:ascii="Arial" w:hAnsi="Arial" w:cs="Arial"/>
        </w:rPr>
        <w:t xml:space="preserve">the City will reimburse </w:t>
      </w:r>
      <w:r w:rsidR="00C32303">
        <w:rPr>
          <w:rFonts w:ascii="Arial" w:hAnsi="Arial" w:cs="Arial"/>
        </w:rPr>
        <w:t xml:space="preserve">or provide </w:t>
      </w:r>
      <w:r w:rsidR="008A4212" w:rsidRPr="008A4212">
        <w:rPr>
          <w:rFonts w:ascii="Arial" w:hAnsi="Arial" w:cs="Arial"/>
        </w:rPr>
        <w:t>to</w:t>
      </w:r>
      <w:r w:rsidR="007C66A0">
        <w:rPr>
          <w:rFonts w:ascii="Arial" w:hAnsi="Arial" w:cs="Arial"/>
        </w:rPr>
        <w:t xml:space="preserve"> Elected</w:t>
      </w:r>
      <w:r w:rsidR="008A4212" w:rsidRPr="008A4212">
        <w:rPr>
          <w:rFonts w:ascii="Arial" w:hAnsi="Arial" w:cs="Arial"/>
        </w:rPr>
        <w:t xml:space="preserve"> Members </w:t>
      </w:r>
      <w:r w:rsidR="00C32303">
        <w:rPr>
          <w:rFonts w:ascii="Arial" w:hAnsi="Arial" w:cs="Arial"/>
        </w:rPr>
        <w:t>to support them to undertake their functions and responsibilities</w:t>
      </w:r>
      <w:r w:rsidR="008A4212" w:rsidRPr="008A4212">
        <w:rPr>
          <w:rFonts w:ascii="Arial" w:hAnsi="Arial" w:cs="Arial"/>
        </w:rPr>
        <w:t>.</w:t>
      </w:r>
    </w:p>
    <w:p w14:paraId="68805980" w14:textId="77777777" w:rsidR="008A4212" w:rsidRPr="008A4212" w:rsidRDefault="008A4212" w:rsidP="008A4212">
      <w:pPr>
        <w:tabs>
          <w:tab w:val="left" w:pos="9026"/>
        </w:tabs>
        <w:spacing w:before="2"/>
        <w:ind w:right="-46"/>
        <w:rPr>
          <w:rFonts w:ascii="Arial" w:hAnsi="Arial" w:cs="Arial"/>
        </w:rPr>
      </w:pPr>
    </w:p>
    <w:p w14:paraId="495078BB" w14:textId="77777777" w:rsidR="008A4212" w:rsidRPr="008F3A7C" w:rsidRDefault="0004745A" w:rsidP="008F3A7C">
      <w:pPr>
        <w:pStyle w:val="ListParagraph"/>
        <w:numPr>
          <w:ilvl w:val="0"/>
          <w:numId w:val="1"/>
        </w:numPr>
        <w:tabs>
          <w:tab w:val="left" w:pos="9026"/>
        </w:tabs>
        <w:spacing w:before="2"/>
        <w:ind w:left="720" w:right="-46" w:hanging="720"/>
        <w:rPr>
          <w:rFonts w:ascii="Arial" w:hAnsi="Arial" w:cs="Arial"/>
        </w:rPr>
      </w:pPr>
      <w:r w:rsidRPr="008F3A7C">
        <w:rPr>
          <w:rFonts w:ascii="Arial" w:hAnsi="Arial" w:cs="Arial"/>
        </w:rPr>
        <w:t xml:space="preserve">Prescribed </w:t>
      </w:r>
      <w:r w:rsidR="008F3A7C" w:rsidRPr="008F3A7C">
        <w:rPr>
          <w:rFonts w:ascii="Arial" w:hAnsi="Arial" w:cs="Arial"/>
        </w:rPr>
        <w:t>allowances</w:t>
      </w:r>
    </w:p>
    <w:p w14:paraId="2F348244" w14:textId="77777777" w:rsidR="00BB3CB6" w:rsidRDefault="00BB3CB6" w:rsidP="00BB3CB6">
      <w:pPr>
        <w:tabs>
          <w:tab w:val="left" w:pos="9026"/>
        </w:tabs>
        <w:spacing w:before="2"/>
        <w:ind w:right="-46"/>
        <w:rPr>
          <w:rFonts w:ascii="Arial" w:hAnsi="Arial" w:cs="Arial"/>
        </w:rPr>
      </w:pPr>
    </w:p>
    <w:p w14:paraId="0C762680" w14:textId="3B92AF0A" w:rsidR="00BB3CB6" w:rsidRPr="00D57BDD" w:rsidRDefault="00D57BDD" w:rsidP="00D57BDD">
      <w:pPr>
        <w:tabs>
          <w:tab w:val="left" w:pos="1440"/>
          <w:tab w:val="left" w:pos="9026"/>
        </w:tabs>
        <w:spacing w:before="2"/>
        <w:ind w:left="720" w:right="-46"/>
        <w:rPr>
          <w:rFonts w:ascii="Arial" w:hAnsi="Arial" w:cs="Arial"/>
        </w:rPr>
      </w:pPr>
      <w:r>
        <w:rPr>
          <w:rFonts w:ascii="Arial" w:hAnsi="Arial" w:cs="Arial"/>
        </w:rPr>
        <w:t>1.1</w:t>
      </w:r>
      <w:r>
        <w:rPr>
          <w:rFonts w:ascii="Arial" w:hAnsi="Arial" w:cs="Arial"/>
        </w:rPr>
        <w:tab/>
      </w:r>
      <w:r w:rsidR="00BB3CB6" w:rsidRPr="00D57BDD">
        <w:rPr>
          <w:rFonts w:ascii="Arial" w:hAnsi="Arial" w:cs="Arial"/>
        </w:rPr>
        <w:t>Mayoral Allowance</w:t>
      </w:r>
    </w:p>
    <w:p w14:paraId="2BAFAE07" w14:textId="77777777" w:rsidR="006F3661" w:rsidRDefault="006F3661" w:rsidP="006F3661">
      <w:pPr>
        <w:tabs>
          <w:tab w:val="left" w:pos="9026"/>
        </w:tabs>
        <w:spacing w:before="2"/>
        <w:ind w:right="-46"/>
        <w:rPr>
          <w:rFonts w:ascii="Arial" w:hAnsi="Arial" w:cs="Arial"/>
        </w:rPr>
      </w:pPr>
    </w:p>
    <w:p w14:paraId="0DB41EDC" w14:textId="648EC175" w:rsidR="00066573" w:rsidRDefault="006F3661" w:rsidP="008F3A7C">
      <w:pPr>
        <w:tabs>
          <w:tab w:val="left" w:pos="9026"/>
        </w:tabs>
        <w:spacing w:before="2"/>
        <w:ind w:left="1440" w:right="-46"/>
        <w:rPr>
          <w:rFonts w:ascii="Arial" w:hAnsi="Arial" w:cs="Arial"/>
        </w:rPr>
      </w:pPr>
      <w:r w:rsidRPr="006F3661">
        <w:rPr>
          <w:rFonts w:ascii="Arial" w:hAnsi="Arial" w:cs="Arial"/>
        </w:rPr>
        <w:t xml:space="preserve">The annual local government allowance for the </w:t>
      </w:r>
      <w:proofErr w:type="gramStart"/>
      <w:r w:rsidRPr="006F3661">
        <w:rPr>
          <w:rFonts w:ascii="Arial" w:hAnsi="Arial" w:cs="Arial"/>
        </w:rPr>
        <w:t>Mayor</w:t>
      </w:r>
      <w:proofErr w:type="gramEnd"/>
      <w:r w:rsidRPr="006F3661">
        <w:rPr>
          <w:rFonts w:ascii="Arial" w:hAnsi="Arial" w:cs="Arial"/>
        </w:rPr>
        <w:t xml:space="preserve"> (in addition to any fees or reimbursements of expenses payable under the Act and Regulations) </w:t>
      </w:r>
      <w:r w:rsidRPr="00C03720">
        <w:rPr>
          <w:rFonts w:ascii="Arial" w:hAnsi="Arial" w:cs="Arial"/>
        </w:rPr>
        <w:t>is to be the maximum amount</w:t>
      </w:r>
      <w:r w:rsidR="001C336D">
        <w:rPr>
          <w:rFonts w:ascii="Arial" w:hAnsi="Arial" w:cs="Arial"/>
        </w:rPr>
        <w:t xml:space="preserve"> determined by the Salaries and Allowances Tribunal</w:t>
      </w:r>
      <w:r w:rsidR="00360955">
        <w:rPr>
          <w:rFonts w:ascii="Arial" w:hAnsi="Arial" w:cs="Arial"/>
        </w:rPr>
        <w:t>.</w:t>
      </w:r>
    </w:p>
    <w:p w14:paraId="52108901" w14:textId="77777777" w:rsidR="00747252" w:rsidRPr="006F3661" w:rsidRDefault="00747252" w:rsidP="008F3A7C">
      <w:pPr>
        <w:tabs>
          <w:tab w:val="left" w:pos="9026"/>
        </w:tabs>
        <w:spacing w:before="2"/>
        <w:ind w:right="-46"/>
        <w:rPr>
          <w:rFonts w:ascii="Arial" w:hAnsi="Arial" w:cs="Arial"/>
        </w:rPr>
      </w:pPr>
    </w:p>
    <w:p w14:paraId="5F64D636" w14:textId="34C438C3" w:rsidR="00BB3CB6" w:rsidRPr="0082564F" w:rsidRDefault="0082564F" w:rsidP="0082564F">
      <w:pPr>
        <w:tabs>
          <w:tab w:val="left" w:pos="1440"/>
          <w:tab w:val="left" w:pos="9026"/>
        </w:tabs>
        <w:spacing w:before="2"/>
        <w:ind w:left="720" w:right="-46"/>
        <w:rPr>
          <w:rFonts w:ascii="Arial" w:hAnsi="Arial" w:cs="Arial"/>
        </w:rPr>
      </w:pPr>
      <w:r>
        <w:rPr>
          <w:rFonts w:ascii="Arial" w:hAnsi="Arial" w:cs="Arial"/>
        </w:rPr>
        <w:t>1.2</w:t>
      </w:r>
      <w:r>
        <w:rPr>
          <w:rFonts w:ascii="Arial" w:hAnsi="Arial" w:cs="Arial"/>
        </w:rPr>
        <w:tab/>
      </w:r>
      <w:r w:rsidR="006F3661" w:rsidRPr="0082564F">
        <w:rPr>
          <w:rFonts w:ascii="Arial" w:hAnsi="Arial" w:cs="Arial"/>
        </w:rPr>
        <w:t xml:space="preserve">Deputy Mayoral </w:t>
      </w:r>
      <w:r w:rsidR="0004745A" w:rsidRPr="0082564F">
        <w:rPr>
          <w:rFonts w:ascii="Arial" w:hAnsi="Arial" w:cs="Arial"/>
        </w:rPr>
        <w:t xml:space="preserve">Annual </w:t>
      </w:r>
      <w:r w:rsidR="006F3661" w:rsidRPr="0082564F">
        <w:rPr>
          <w:rFonts w:ascii="Arial" w:hAnsi="Arial" w:cs="Arial"/>
        </w:rPr>
        <w:t>Allowance</w:t>
      </w:r>
    </w:p>
    <w:p w14:paraId="3A7AB035" w14:textId="77777777" w:rsidR="006F3661" w:rsidRDefault="006F3661" w:rsidP="006F3661">
      <w:pPr>
        <w:tabs>
          <w:tab w:val="left" w:pos="9026"/>
        </w:tabs>
        <w:spacing w:before="2"/>
        <w:ind w:right="-46"/>
        <w:rPr>
          <w:rFonts w:ascii="Arial" w:hAnsi="Arial" w:cs="Arial"/>
          <w:b/>
        </w:rPr>
      </w:pPr>
    </w:p>
    <w:p w14:paraId="0FC6ABE3" w14:textId="7B7B922B" w:rsidR="00B272D4" w:rsidRDefault="00360955" w:rsidP="008F3A7C">
      <w:pPr>
        <w:tabs>
          <w:tab w:val="left" w:pos="9026"/>
        </w:tabs>
        <w:spacing w:before="2"/>
        <w:ind w:left="1440" w:right="-46"/>
        <w:rPr>
          <w:rFonts w:ascii="Arial" w:hAnsi="Arial" w:cs="Arial"/>
        </w:rPr>
      </w:pPr>
      <w:r>
        <w:rPr>
          <w:rFonts w:ascii="Arial" w:hAnsi="Arial" w:cs="Arial"/>
        </w:rPr>
        <w:t>The</w:t>
      </w:r>
      <w:r w:rsidR="006F3661" w:rsidRPr="006F3661">
        <w:rPr>
          <w:rFonts w:ascii="Arial" w:hAnsi="Arial" w:cs="Arial"/>
        </w:rPr>
        <w:t xml:space="preserve"> annual local government allowance is to be paid to the Deputy Mayor </w:t>
      </w:r>
      <w:r w:rsidR="00F56A58">
        <w:rPr>
          <w:rFonts w:ascii="Arial" w:hAnsi="Arial" w:cs="Arial"/>
        </w:rPr>
        <w:t>and</w:t>
      </w:r>
      <w:r w:rsidR="006F3661" w:rsidRPr="006F3661">
        <w:rPr>
          <w:rFonts w:ascii="Arial" w:hAnsi="Arial" w:cs="Arial"/>
        </w:rPr>
        <w:t xml:space="preserve"> </w:t>
      </w:r>
      <w:r w:rsidR="001C336D">
        <w:rPr>
          <w:rFonts w:ascii="Arial" w:hAnsi="Arial" w:cs="Arial"/>
        </w:rPr>
        <w:t>is recommended</w:t>
      </w:r>
      <w:r w:rsidR="007A3054">
        <w:rPr>
          <w:rFonts w:ascii="Arial" w:hAnsi="Arial" w:cs="Arial"/>
        </w:rPr>
        <w:t xml:space="preserve"> to</w:t>
      </w:r>
      <w:r w:rsidR="001C336D">
        <w:rPr>
          <w:rFonts w:ascii="Arial" w:hAnsi="Arial" w:cs="Arial"/>
        </w:rPr>
        <w:t xml:space="preserve"> be the</w:t>
      </w:r>
      <w:r w:rsidR="007A3054">
        <w:rPr>
          <w:rFonts w:ascii="Arial" w:hAnsi="Arial" w:cs="Arial"/>
        </w:rPr>
        <w:t xml:space="preserve"> maximum percentage determined </w:t>
      </w:r>
      <w:r w:rsidR="00F23F11" w:rsidRPr="00F23F11">
        <w:rPr>
          <w:rFonts w:ascii="Arial" w:hAnsi="Arial" w:cs="Arial"/>
        </w:rPr>
        <w:t>by the Salaries and Allowances Tribuna</w:t>
      </w:r>
      <w:r w:rsidR="002D5865">
        <w:rPr>
          <w:rFonts w:ascii="Arial" w:hAnsi="Arial" w:cs="Arial"/>
        </w:rPr>
        <w:t xml:space="preserve">l of the annual allowance to which the </w:t>
      </w:r>
      <w:proofErr w:type="gramStart"/>
      <w:r w:rsidR="002D5865">
        <w:rPr>
          <w:rFonts w:ascii="Arial" w:hAnsi="Arial" w:cs="Arial"/>
        </w:rPr>
        <w:t>Mayor</w:t>
      </w:r>
      <w:proofErr w:type="gramEnd"/>
      <w:r w:rsidR="002D5865">
        <w:rPr>
          <w:rFonts w:ascii="Arial" w:hAnsi="Arial" w:cs="Arial"/>
        </w:rPr>
        <w:t xml:space="preserve"> is entitled</w:t>
      </w:r>
      <w:r w:rsidR="00FA4E02">
        <w:rPr>
          <w:rFonts w:ascii="Arial" w:hAnsi="Arial" w:cs="Arial"/>
        </w:rPr>
        <w:t>.</w:t>
      </w:r>
      <w:r w:rsidR="002D5865">
        <w:rPr>
          <w:rFonts w:ascii="Arial" w:hAnsi="Arial" w:cs="Arial"/>
        </w:rPr>
        <w:t xml:space="preserve"> </w:t>
      </w:r>
    </w:p>
    <w:p w14:paraId="0BD241E5" w14:textId="77777777" w:rsidR="004A164F" w:rsidRDefault="004A164F" w:rsidP="008F3A7C">
      <w:pPr>
        <w:tabs>
          <w:tab w:val="left" w:pos="9026"/>
        </w:tabs>
        <w:spacing w:before="2"/>
        <w:ind w:left="1440" w:right="-46"/>
        <w:rPr>
          <w:rFonts w:ascii="Arial" w:hAnsi="Arial" w:cs="Arial"/>
        </w:rPr>
      </w:pPr>
    </w:p>
    <w:p w14:paraId="53BCD3A5" w14:textId="1DE45081" w:rsidR="006F3661" w:rsidRPr="0082564F" w:rsidRDefault="0082564F" w:rsidP="0082564F">
      <w:pPr>
        <w:tabs>
          <w:tab w:val="left" w:pos="1440"/>
          <w:tab w:val="left" w:pos="9026"/>
        </w:tabs>
        <w:spacing w:before="2"/>
        <w:ind w:left="720" w:right="-46"/>
        <w:rPr>
          <w:rFonts w:ascii="Arial" w:hAnsi="Arial" w:cs="Arial"/>
        </w:rPr>
      </w:pPr>
      <w:r>
        <w:rPr>
          <w:rFonts w:ascii="Arial" w:hAnsi="Arial" w:cs="Arial"/>
        </w:rPr>
        <w:t>1.3</w:t>
      </w:r>
      <w:r>
        <w:rPr>
          <w:rFonts w:ascii="Arial" w:hAnsi="Arial" w:cs="Arial"/>
        </w:rPr>
        <w:tab/>
      </w:r>
      <w:r w:rsidR="00560E88" w:rsidRPr="0082564F">
        <w:rPr>
          <w:rFonts w:ascii="Arial" w:hAnsi="Arial" w:cs="Arial"/>
        </w:rPr>
        <w:t xml:space="preserve">Annual </w:t>
      </w:r>
      <w:r w:rsidR="006F3661" w:rsidRPr="0082564F">
        <w:rPr>
          <w:rFonts w:ascii="Arial" w:hAnsi="Arial" w:cs="Arial"/>
        </w:rPr>
        <w:t>Meeting Attendance</w:t>
      </w:r>
      <w:r w:rsidR="0004745A" w:rsidRPr="0082564F">
        <w:rPr>
          <w:rFonts w:ascii="Arial" w:hAnsi="Arial" w:cs="Arial"/>
        </w:rPr>
        <w:t xml:space="preserve"> Allowance</w:t>
      </w:r>
    </w:p>
    <w:p w14:paraId="0E1032EB" w14:textId="77777777" w:rsidR="006F3661" w:rsidRDefault="006F3661" w:rsidP="006F3661">
      <w:pPr>
        <w:tabs>
          <w:tab w:val="left" w:pos="9026"/>
        </w:tabs>
        <w:spacing w:before="2"/>
        <w:ind w:right="-46"/>
        <w:rPr>
          <w:rFonts w:ascii="Arial" w:hAnsi="Arial" w:cs="Arial"/>
          <w:b/>
        </w:rPr>
      </w:pPr>
    </w:p>
    <w:p w14:paraId="1E7E09E9" w14:textId="06174102" w:rsidR="006F3661" w:rsidRPr="00214EFB" w:rsidRDefault="006F3661" w:rsidP="008F3A7C">
      <w:pPr>
        <w:tabs>
          <w:tab w:val="left" w:pos="9026"/>
        </w:tabs>
        <w:spacing w:before="2"/>
        <w:ind w:left="1440" w:right="-46"/>
        <w:rPr>
          <w:rFonts w:ascii="Arial" w:hAnsi="Arial" w:cs="Arial"/>
        </w:rPr>
      </w:pPr>
      <w:r w:rsidRPr="00214EFB">
        <w:rPr>
          <w:rFonts w:ascii="Arial" w:hAnsi="Arial" w:cs="Arial"/>
        </w:rPr>
        <w:t>In lieu of paying</w:t>
      </w:r>
      <w:r w:rsidR="007C66A0">
        <w:rPr>
          <w:rFonts w:ascii="Arial" w:hAnsi="Arial" w:cs="Arial"/>
        </w:rPr>
        <w:t xml:space="preserve"> Elected</w:t>
      </w:r>
      <w:r w:rsidRPr="00214EFB">
        <w:rPr>
          <w:rFonts w:ascii="Arial" w:hAnsi="Arial" w:cs="Arial"/>
        </w:rPr>
        <w:t xml:space="preserve"> Members a meeting attendance fee for meetings, </w:t>
      </w:r>
      <w:r w:rsidR="000362C8">
        <w:rPr>
          <w:rFonts w:ascii="Arial" w:hAnsi="Arial" w:cs="Arial"/>
        </w:rPr>
        <w:t>Elected Members are to be paid the</w:t>
      </w:r>
      <w:r w:rsidRPr="00214EFB">
        <w:rPr>
          <w:rFonts w:ascii="Arial" w:hAnsi="Arial" w:cs="Arial"/>
        </w:rPr>
        <w:t xml:space="preserve"> maximum amount set by the Salaries and Allowances Tribunal</w:t>
      </w:r>
      <w:r w:rsidR="00FA4E02">
        <w:rPr>
          <w:rFonts w:ascii="Arial" w:hAnsi="Arial" w:cs="Arial"/>
        </w:rPr>
        <w:t>.</w:t>
      </w:r>
    </w:p>
    <w:p w14:paraId="644EED62" w14:textId="77777777" w:rsidR="006F3661" w:rsidRDefault="006F3661" w:rsidP="006F3661">
      <w:pPr>
        <w:tabs>
          <w:tab w:val="left" w:pos="9026"/>
        </w:tabs>
        <w:spacing w:before="2"/>
        <w:ind w:right="-46"/>
        <w:rPr>
          <w:rFonts w:ascii="Arial" w:hAnsi="Arial" w:cs="Arial"/>
        </w:rPr>
      </w:pPr>
    </w:p>
    <w:p w14:paraId="14C38AB7" w14:textId="77777777" w:rsidR="00852D4F" w:rsidRDefault="00852D4F" w:rsidP="006F3661">
      <w:pPr>
        <w:tabs>
          <w:tab w:val="left" w:pos="9026"/>
        </w:tabs>
        <w:spacing w:before="2"/>
        <w:ind w:right="-46"/>
        <w:rPr>
          <w:rFonts w:ascii="Arial" w:hAnsi="Arial" w:cs="Arial"/>
        </w:rPr>
      </w:pPr>
    </w:p>
    <w:p w14:paraId="33415323" w14:textId="2CAD3D03" w:rsidR="00523E7D" w:rsidRPr="00523E7D" w:rsidRDefault="0082564F" w:rsidP="0082564F">
      <w:pPr>
        <w:tabs>
          <w:tab w:val="left" w:pos="1440"/>
          <w:tab w:val="left" w:pos="9026"/>
        </w:tabs>
        <w:spacing w:before="2"/>
        <w:ind w:left="720" w:right="-46"/>
        <w:rPr>
          <w:rFonts w:ascii="Arial" w:hAnsi="Arial" w:cs="Arial"/>
        </w:rPr>
      </w:pPr>
      <w:r>
        <w:rPr>
          <w:rFonts w:ascii="Arial" w:hAnsi="Arial" w:cs="Arial"/>
        </w:rPr>
        <w:lastRenderedPageBreak/>
        <w:t>1.4</w:t>
      </w:r>
      <w:r>
        <w:rPr>
          <w:rFonts w:ascii="Arial" w:hAnsi="Arial" w:cs="Arial"/>
        </w:rPr>
        <w:tab/>
      </w:r>
      <w:r w:rsidR="00523E7D" w:rsidRPr="00523E7D">
        <w:rPr>
          <w:rFonts w:ascii="Arial" w:hAnsi="Arial" w:cs="Arial"/>
        </w:rPr>
        <w:t>Information and Communication Technology (ICT) Allowance</w:t>
      </w:r>
    </w:p>
    <w:p w14:paraId="6C1F2181" w14:textId="77777777" w:rsidR="00523E7D" w:rsidRDefault="00523E7D" w:rsidP="00523E7D">
      <w:pPr>
        <w:tabs>
          <w:tab w:val="left" w:pos="9026"/>
        </w:tabs>
        <w:spacing w:before="2"/>
        <w:ind w:right="-46"/>
        <w:rPr>
          <w:rFonts w:ascii="Arial" w:hAnsi="Arial" w:cs="Arial"/>
          <w:b/>
        </w:rPr>
      </w:pPr>
    </w:p>
    <w:p w14:paraId="4B295515" w14:textId="77777777" w:rsidR="003F6265" w:rsidRDefault="00523E7D" w:rsidP="00523E7D">
      <w:pPr>
        <w:tabs>
          <w:tab w:val="left" w:pos="9026"/>
        </w:tabs>
        <w:spacing w:before="2"/>
        <w:ind w:left="1440" w:right="-46"/>
        <w:rPr>
          <w:rFonts w:ascii="Arial" w:hAnsi="Arial" w:cs="Arial"/>
        </w:rPr>
      </w:pPr>
      <w:r>
        <w:rPr>
          <w:rFonts w:ascii="Arial" w:hAnsi="Arial" w:cs="Arial"/>
        </w:rPr>
        <w:t xml:space="preserve">All Elected </w:t>
      </w:r>
      <w:r w:rsidRPr="00214EFB">
        <w:rPr>
          <w:rFonts w:ascii="Arial" w:hAnsi="Arial" w:cs="Arial"/>
        </w:rPr>
        <w:t>Members are paid the maximum annual amount for ICT Expenses</w:t>
      </w:r>
      <w:r>
        <w:rPr>
          <w:rFonts w:ascii="Arial" w:hAnsi="Arial" w:cs="Arial"/>
        </w:rPr>
        <w:t>.</w:t>
      </w:r>
      <w:r w:rsidRPr="00214EFB">
        <w:rPr>
          <w:rFonts w:ascii="Arial" w:hAnsi="Arial" w:cs="Arial"/>
        </w:rPr>
        <w:t xml:space="preserve"> The allowance will be paid annually </w:t>
      </w:r>
      <w:r>
        <w:rPr>
          <w:rFonts w:ascii="Arial" w:hAnsi="Arial" w:cs="Arial"/>
        </w:rPr>
        <w:t>in advance</w:t>
      </w:r>
      <w:r w:rsidR="003F6265">
        <w:rPr>
          <w:rFonts w:ascii="Arial" w:hAnsi="Arial" w:cs="Arial"/>
        </w:rPr>
        <w:t>.</w:t>
      </w:r>
    </w:p>
    <w:p w14:paraId="4513A9B3" w14:textId="77777777" w:rsidR="003F6265" w:rsidRDefault="003F6265" w:rsidP="00523E7D">
      <w:pPr>
        <w:tabs>
          <w:tab w:val="left" w:pos="9026"/>
        </w:tabs>
        <w:spacing w:before="2"/>
        <w:ind w:left="1440" w:right="-46"/>
        <w:rPr>
          <w:rFonts w:ascii="Arial" w:hAnsi="Arial" w:cs="Arial"/>
        </w:rPr>
      </w:pPr>
    </w:p>
    <w:p w14:paraId="0155501F" w14:textId="0BB1F514" w:rsidR="00523E7D" w:rsidRDefault="00523E7D" w:rsidP="00523E7D">
      <w:pPr>
        <w:tabs>
          <w:tab w:val="left" w:pos="9026"/>
        </w:tabs>
        <w:spacing w:before="2"/>
        <w:ind w:left="1440" w:right="-46"/>
        <w:rPr>
          <w:rFonts w:ascii="Arial" w:hAnsi="Arial" w:cs="Arial"/>
        </w:rPr>
      </w:pPr>
      <w:r w:rsidRPr="00214EFB">
        <w:rPr>
          <w:rFonts w:ascii="Arial" w:hAnsi="Arial" w:cs="Arial"/>
        </w:rPr>
        <w:t>The ICT Allowance is for costs relating to</w:t>
      </w:r>
      <w:r>
        <w:rPr>
          <w:rFonts w:ascii="Arial" w:hAnsi="Arial" w:cs="Arial"/>
        </w:rPr>
        <w:t>:</w:t>
      </w:r>
    </w:p>
    <w:p w14:paraId="40EF6B49" w14:textId="77777777" w:rsidR="00523E7D" w:rsidRDefault="00523E7D" w:rsidP="00523E7D">
      <w:pPr>
        <w:tabs>
          <w:tab w:val="left" w:pos="9026"/>
        </w:tabs>
        <w:spacing w:before="2"/>
        <w:ind w:left="1440" w:right="-46"/>
        <w:rPr>
          <w:rFonts w:ascii="Arial" w:hAnsi="Arial" w:cs="Arial"/>
        </w:rPr>
      </w:pPr>
    </w:p>
    <w:p w14:paraId="3BF3A7F0" w14:textId="77777777" w:rsidR="00523E7D" w:rsidRPr="008F3A7C" w:rsidRDefault="00523E7D" w:rsidP="00523E7D">
      <w:pPr>
        <w:pStyle w:val="ListParagraph"/>
        <w:numPr>
          <w:ilvl w:val="0"/>
          <w:numId w:val="25"/>
        </w:numPr>
        <w:tabs>
          <w:tab w:val="left" w:pos="9026"/>
        </w:tabs>
        <w:spacing w:before="2"/>
        <w:ind w:right="-46" w:hanging="720"/>
        <w:rPr>
          <w:rFonts w:ascii="Arial" w:hAnsi="Arial"/>
          <w:szCs w:val="20"/>
          <w:lang w:eastAsia="en-US"/>
        </w:rPr>
      </w:pPr>
      <w:r>
        <w:rPr>
          <w:rFonts w:ascii="Arial" w:hAnsi="Arial"/>
          <w:szCs w:val="20"/>
          <w:lang w:eastAsia="en-US"/>
        </w:rPr>
        <w:t>T</w:t>
      </w:r>
      <w:r w:rsidRPr="008F3A7C">
        <w:rPr>
          <w:rFonts w:ascii="Arial" w:hAnsi="Arial"/>
          <w:szCs w:val="20"/>
          <w:lang w:eastAsia="en-US"/>
        </w:rPr>
        <w:t xml:space="preserve">elephone rental at the </w:t>
      </w:r>
      <w:r>
        <w:rPr>
          <w:rFonts w:ascii="Arial" w:hAnsi="Arial"/>
          <w:szCs w:val="20"/>
          <w:lang w:eastAsia="en-US"/>
        </w:rPr>
        <w:t xml:space="preserve">Elected </w:t>
      </w:r>
      <w:r w:rsidRPr="008F3A7C">
        <w:rPr>
          <w:rFonts w:ascii="Arial" w:hAnsi="Arial"/>
          <w:szCs w:val="20"/>
          <w:lang w:eastAsia="en-US"/>
        </w:rPr>
        <w:t xml:space="preserve">Members’ private </w:t>
      </w:r>
      <w:proofErr w:type="gramStart"/>
      <w:r w:rsidRPr="008F3A7C">
        <w:rPr>
          <w:rFonts w:ascii="Arial" w:hAnsi="Arial"/>
          <w:szCs w:val="20"/>
          <w:lang w:eastAsia="en-US"/>
        </w:rPr>
        <w:t>residence;</w:t>
      </w:r>
      <w:proofErr w:type="gramEnd"/>
    </w:p>
    <w:p w14:paraId="0D7E6E05" w14:textId="1E622307" w:rsidR="00523E7D" w:rsidRPr="008F3A7C" w:rsidRDefault="00523E7D" w:rsidP="00523E7D">
      <w:pPr>
        <w:pStyle w:val="ListParagraph"/>
        <w:numPr>
          <w:ilvl w:val="0"/>
          <w:numId w:val="25"/>
        </w:numPr>
        <w:tabs>
          <w:tab w:val="left" w:pos="9026"/>
        </w:tabs>
        <w:spacing w:before="2"/>
        <w:ind w:right="-46" w:hanging="720"/>
        <w:rPr>
          <w:rFonts w:ascii="Arial" w:hAnsi="Arial"/>
          <w:szCs w:val="20"/>
          <w:lang w:eastAsia="en-US"/>
        </w:rPr>
      </w:pPr>
      <w:r w:rsidRPr="008F3A7C">
        <w:rPr>
          <w:rFonts w:ascii="Arial" w:hAnsi="Arial"/>
          <w:szCs w:val="20"/>
          <w:lang w:eastAsia="en-US"/>
        </w:rPr>
        <w:t>Council related charges for telephone calls made from telephones located at the</w:t>
      </w:r>
      <w:r>
        <w:rPr>
          <w:rFonts w:ascii="Arial" w:hAnsi="Arial"/>
          <w:szCs w:val="20"/>
          <w:lang w:eastAsia="en-US"/>
        </w:rPr>
        <w:t xml:space="preserve"> Elected</w:t>
      </w:r>
      <w:r w:rsidRPr="008F3A7C">
        <w:rPr>
          <w:rFonts w:ascii="Arial" w:hAnsi="Arial"/>
          <w:szCs w:val="20"/>
          <w:lang w:eastAsia="en-US"/>
        </w:rPr>
        <w:t xml:space="preserve"> Members’ private residence; and</w:t>
      </w:r>
    </w:p>
    <w:p w14:paraId="464F6266" w14:textId="5BB1204E" w:rsidR="00523E7D" w:rsidRPr="008F3A7C" w:rsidRDefault="003F6265" w:rsidP="00523E7D">
      <w:pPr>
        <w:pStyle w:val="ListParagraph"/>
        <w:numPr>
          <w:ilvl w:val="0"/>
          <w:numId w:val="25"/>
        </w:numPr>
        <w:tabs>
          <w:tab w:val="left" w:pos="9026"/>
        </w:tabs>
        <w:spacing w:before="2"/>
        <w:ind w:right="-46" w:hanging="720"/>
        <w:rPr>
          <w:rFonts w:ascii="Arial" w:hAnsi="Arial"/>
          <w:szCs w:val="20"/>
          <w:lang w:eastAsia="en-US"/>
        </w:rPr>
      </w:pPr>
      <w:r>
        <w:rPr>
          <w:rFonts w:ascii="Arial" w:hAnsi="Arial"/>
          <w:szCs w:val="20"/>
          <w:lang w:eastAsia="en-US"/>
        </w:rPr>
        <w:t xml:space="preserve">Charges associated with </w:t>
      </w:r>
      <w:proofErr w:type="gramStart"/>
      <w:r>
        <w:rPr>
          <w:rFonts w:ascii="Arial" w:hAnsi="Arial"/>
          <w:szCs w:val="20"/>
          <w:lang w:eastAsia="en-US"/>
        </w:rPr>
        <w:t>one(</w:t>
      </w:r>
      <w:proofErr w:type="gramEnd"/>
      <w:r>
        <w:rPr>
          <w:rFonts w:ascii="Arial" w:hAnsi="Arial"/>
          <w:szCs w:val="20"/>
          <w:lang w:eastAsia="en-US"/>
        </w:rPr>
        <w:t>1) m</w:t>
      </w:r>
      <w:r w:rsidR="00523E7D" w:rsidRPr="008F3A7C">
        <w:rPr>
          <w:rFonts w:ascii="Arial" w:hAnsi="Arial"/>
          <w:szCs w:val="20"/>
          <w:lang w:eastAsia="en-US"/>
        </w:rPr>
        <w:t xml:space="preserve">obile telephone </w:t>
      </w:r>
      <w:r>
        <w:rPr>
          <w:rFonts w:ascii="Arial" w:hAnsi="Arial"/>
          <w:szCs w:val="20"/>
          <w:lang w:eastAsia="en-US"/>
        </w:rPr>
        <w:t>plan as the case may be.</w:t>
      </w:r>
    </w:p>
    <w:p w14:paraId="159F821C" w14:textId="77777777" w:rsidR="00523E7D" w:rsidRDefault="00523E7D" w:rsidP="006F3661">
      <w:pPr>
        <w:tabs>
          <w:tab w:val="left" w:pos="9026"/>
        </w:tabs>
        <w:spacing w:before="2"/>
        <w:ind w:right="-46"/>
        <w:rPr>
          <w:rFonts w:ascii="Arial" w:hAnsi="Arial" w:cs="Arial"/>
        </w:rPr>
      </w:pPr>
    </w:p>
    <w:p w14:paraId="5ECA7808" w14:textId="5921DF1F" w:rsidR="003F6265" w:rsidRDefault="003F6265" w:rsidP="003F6265">
      <w:pPr>
        <w:tabs>
          <w:tab w:val="left" w:pos="9026"/>
        </w:tabs>
        <w:spacing w:before="2"/>
        <w:ind w:left="1440" w:right="-46"/>
        <w:rPr>
          <w:rFonts w:ascii="Arial" w:hAnsi="Arial" w:cs="Arial"/>
        </w:rPr>
      </w:pPr>
      <w:r>
        <w:rPr>
          <w:rFonts w:ascii="Arial" w:hAnsi="Arial" w:cs="Arial"/>
        </w:rPr>
        <w:t>Where an Elected Member has exhausted their allowance, the SAT determination provides for Elected Members to be reimbursed for reasonable ‘out of pocket’ expenses. All claims for additional reimbursement must be supported by original receipts or other proof of expenditure as well as evidence that the full ICT Allowance has been fully expended.</w:t>
      </w:r>
    </w:p>
    <w:p w14:paraId="68052B2B" w14:textId="77777777" w:rsidR="003F6265" w:rsidRDefault="003F6265" w:rsidP="003F6265">
      <w:pPr>
        <w:tabs>
          <w:tab w:val="left" w:pos="9026"/>
        </w:tabs>
        <w:spacing w:before="2"/>
        <w:ind w:left="720" w:right="-46"/>
        <w:rPr>
          <w:rFonts w:ascii="Arial" w:hAnsi="Arial" w:cs="Arial"/>
        </w:rPr>
      </w:pPr>
    </w:p>
    <w:p w14:paraId="64DE59E3" w14:textId="77777777" w:rsidR="003F6265" w:rsidRPr="008F3A7C" w:rsidRDefault="003F6265" w:rsidP="003F6265">
      <w:pPr>
        <w:pStyle w:val="ListParagraph"/>
        <w:numPr>
          <w:ilvl w:val="0"/>
          <w:numId w:val="1"/>
        </w:numPr>
        <w:tabs>
          <w:tab w:val="left" w:pos="9026"/>
        </w:tabs>
        <w:spacing w:before="2"/>
        <w:ind w:left="720" w:right="-46" w:hanging="720"/>
        <w:rPr>
          <w:rFonts w:ascii="Arial" w:hAnsi="Arial" w:cs="Arial"/>
        </w:rPr>
      </w:pPr>
      <w:r w:rsidRPr="008F3A7C">
        <w:rPr>
          <w:rFonts w:ascii="Arial" w:hAnsi="Arial" w:cs="Arial"/>
        </w:rPr>
        <w:t xml:space="preserve">Prescribed expense reimbursements </w:t>
      </w:r>
      <w:r>
        <w:rPr>
          <w:rFonts w:ascii="Arial" w:hAnsi="Arial" w:cs="Arial"/>
        </w:rPr>
        <w:t>(Administration Regulation 31(1)(b))</w:t>
      </w:r>
    </w:p>
    <w:p w14:paraId="412B3DA5" w14:textId="77777777" w:rsidR="003F6265" w:rsidRPr="00793C9E" w:rsidRDefault="003F6265" w:rsidP="003F6265">
      <w:pPr>
        <w:tabs>
          <w:tab w:val="left" w:pos="9026"/>
        </w:tabs>
        <w:spacing w:before="2"/>
        <w:ind w:right="-46"/>
        <w:rPr>
          <w:rFonts w:ascii="Arial" w:hAnsi="Arial" w:cs="Arial"/>
          <w:b/>
        </w:rPr>
      </w:pPr>
    </w:p>
    <w:p w14:paraId="32E8B729" w14:textId="136476F6" w:rsidR="003F6265" w:rsidRPr="003F6265" w:rsidRDefault="003F6265" w:rsidP="003F6265">
      <w:pPr>
        <w:tabs>
          <w:tab w:val="left" w:pos="1440"/>
          <w:tab w:val="left" w:pos="9026"/>
        </w:tabs>
        <w:spacing w:before="2"/>
        <w:ind w:left="720" w:right="-46"/>
        <w:rPr>
          <w:rFonts w:ascii="Arial" w:hAnsi="Arial" w:cs="Arial"/>
        </w:rPr>
      </w:pPr>
      <w:r>
        <w:rPr>
          <w:rFonts w:ascii="Arial" w:hAnsi="Arial" w:cs="Arial"/>
        </w:rPr>
        <w:t>2.1</w:t>
      </w:r>
      <w:r>
        <w:rPr>
          <w:rFonts w:ascii="Arial" w:hAnsi="Arial" w:cs="Arial"/>
        </w:rPr>
        <w:tab/>
      </w:r>
      <w:r w:rsidRPr="003F6265">
        <w:rPr>
          <w:rFonts w:ascii="Arial" w:hAnsi="Arial" w:cs="Arial"/>
        </w:rPr>
        <w:t xml:space="preserve">Travel expenses </w:t>
      </w:r>
      <w:r w:rsidR="003130F5">
        <w:rPr>
          <w:rFonts w:ascii="Arial" w:hAnsi="Arial" w:cs="Arial"/>
        </w:rPr>
        <w:t>associated with Council and Committee meetings</w:t>
      </w:r>
    </w:p>
    <w:p w14:paraId="24C78008" w14:textId="77777777" w:rsidR="003F6265" w:rsidRDefault="003F6265" w:rsidP="003F6265">
      <w:pPr>
        <w:pStyle w:val="ListParagraph"/>
        <w:tabs>
          <w:tab w:val="left" w:pos="9026"/>
        </w:tabs>
        <w:spacing w:before="2"/>
        <w:ind w:left="0" w:right="-46"/>
        <w:rPr>
          <w:rFonts w:ascii="Arial" w:hAnsi="Arial"/>
          <w:szCs w:val="20"/>
          <w:lang w:eastAsia="en-US"/>
        </w:rPr>
      </w:pPr>
    </w:p>
    <w:p w14:paraId="60557F6F" w14:textId="418B4031" w:rsidR="003F6265" w:rsidRDefault="003F6265" w:rsidP="003130F5">
      <w:pPr>
        <w:tabs>
          <w:tab w:val="left" w:pos="9026"/>
        </w:tabs>
        <w:spacing w:before="2"/>
        <w:ind w:left="1440" w:right="-46"/>
        <w:rPr>
          <w:rFonts w:ascii="Arial" w:hAnsi="Arial"/>
          <w:szCs w:val="20"/>
          <w:lang w:eastAsia="en-US"/>
        </w:rPr>
      </w:pPr>
      <w:r w:rsidRPr="003130F5">
        <w:rPr>
          <w:rFonts w:ascii="Arial" w:hAnsi="Arial"/>
          <w:szCs w:val="20"/>
          <w:lang w:eastAsia="en-US"/>
        </w:rPr>
        <w:t xml:space="preserve">Elected </w:t>
      </w:r>
      <w:r w:rsidR="003130F5">
        <w:rPr>
          <w:rFonts w:ascii="Arial" w:hAnsi="Arial"/>
          <w:szCs w:val="20"/>
          <w:lang w:eastAsia="en-US"/>
        </w:rPr>
        <w:t>M</w:t>
      </w:r>
      <w:r w:rsidRPr="003130F5">
        <w:rPr>
          <w:rFonts w:ascii="Arial" w:hAnsi="Arial"/>
          <w:szCs w:val="20"/>
          <w:lang w:eastAsia="en-US"/>
        </w:rPr>
        <w:t>embers who attend Council</w:t>
      </w:r>
      <w:r w:rsidR="003130F5">
        <w:rPr>
          <w:rFonts w:ascii="Arial" w:hAnsi="Arial"/>
          <w:szCs w:val="20"/>
          <w:lang w:eastAsia="en-US"/>
        </w:rPr>
        <w:t xml:space="preserve"> and</w:t>
      </w:r>
      <w:r w:rsidRPr="003130F5">
        <w:rPr>
          <w:rFonts w:ascii="Arial" w:hAnsi="Arial"/>
          <w:szCs w:val="20"/>
          <w:lang w:eastAsia="en-US"/>
        </w:rPr>
        <w:t xml:space="preserve"> Committee meetings</w:t>
      </w:r>
      <w:r w:rsidR="003130F5">
        <w:rPr>
          <w:rFonts w:ascii="Arial" w:hAnsi="Arial"/>
          <w:szCs w:val="20"/>
          <w:lang w:eastAsia="en-US"/>
        </w:rPr>
        <w:t xml:space="preserve"> </w:t>
      </w:r>
      <w:r w:rsidRPr="003130F5">
        <w:rPr>
          <w:rFonts w:ascii="Arial" w:hAnsi="Arial"/>
          <w:szCs w:val="20"/>
          <w:lang w:eastAsia="en-US"/>
        </w:rPr>
        <w:t xml:space="preserve">are entitled to be reimbursed travel expenses. </w:t>
      </w:r>
    </w:p>
    <w:p w14:paraId="74455E88" w14:textId="77777777" w:rsidR="003130F5" w:rsidRDefault="003130F5" w:rsidP="003130F5">
      <w:pPr>
        <w:tabs>
          <w:tab w:val="left" w:pos="9026"/>
        </w:tabs>
        <w:spacing w:before="2"/>
        <w:ind w:left="1440" w:right="-46"/>
        <w:rPr>
          <w:rFonts w:ascii="Arial" w:hAnsi="Arial"/>
          <w:szCs w:val="20"/>
          <w:lang w:eastAsia="en-US"/>
        </w:rPr>
      </w:pPr>
    </w:p>
    <w:p w14:paraId="0EA3D0B2" w14:textId="368853AF" w:rsidR="003130F5" w:rsidRDefault="003130F5" w:rsidP="003130F5">
      <w:pPr>
        <w:tabs>
          <w:tab w:val="left" w:pos="9026"/>
        </w:tabs>
        <w:spacing w:before="2"/>
        <w:ind w:left="1440" w:right="-46"/>
        <w:rPr>
          <w:rFonts w:ascii="Arial" w:hAnsi="Arial"/>
          <w:szCs w:val="20"/>
          <w:lang w:eastAsia="en-US"/>
        </w:rPr>
      </w:pPr>
      <w:r>
        <w:rPr>
          <w:rFonts w:ascii="Arial" w:hAnsi="Arial"/>
          <w:szCs w:val="20"/>
          <w:lang w:eastAsia="en-US"/>
        </w:rPr>
        <w:t>Travel expenses that may be claimed are either one of the following:</w:t>
      </w:r>
    </w:p>
    <w:p w14:paraId="26BBD9D7" w14:textId="77777777" w:rsidR="003130F5" w:rsidRDefault="003130F5" w:rsidP="003130F5">
      <w:pPr>
        <w:tabs>
          <w:tab w:val="left" w:pos="9026"/>
        </w:tabs>
        <w:spacing w:before="2"/>
        <w:ind w:left="1440" w:right="-46"/>
        <w:rPr>
          <w:rFonts w:ascii="Arial" w:hAnsi="Arial"/>
          <w:szCs w:val="20"/>
          <w:lang w:eastAsia="en-US"/>
        </w:rPr>
      </w:pPr>
    </w:p>
    <w:p w14:paraId="26DA90DA" w14:textId="78C4D5A2" w:rsidR="003130F5" w:rsidRDefault="003130F5" w:rsidP="003130F5">
      <w:pPr>
        <w:tabs>
          <w:tab w:val="left" w:pos="2160"/>
          <w:tab w:val="left" w:pos="9026"/>
        </w:tabs>
        <w:spacing w:before="2"/>
        <w:ind w:left="1440" w:right="-46"/>
        <w:rPr>
          <w:rFonts w:ascii="Arial" w:hAnsi="Arial"/>
          <w:szCs w:val="20"/>
          <w:lang w:eastAsia="en-US"/>
        </w:rPr>
      </w:pPr>
      <w:r>
        <w:rPr>
          <w:rFonts w:ascii="Arial" w:hAnsi="Arial"/>
          <w:szCs w:val="20"/>
          <w:lang w:eastAsia="en-US"/>
        </w:rPr>
        <w:t xml:space="preserve">(a) </w:t>
      </w:r>
      <w:r>
        <w:rPr>
          <w:rFonts w:ascii="Arial" w:hAnsi="Arial"/>
          <w:szCs w:val="20"/>
          <w:lang w:eastAsia="en-US"/>
        </w:rPr>
        <w:tab/>
        <w:t>Motor vehicle expenses and parking fees; or</w:t>
      </w:r>
    </w:p>
    <w:p w14:paraId="0C329264" w14:textId="2C35EA96" w:rsidR="003130F5" w:rsidRDefault="003130F5" w:rsidP="003130F5">
      <w:pPr>
        <w:tabs>
          <w:tab w:val="left" w:pos="2160"/>
          <w:tab w:val="left" w:pos="9026"/>
        </w:tabs>
        <w:spacing w:before="2"/>
        <w:ind w:left="2160" w:right="-46" w:hanging="720"/>
        <w:rPr>
          <w:rFonts w:ascii="Arial" w:hAnsi="Arial"/>
          <w:szCs w:val="20"/>
          <w:lang w:eastAsia="en-US"/>
        </w:rPr>
      </w:pPr>
      <w:r>
        <w:rPr>
          <w:rFonts w:ascii="Arial" w:hAnsi="Arial"/>
          <w:szCs w:val="20"/>
          <w:lang w:eastAsia="en-US"/>
        </w:rPr>
        <w:t>(b)</w:t>
      </w:r>
      <w:r>
        <w:rPr>
          <w:rFonts w:ascii="Arial" w:hAnsi="Arial"/>
          <w:szCs w:val="20"/>
          <w:lang w:eastAsia="en-US"/>
        </w:rPr>
        <w:tab/>
        <w:t>Taxi, public transport or ride share transport services (‘transport providers’) (excluding chauffeur or private charter services)</w:t>
      </w:r>
    </w:p>
    <w:p w14:paraId="4AA1248C" w14:textId="77777777" w:rsidR="003130F5" w:rsidRDefault="003130F5" w:rsidP="003130F5">
      <w:pPr>
        <w:tabs>
          <w:tab w:val="left" w:pos="2160"/>
          <w:tab w:val="left" w:pos="9026"/>
        </w:tabs>
        <w:spacing w:before="2"/>
        <w:ind w:left="2160" w:right="-46" w:hanging="720"/>
        <w:rPr>
          <w:rFonts w:ascii="Arial" w:hAnsi="Arial"/>
          <w:szCs w:val="20"/>
          <w:lang w:eastAsia="en-US"/>
        </w:rPr>
      </w:pPr>
    </w:p>
    <w:p w14:paraId="6AE5AB76" w14:textId="610153F6" w:rsidR="003130F5" w:rsidRDefault="003130F5" w:rsidP="003130F5">
      <w:pPr>
        <w:tabs>
          <w:tab w:val="left" w:pos="9026"/>
        </w:tabs>
        <w:spacing w:before="2"/>
        <w:ind w:left="1440" w:right="-46"/>
        <w:rPr>
          <w:rFonts w:ascii="Arial" w:hAnsi="Arial"/>
          <w:szCs w:val="20"/>
          <w:lang w:eastAsia="en-US"/>
        </w:rPr>
      </w:pPr>
      <w:r>
        <w:rPr>
          <w:rFonts w:ascii="Arial" w:hAnsi="Arial"/>
          <w:szCs w:val="20"/>
          <w:lang w:eastAsia="en-US"/>
        </w:rPr>
        <w:t xml:space="preserve">All claims for motor vehicle expenses must be supported by a record, identifying the date, location and number of kilometres travelled. The amount to be reimbursed will be calculated at the same rate applicable to the reimbursement of travel costs in the same or similar circumstances under the </w:t>
      </w:r>
      <w:r>
        <w:rPr>
          <w:rFonts w:ascii="Arial" w:hAnsi="Arial"/>
          <w:i/>
          <w:iCs/>
          <w:szCs w:val="20"/>
          <w:lang w:eastAsia="en-US"/>
        </w:rPr>
        <w:t>Local Government Officers’ (Western Australia) Award 2021</w:t>
      </w:r>
      <w:r>
        <w:rPr>
          <w:rFonts w:ascii="Arial" w:hAnsi="Arial"/>
          <w:szCs w:val="20"/>
          <w:lang w:eastAsia="en-US"/>
        </w:rPr>
        <w:t>.</w:t>
      </w:r>
    </w:p>
    <w:p w14:paraId="6E7FCA59" w14:textId="77777777" w:rsidR="003130F5" w:rsidRDefault="003130F5" w:rsidP="003130F5">
      <w:pPr>
        <w:tabs>
          <w:tab w:val="left" w:pos="9026"/>
        </w:tabs>
        <w:spacing w:before="2"/>
        <w:ind w:left="1440" w:right="-46"/>
        <w:rPr>
          <w:rFonts w:ascii="Arial" w:hAnsi="Arial"/>
          <w:szCs w:val="20"/>
          <w:lang w:eastAsia="en-US"/>
        </w:rPr>
      </w:pPr>
    </w:p>
    <w:p w14:paraId="2828888E" w14:textId="6944562C" w:rsidR="003130F5" w:rsidRDefault="003130F5" w:rsidP="003130F5">
      <w:pPr>
        <w:tabs>
          <w:tab w:val="left" w:pos="9026"/>
        </w:tabs>
        <w:spacing w:before="2"/>
        <w:ind w:left="1440" w:right="-46"/>
        <w:rPr>
          <w:rFonts w:ascii="Arial" w:hAnsi="Arial"/>
          <w:szCs w:val="20"/>
          <w:lang w:eastAsia="en-US"/>
        </w:rPr>
      </w:pPr>
      <w:r>
        <w:rPr>
          <w:rFonts w:ascii="Arial" w:hAnsi="Arial"/>
          <w:szCs w:val="20"/>
          <w:lang w:eastAsia="en-US"/>
        </w:rPr>
        <w:t xml:space="preserve">The </w:t>
      </w:r>
      <w:proofErr w:type="gramStart"/>
      <w:r>
        <w:rPr>
          <w:rFonts w:ascii="Arial" w:hAnsi="Arial"/>
          <w:szCs w:val="20"/>
          <w:lang w:eastAsia="en-US"/>
        </w:rPr>
        <w:t>City</w:t>
      </w:r>
      <w:proofErr w:type="gramEnd"/>
      <w:r>
        <w:rPr>
          <w:rFonts w:ascii="Arial" w:hAnsi="Arial"/>
          <w:szCs w:val="20"/>
          <w:lang w:eastAsia="en-US"/>
        </w:rPr>
        <w:t xml:space="preserve"> will not provide reimbursement for any tips provided to transport providers.</w:t>
      </w:r>
    </w:p>
    <w:p w14:paraId="19AC11DE" w14:textId="77777777" w:rsidR="003130F5" w:rsidRDefault="003130F5" w:rsidP="003130F5">
      <w:pPr>
        <w:tabs>
          <w:tab w:val="left" w:pos="9026"/>
        </w:tabs>
        <w:spacing w:before="2"/>
        <w:ind w:left="1440" w:right="-46"/>
        <w:rPr>
          <w:rFonts w:ascii="Arial" w:hAnsi="Arial"/>
          <w:szCs w:val="20"/>
          <w:lang w:eastAsia="en-US"/>
        </w:rPr>
      </w:pPr>
    </w:p>
    <w:p w14:paraId="2C32C69D" w14:textId="202E3460" w:rsidR="004368F3" w:rsidRPr="004368F3" w:rsidRDefault="004368F3" w:rsidP="004368F3">
      <w:pPr>
        <w:tabs>
          <w:tab w:val="left" w:pos="1440"/>
          <w:tab w:val="left" w:pos="9026"/>
        </w:tabs>
        <w:spacing w:before="2"/>
        <w:ind w:left="1440" w:right="-46" w:hanging="720"/>
        <w:rPr>
          <w:rFonts w:ascii="Arial" w:hAnsi="Arial" w:cs="Arial"/>
        </w:rPr>
      </w:pPr>
      <w:r w:rsidRPr="004368F3">
        <w:rPr>
          <w:rFonts w:ascii="Arial" w:hAnsi="Arial"/>
          <w:szCs w:val="20"/>
          <w:lang w:eastAsia="en-US"/>
        </w:rPr>
        <w:t>2.2</w:t>
      </w:r>
      <w:r w:rsidRPr="004368F3">
        <w:rPr>
          <w:rFonts w:ascii="Arial" w:hAnsi="Arial"/>
          <w:szCs w:val="20"/>
          <w:lang w:eastAsia="en-US"/>
        </w:rPr>
        <w:tab/>
      </w:r>
      <w:proofErr w:type="gramStart"/>
      <w:r w:rsidRPr="004368F3">
        <w:rPr>
          <w:rFonts w:ascii="Arial" w:hAnsi="Arial" w:cs="Arial"/>
        </w:rPr>
        <w:t>Child care</w:t>
      </w:r>
      <w:proofErr w:type="gramEnd"/>
      <w:r w:rsidRPr="004368F3">
        <w:rPr>
          <w:rFonts w:ascii="Arial" w:hAnsi="Arial" w:cs="Arial"/>
        </w:rPr>
        <w:t xml:space="preserve"> costs</w:t>
      </w:r>
      <w:r>
        <w:rPr>
          <w:rFonts w:ascii="Arial" w:hAnsi="Arial" w:cs="Arial"/>
        </w:rPr>
        <w:t xml:space="preserve"> associated with Council and Committee meetings, and mandatory training</w:t>
      </w:r>
    </w:p>
    <w:p w14:paraId="32FA5120" w14:textId="77777777" w:rsidR="004368F3" w:rsidRDefault="004368F3" w:rsidP="004368F3">
      <w:pPr>
        <w:tabs>
          <w:tab w:val="left" w:pos="9026"/>
        </w:tabs>
        <w:spacing w:before="2"/>
        <w:ind w:right="-46"/>
        <w:rPr>
          <w:rFonts w:ascii="Arial" w:hAnsi="Arial"/>
          <w:szCs w:val="20"/>
          <w:lang w:eastAsia="en-US"/>
        </w:rPr>
      </w:pPr>
    </w:p>
    <w:p w14:paraId="4806F52B" w14:textId="2B80BDA5" w:rsidR="004368F3" w:rsidRDefault="004368F3" w:rsidP="004368F3">
      <w:pPr>
        <w:pStyle w:val="ListParagraph"/>
        <w:tabs>
          <w:tab w:val="left" w:pos="9026"/>
        </w:tabs>
        <w:spacing w:before="2"/>
        <w:ind w:left="1440" w:right="-46"/>
        <w:rPr>
          <w:rFonts w:ascii="Arial" w:hAnsi="Arial"/>
          <w:szCs w:val="20"/>
          <w:lang w:eastAsia="en-US"/>
        </w:rPr>
      </w:pPr>
      <w:r w:rsidRPr="00560E88">
        <w:rPr>
          <w:rFonts w:ascii="Arial" w:hAnsi="Arial"/>
          <w:szCs w:val="20"/>
          <w:lang w:eastAsia="en-US"/>
        </w:rPr>
        <w:t xml:space="preserve">Elected </w:t>
      </w:r>
      <w:r w:rsidR="005072CC">
        <w:rPr>
          <w:rFonts w:ascii="Arial" w:hAnsi="Arial"/>
          <w:szCs w:val="20"/>
          <w:lang w:eastAsia="en-US"/>
        </w:rPr>
        <w:t>M</w:t>
      </w:r>
      <w:r w:rsidRPr="00560E88">
        <w:rPr>
          <w:rFonts w:ascii="Arial" w:hAnsi="Arial"/>
          <w:szCs w:val="20"/>
          <w:lang w:eastAsia="en-US"/>
        </w:rPr>
        <w:t xml:space="preserve">embers are entitled to be reimbursed childcare costs, while attending </w:t>
      </w:r>
      <w:r>
        <w:rPr>
          <w:rFonts w:ascii="Arial" w:hAnsi="Arial"/>
          <w:szCs w:val="20"/>
          <w:lang w:eastAsia="en-US"/>
        </w:rPr>
        <w:t>C</w:t>
      </w:r>
      <w:r w:rsidRPr="00560E88">
        <w:rPr>
          <w:rFonts w:ascii="Arial" w:hAnsi="Arial"/>
          <w:szCs w:val="20"/>
          <w:lang w:eastAsia="en-US"/>
        </w:rPr>
        <w:t>ouncil</w:t>
      </w:r>
      <w:r>
        <w:rPr>
          <w:rFonts w:ascii="Arial" w:hAnsi="Arial"/>
          <w:szCs w:val="20"/>
          <w:lang w:eastAsia="en-US"/>
        </w:rPr>
        <w:t xml:space="preserve"> and</w:t>
      </w:r>
      <w:r w:rsidRPr="00560E88">
        <w:rPr>
          <w:rFonts w:ascii="Arial" w:hAnsi="Arial"/>
          <w:szCs w:val="20"/>
          <w:lang w:eastAsia="en-US"/>
        </w:rPr>
        <w:t xml:space="preserve"> </w:t>
      </w:r>
      <w:r>
        <w:rPr>
          <w:rFonts w:ascii="Arial" w:hAnsi="Arial"/>
          <w:szCs w:val="20"/>
          <w:lang w:eastAsia="en-US"/>
        </w:rPr>
        <w:t>C</w:t>
      </w:r>
      <w:r w:rsidRPr="00560E88">
        <w:rPr>
          <w:rFonts w:ascii="Arial" w:hAnsi="Arial"/>
          <w:szCs w:val="20"/>
          <w:lang w:eastAsia="en-US"/>
        </w:rPr>
        <w:t>ommittee</w:t>
      </w:r>
      <w:r>
        <w:rPr>
          <w:rFonts w:ascii="Arial" w:hAnsi="Arial"/>
          <w:szCs w:val="20"/>
          <w:lang w:eastAsia="en-US"/>
        </w:rPr>
        <w:t xml:space="preserve"> Meetings </w:t>
      </w:r>
      <w:r w:rsidR="00CC616B">
        <w:rPr>
          <w:rFonts w:ascii="Arial" w:hAnsi="Arial"/>
          <w:szCs w:val="20"/>
          <w:lang w:eastAsia="en-US"/>
        </w:rPr>
        <w:t>and mandatory training required by section 5.126(1) of the Act.</w:t>
      </w:r>
    </w:p>
    <w:p w14:paraId="4DF84378" w14:textId="77777777" w:rsidR="004368F3" w:rsidRDefault="004368F3" w:rsidP="004368F3">
      <w:pPr>
        <w:pStyle w:val="ListParagraph"/>
        <w:tabs>
          <w:tab w:val="left" w:pos="9026"/>
        </w:tabs>
        <w:spacing w:before="2"/>
        <w:ind w:left="1440" w:right="-46"/>
        <w:rPr>
          <w:rFonts w:ascii="Arial" w:hAnsi="Arial"/>
          <w:szCs w:val="20"/>
          <w:lang w:eastAsia="en-US"/>
        </w:rPr>
      </w:pPr>
    </w:p>
    <w:p w14:paraId="57FF115C" w14:textId="77777777" w:rsidR="00856135" w:rsidRDefault="00856135" w:rsidP="004368F3">
      <w:pPr>
        <w:pStyle w:val="ListParagraph"/>
        <w:tabs>
          <w:tab w:val="left" w:pos="9026"/>
        </w:tabs>
        <w:spacing w:before="2"/>
        <w:ind w:left="1440" w:right="-46"/>
        <w:rPr>
          <w:rFonts w:ascii="Arial" w:hAnsi="Arial"/>
          <w:szCs w:val="20"/>
          <w:lang w:eastAsia="en-US"/>
        </w:rPr>
      </w:pPr>
    </w:p>
    <w:p w14:paraId="7DB06D0B" w14:textId="77777777" w:rsidR="00856135" w:rsidRDefault="00856135" w:rsidP="004368F3">
      <w:pPr>
        <w:pStyle w:val="ListParagraph"/>
        <w:tabs>
          <w:tab w:val="left" w:pos="9026"/>
        </w:tabs>
        <w:spacing w:before="2"/>
        <w:ind w:left="1440" w:right="-46"/>
        <w:rPr>
          <w:rFonts w:ascii="Arial" w:hAnsi="Arial"/>
          <w:szCs w:val="20"/>
          <w:lang w:eastAsia="en-US"/>
        </w:rPr>
      </w:pPr>
    </w:p>
    <w:p w14:paraId="48412C0F" w14:textId="30DFDECF" w:rsidR="004368F3" w:rsidRDefault="004368F3" w:rsidP="004368F3">
      <w:pPr>
        <w:pStyle w:val="ListParagraph"/>
        <w:tabs>
          <w:tab w:val="left" w:pos="9026"/>
        </w:tabs>
        <w:spacing w:before="2"/>
        <w:ind w:left="1440" w:right="-46"/>
        <w:rPr>
          <w:rFonts w:ascii="Arial" w:hAnsi="Arial"/>
          <w:szCs w:val="20"/>
          <w:lang w:eastAsia="en-US"/>
        </w:rPr>
      </w:pPr>
      <w:r>
        <w:rPr>
          <w:rFonts w:ascii="Arial" w:hAnsi="Arial"/>
          <w:szCs w:val="20"/>
          <w:lang w:eastAsia="en-US"/>
        </w:rPr>
        <w:lastRenderedPageBreak/>
        <w:t xml:space="preserve">In accordance with </w:t>
      </w:r>
      <w:r w:rsidR="00772EC2">
        <w:rPr>
          <w:rFonts w:ascii="Arial" w:hAnsi="Arial"/>
          <w:szCs w:val="20"/>
          <w:lang w:eastAsia="en-US"/>
        </w:rPr>
        <w:t>r</w:t>
      </w:r>
      <w:r>
        <w:rPr>
          <w:rFonts w:ascii="Arial" w:hAnsi="Arial"/>
          <w:szCs w:val="20"/>
          <w:lang w:eastAsia="en-US"/>
        </w:rPr>
        <w:t xml:space="preserve">egulation 31(1)(b) of the </w:t>
      </w:r>
      <w:r w:rsidR="009536BA">
        <w:rPr>
          <w:rFonts w:ascii="Arial" w:hAnsi="Arial"/>
          <w:szCs w:val="20"/>
          <w:lang w:eastAsia="en-US"/>
        </w:rPr>
        <w:t>Regulations</w:t>
      </w:r>
      <w:r>
        <w:rPr>
          <w:rFonts w:ascii="Arial" w:hAnsi="Arial"/>
          <w:szCs w:val="20"/>
          <w:lang w:eastAsia="en-US"/>
        </w:rPr>
        <w:t>, childcare costs will be paid to the maximum allowance as determined by the Salaries and Allowances Tribunal annual determination, or the actual cost per hour, whichever the lesser amount is.</w:t>
      </w:r>
    </w:p>
    <w:p w14:paraId="074410A5" w14:textId="77777777" w:rsidR="004368F3" w:rsidRDefault="004368F3" w:rsidP="004368F3">
      <w:pPr>
        <w:pStyle w:val="ListParagraph"/>
        <w:tabs>
          <w:tab w:val="left" w:pos="9026"/>
        </w:tabs>
        <w:spacing w:before="2"/>
        <w:ind w:left="1440" w:right="-46"/>
        <w:rPr>
          <w:rFonts w:ascii="Arial" w:hAnsi="Arial"/>
          <w:szCs w:val="20"/>
          <w:lang w:eastAsia="en-US"/>
        </w:rPr>
      </w:pPr>
    </w:p>
    <w:p w14:paraId="593F5192" w14:textId="5735D68B" w:rsidR="004368F3" w:rsidRDefault="0072239F" w:rsidP="004368F3">
      <w:pPr>
        <w:pStyle w:val="ListParagraph"/>
        <w:tabs>
          <w:tab w:val="left" w:pos="9026"/>
        </w:tabs>
        <w:spacing w:before="2"/>
        <w:ind w:left="1440" w:right="-46"/>
        <w:rPr>
          <w:rFonts w:ascii="Arial" w:hAnsi="Arial"/>
          <w:szCs w:val="20"/>
          <w:lang w:eastAsia="en-US"/>
        </w:rPr>
      </w:pPr>
      <w:r>
        <w:rPr>
          <w:rFonts w:ascii="Arial" w:hAnsi="Arial"/>
          <w:szCs w:val="20"/>
          <w:lang w:eastAsia="en-US"/>
        </w:rPr>
        <w:t>An Elected Member must provide the</w:t>
      </w:r>
      <w:r w:rsidR="004368F3">
        <w:rPr>
          <w:rFonts w:ascii="Arial" w:hAnsi="Arial"/>
          <w:szCs w:val="20"/>
          <w:lang w:eastAsia="en-US"/>
        </w:rPr>
        <w:t xml:space="preserve"> name</w:t>
      </w:r>
      <w:r>
        <w:rPr>
          <w:rFonts w:ascii="Arial" w:hAnsi="Arial"/>
          <w:szCs w:val="20"/>
          <w:lang w:eastAsia="en-US"/>
        </w:rPr>
        <w:t>,</w:t>
      </w:r>
      <w:r w:rsidR="004368F3">
        <w:rPr>
          <w:rFonts w:ascii="Arial" w:hAnsi="Arial"/>
          <w:szCs w:val="20"/>
          <w:lang w:eastAsia="en-US"/>
        </w:rPr>
        <w:t xml:space="preserve"> address</w:t>
      </w:r>
      <w:r>
        <w:rPr>
          <w:rFonts w:ascii="Arial" w:hAnsi="Arial"/>
          <w:szCs w:val="20"/>
          <w:lang w:eastAsia="en-US"/>
        </w:rPr>
        <w:t xml:space="preserve"> and ABN (if applicable) of the childcare service provider before claiming childcare expenses. All subsequent claims are to include the name of the childcare provider.</w:t>
      </w:r>
    </w:p>
    <w:p w14:paraId="6D2940C0" w14:textId="77777777" w:rsidR="004368F3" w:rsidRDefault="004368F3" w:rsidP="004368F3">
      <w:pPr>
        <w:pStyle w:val="ListParagraph"/>
        <w:tabs>
          <w:tab w:val="left" w:pos="9026"/>
        </w:tabs>
        <w:spacing w:before="2"/>
        <w:ind w:left="1440" w:right="-46"/>
        <w:rPr>
          <w:rFonts w:ascii="Arial" w:hAnsi="Arial"/>
          <w:szCs w:val="20"/>
          <w:lang w:eastAsia="en-US"/>
        </w:rPr>
      </w:pPr>
    </w:p>
    <w:p w14:paraId="62A60979" w14:textId="77777777" w:rsidR="004368F3" w:rsidRDefault="004368F3" w:rsidP="004368F3">
      <w:pPr>
        <w:pStyle w:val="ListParagraph"/>
        <w:tabs>
          <w:tab w:val="left" w:pos="9026"/>
        </w:tabs>
        <w:spacing w:before="2"/>
        <w:ind w:left="1440" w:right="-46"/>
        <w:rPr>
          <w:rFonts w:ascii="Arial" w:hAnsi="Arial"/>
          <w:szCs w:val="20"/>
          <w:lang w:eastAsia="en-US"/>
        </w:rPr>
      </w:pPr>
      <w:r>
        <w:rPr>
          <w:rFonts w:ascii="Arial" w:hAnsi="Arial"/>
          <w:szCs w:val="20"/>
          <w:lang w:eastAsia="en-US"/>
        </w:rPr>
        <w:t>Childcare costs will not be paid for where the care is provided by a family member living in the same premises as the Elected Member.</w:t>
      </w:r>
    </w:p>
    <w:p w14:paraId="3009ADF7" w14:textId="16C64D63" w:rsidR="003130F5" w:rsidRDefault="003130F5" w:rsidP="004368F3">
      <w:pPr>
        <w:tabs>
          <w:tab w:val="left" w:pos="1440"/>
          <w:tab w:val="left" w:pos="9026"/>
        </w:tabs>
        <w:spacing w:before="2"/>
        <w:ind w:left="720" w:right="-46"/>
        <w:rPr>
          <w:rFonts w:ascii="Arial" w:hAnsi="Arial" w:cs="Arial"/>
        </w:rPr>
      </w:pPr>
    </w:p>
    <w:p w14:paraId="59B4A22B" w14:textId="4CC2C220" w:rsidR="0072239F" w:rsidRDefault="00EF3305" w:rsidP="00291717">
      <w:pPr>
        <w:pStyle w:val="ListParagraph"/>
        <w:numPr>
          <w:ilvl w:val="0"/>
          <w:numId w:val="1"/>
        </w:numPr>
        <w:tabs>
          <w:tab w:val="left" w:pos="9026"/>
        </w:tabs>
        <w:spacing w:before="2"/>
        <w:ind w:left="720" w:right="-46" w:hanging="720"/>
        <w:rPr>
          <w:rFonts w:ascii="Arial" w:hAnsi="Arial" w:cs="Arial"/>
        </w:rPr>
      </w:pPr>
      <w:r w:rsidRPr="008F3A7C">
        <w:rPr>
          <w:rFonts w:ascii="Arial" w:hAnsi="Arial" w:cs="Arial"/>
        </w:rPr>
        <w:t>Discretionary expense reimbursements</w:t>
      </w:r>
      <w:r>
        <w:rPr>
          <w:rFonts w:ascii="Arial" w:hAnsi="Arial" w:cs="Arial"/>
        </w:rPr>
        <w:t xml:space="preserve"> (Administration Regulation 32(1))</w:t>
      </w:r>
    </w:p>
    <w:p w14:paraId="7AF44064" w14:textId="77777777" w:rsidR="0072239F" w:rsidRDefault="0072239F" w:rsidP="004368F3">
      <w:pPr>
        <w:tabs>
          <w:tab w:val="left" w:pos="1440"/>
          <w:tab w:val="left" w:pos="9026"/>
        </w:tabs>
        <w:spacing w:before="2"/>
        <w:ind w:left="720" w:right="-46"/>
        <w:rPr>
          <w:rFonts w:ascii="Arial" w:hAnsi="Arial" w:cs="Arial"/>
        </w:rPr>
      </w:pPr>
    </w:p>
    <w:p w14:paraId="5BED611B" w14:textId="7B2B47D8" w:rsidR="00EF3305" w:rsidRDefault="00EF3305" w:rsidP="004368F3">
      <w:pPr>
        <w:tabs>
          <w:tab w:val="left" w:pos="1440"/>
          <w:tab w:val="left" w:pos="9026"/>
        </w:tabs>
        <w:spacing w:before="2"/>
        <w:ind w:left="720" w:right="-46"/>
        <w:rPr>
          <w:rFonts w:ascii="Arial" w:hAnsi="Arial" w:cs="Arial"/>
        </w:rPr>
      </w:pPr>
      <w:r>
        <w:rPr>
          <w:rFonts w:ascii="Arial" w:hAnsi="Arial" w:cs="Arial"/>
        </w:rPr>
        <w:t>3.1</w:t>
      </w:r>
      <w:r>
        <w:rPr>
          <w:rFonts w:ascii="Arial" w:hAnsi="Arial" w:cs="Arial"/>
        </w:rPr>
        <w:tab/>
        <w:t>Other travel expenses</w:t>
      </w:r>
    </w:p>
    <w:p w14:paraId="59E70731" w14:textId="77777777" w:rsidR="00EF3305" w:rsidRDefault="00EF3305" w:rsidP="004368F3">
      <w:pPr>
        <w:tabs>
          <w:tab w:val="left" w:pos="1440"/>
          <w:tab w:val="left" w:pos="9026"/>
        </w:tabs>
        <w:spacing w:before="2"/>
        <w:ind w:left="720" w:right="-46"/>
        <w:rPr>
          <w:rFonts w:ascii="Arial" w:hAnsi="Arial" w:cs="Arial"/>
        </w:rPr>
      </w:pPr>
    </w:p>
    <w:p w14:paraId="5036D26A" w14:textId="012E5C6F" w:rsidR="00EF3305" w:rsidRDefault="00EF3305" w:rsidP="00EF3305">
      <w:pPr>
        <w:tabs>
          <w:tab w:val="left" w:pos="1440"/>
          <w:tab w:val="left" w:pos="9026"/>
        </w:tabs>
        <w:spacing w:before="2"/>
        <w:ind w:left="1440" w:right="-46"/>
        <w:rPr>
          <w:rFonts w:ascii="Arial" w:hAnsi="Arial" w:cs="Arial"/>
        </w:rPr>
      </w:pPr>
      <w:r>
        <w:rPr>
          <w:rFonts w:ascii="Arial" w:hAnsi="Arial" w:cs="Arial"/>
        </w:rPr>
        <w:t>Elected Members:</w:t>
      </w:r>
    </w:p>
    <w:p w14:paraId="593668D7" w14:textId="67EE2C01" w:rsidR="00EF3305" w:rsidRDefault="00EF3305" w:rsidP="00EF3305">
      <w:pPr>
        <w:tabs>
          <w:tab w:val="left" w:pos="2160"/>
          <w:tab w:val="left" w:pos="9026"/>
        </w:tabs>
        <w:spacing w:before="2"/>
        <w:ind w:left="2160" w:right="-46" w:hanging="720"/>
        <w:rPr>
          <w:rFonts w:ascii="Arial" w:hAnsi="Arial" w:cs="Arial"/>
        </w:rPr>
      </w:pPr>
      <w:r>
        <w:rPr>
          <w:rFonts w:ascii="Arial" w:hAnsi="Arial" w:cs="Arial"/>
        </w:rPr>
        <w:t>(a)</w:t>
      </w:r>
      <w:r>
        <w:rPr>
          <w:rFonts w:ascii="Arial" w:hAnsi="Arial" w:cs="Arial"/>
        </w:rPr>
        <w:tab/>
        <w:t xml:space="preserve">who attend Council appointed Reference Groups or other formally arranged meetings, briefings or civic functions on behalf of </w:t>
      </w:r>
      <w:proofErr w:type="gramStart"/>
      <w:r>
        <w:rPr>
          <w:rFonts w:ascii="Arial" w:hAnsi="Arial" w:cs="Arial"/>
        </w:rPr>
        <w:t>Council;</w:t>
      </w:r>
      <w:proofErr w:type="gramEnd"/>
    </w:p>
    <w:p w14:paraId="222A5E7A" w14:textId="77777777" w:rsidR="00EF3305" w:rsidRDefault="00EF3305" w:rsidP="00EF3305">
      <w:pPr>
        <w:tabs>
          <w:tab w:val="left" w:pos="2160"/>
          <w:tab w:val="left" w:pos="9026"/>
        </w:tabs>
        <w:spacing w:before="2"/>
        <w:ind w:left="2160" w:right="-46" w:hanging="720"/>
        <w:rPr>
          <w:rFonts w:ascii="Arial" w:hAnsi="Arial" w:cs="Arial"/>
        </w:rPr>
      </w:pPr>
    </w:p>
    <w:p w14:paraId="4ED9386E" w14:textId="5C2E92D4" w:rsidR="00EF3305" w:rsidRDefault="00EF3305" w:rsidP="00EF3305">
      <w:pPr>
        <w:tabs>
          <w:tab w:val="left" w:pos="2160"/>
          <w:tab w:val="left" w:pos="9026"/>
        </w:tabs>
        <w:spacing w:before="2"/>
        <w:ind w:left="2160" w:right="-46" w:hanging="720"/>
        <w:rPr>
          <w:rFonts w:ascii="Arial" w:hAnsi="Arial" w:cs="Arial"/>
        </w:rPr>
      </w:pPr>
      <w:r>
        <w:rPr>
          <w:rFonts w:ascii="Arial" w:hAnsi="Arial" w:cs="Arial"/>
        </w:rPr>
        <w:t>(b)</w:t>
      </w:r>
      <w:r>
        <w:rPr>
          <w:rFonts w:ascii="Arial" w:hAnsi="Arial" w:cs="Arial"/>
        </w:rPr>
        <w:tab/>
        <w:t>who attend pre-approved training or continuing professional development in relevant to or in connection with their role as an Elected Member; or</w:t>
      </w:r>
    </w:p>
    <w:p w14:paraId="32A312DE" w14:textId="77777777" w:rsidR="00362A56" w:rsidRDefault="00362A56" w:rsidP="00EF3305">
      <w:pPr>
        <w:tabs>
          <w:tab w:val="left" w:pos="2160"/>
          <w:tab w:val="left" w:pos="9026"/>
        </w:tabs>
        <w:spacing w:before="2"/>
        <w:ind w:left="2160" w:right="-46" w:hanging="720"/>
        <w:rPr>
          <w:rFonts w:ascii="Arial" w:hAnsi="Arial" w:cs="Arial"/>
        </w:rPr>
      </w:pPr>
    </w:p>
    <w:p w14:paraId="65884D86" w14:textId="780F1C6E" w:rsidR="00362A56" w:rsidRDefault="00362A56" w:rsidP="00EF3305">
      <w:pPr>
        <w:tabs>
          <w:tab w:val="left" w:pos="2160"/>
          <w:tab w:val="left" w:pos="9026"/>
        </w:tabs>
        <w:spacing w:before="2"/>
        <w:ind w:left="2160" w:right="-46" w:hanging="720"/>
        <w:rPr>
          <w:rFonts w:ascii="Arial" w:hAnsi="Arial" w:cs="Arial"/>
        </w:rPr>
      </w:pPr>
      <w:r>
        <w:rPr>
          <w:rFonts w:ascii="Arial" w:hAnsi="Arial" w:cs="Arial"/>
        </w:rPr>
        <w:t>(c)</w:t>
      </w:r>
      <w:r>
        <w:rPr>
          <w:rFonts w:ascii="Arial" w:hAnsi="Arial" w:cs="Arial"/>
        </w:rPr>
        <w:tab/>
        <w:t>who attend a pre-approved event or an event that is approved under Council policy ‘Attendance at Events’.</w:t>
      </w:r>
    </w:p>
    <w:p w14:paraId="320889BA" w14:textId="77777777" w:rsidR="00362A56" w:rsidRDefault="00362A56" w:rsidP="00EF3305">
      <w:pPr>
        <w:tabs>
          <w:tab w:val="left" w:pos="2160"/>
          <w:tab w:val="left" w:pos="9026"/>
        </w:tabs>
        <w:spacing w:before="2"/>
        <w:ind w:left="2160" w:right="-46" w:hanging="720"/>
        <w:rPr>
          <w:rFonts w:ascii="Arial" w:hAnsi="Arial" w:cs="Arial"/>
        </w:rPr>
      </w:pPr>
    </w:p>
    <w:p w14:paraId="4D8D3DFA" w14:textId="0B084544" w:rsidR="00362A56" w:rsidRPr="003130F5" w:rsidRDefault="00362A56" w:rsidP="00EF3305">
      <w:pPr>
        <w:tabs>
          <w:tab w:val="left" w:pos="2160"/>
          <w:tab w:val="left" w:pos="9026"/>
        </w:tabs>
        <w:spacing w:before="2"/>
        <w:ind w:left="2160" w:right="-46" w:hanging="720"/>
        <w:rPr>
          <w:rFonts w:ascii="Arial" w:hAnsi="Arial" w:cs="Arial"/>
        </w:rPr>
      </w:pPr>
      <w:r>
        <w:rPr>
          <w:rFonts w:ascii="Arial" w:hAnsi="Arial" w:cs="Arial"/>
        </w:rPr>
        <w:t>are entitled to be reimbursed travel expenses.</w:t>
      </w:r>
    </w:p>
    <w:p w14:paraId="2E136E41" w14:textId="77777777" w:rsidR="00523E7D" w:rsidRDefault="00523E7D" w:rsidP="006F3661">
      <w:pPr>
        <w:tabs>
          <w:tab w:val="left" w:pos="9026"/>
        </w:tabs>
        <w:spacing w:before="2"/>
        <w:ind w:right="-46"/>
        <w:rPr>
          <w:rFonts w:ascii="Arial" w:hAnsi="Arial" w:cs="Arial"/>
        </w:rPr>
      </w:pPr>
    </w:p>
    <w:p w14:paraId="60C4D462" w14:textId="421435D5" w:rsidR="00523E7D" w:rsidRDefault="00741C8D" w:rsidP="00741C8D">
      <w:pPr>
        <w:tabs>
          <w:tab w:val="left" w:pos="9026"/>
        </w:tabs>
        <w:spacing w:before="2"/>
        <w:ind w:left="1440" w:right="-46"/>
        <w:rPr>
          <w:rFonts w:ascii="Arial" w:hAnsi="Arial" w:cs="Arial"/>
        </w:rPr>
      </w:pPr>
      <w:r>
        <w:rPr>
          <w:rFonts w:ascii="Arial" w:hAnsi="Arial" w:cs="Arial"/>
        </w:rPr>
        <w:t>Sub-clause (b) above is subject to regulation 37 of the Regulations.</w:t>
      </w:r>
    </w:p>
    <w:p w14:paraId="75DAB7EE" w14:textId="77777777" w:rsidR="00741C8D" w:rsidRDefault="00741C8D" w:rsidP="00741C8D">
      <w:pPr>
        <w:tabs>
          <w:tab w:val="left" w:pos="9026"/>
        </w:tabs>
        <w:spacing w:before="2"/>
        <w:ind w:left="1440" w:right="-46"/>
        <w:rPr>
          <w:rFonts w:ascii="Arial" w:hAnsi="Arial" w:cs="Arial"/>
        </w:rPr>
      </w:pPr>
    </w:p>
    <w:p w14:paraId="3D32DB8B" w14:textId="0EE3E7FD" w:rsidR="00741C8D" w:rsidRDefault="00741C8D" w:rsidP="00741C8D">
      <w:pPr>
        <w:tabs>
          <w:tab w:val="left" w:pos="9026"/>
        </w:tabs>
        <w:spacing w:before="2"/>
        <w:ind w:left="1440" w:right="-46"/>
        <w:rPr>
          <w:rFonts w:ascii="Arial" w:hAnsi="Arial" w:cs="Arial"/>
        </w:rPr>
      </w:pPr>
      <w:r>
        <w:rPr>
          <w:rFonts w:ascii="Arial" w:hAnsi="Arial" w:cs="Arial"/>
        </w:rPr>
        <w:t>The amount that may be reimbursed and evidence required to substantiate a motor vehicle or transport claim is the same as outlined in Clause (2) 1 of this Policy.</w:t>
      </w:r>
    </w:p>
    <w:p w14:paraId="4BB82A98" w14:textId="77777777" w:rsidR="00741C8D" w:rsidRDefault="00741C8D" w:rsidP="00741C8D">
      <w:pPr>
        <w:tabs>
          <w:tab w:val="left" w:pos="9026"/>
        </w:tabs>
        <w:spacing w:before="2"/>
        <w:ind w:left="1440" w:right="-46"/>
        <w:rPr>
          <w:rFonts w:ascii="Arial" w:hAnsi="Arial" w:cs="Arial"/>
        </w:rPr>
      </w:pPr>
    </w:p>
    <w:p w14:paraId="7454094B" w14:textId="3480DB00" w:rsidR="00B75CE9" w:rsidRDefault="00741C8D" w:rsidP="00B75CE9">
      <w:pPr>
        <w:tabs>
          <w:tab w:val="left" w:pos="9026"/>
        </w:tabs>
        <w:spacing w:before="2"/>
        <w:ind w:left="1440" w:right="-46"/>
        <w:rPr>
          <w:rFonts w:ascii="Arial" w:hAnsi="Arial" w:cs="Arial"/>
        </w:rPr>
      </w:pPr>
      <w:r>
        <w:rPr>
          <w:rFonts w:ascii="Arial" w:hAnsi="Arial" w:cs="Arial"/>
        </w:rPr>
        <w:t xml:space="preserve">Where an Elected Member is required to stay overnight to attend an event function or training referenced in subclause </w:t>
      </w:r>
      <w:r w:rsidR="00F63E06">
        <w:rPr>
          <w:rFonts w:ascii="Arial" w:hAnsi="Arial" w:cs="Arial"/>
        </w:rPr>
        <w:t>3.1 (b) and (c)</w:t>
      </w:r>
      <w:r w:rsidR="00B75CE9">
        <w:rPr>
          <w:rFonts w:ascii="Arial" w:hAnsi="Arial" w:cs="Arial"/>
        </w:rPr>
        <w:t>, expenses that may be claimed include:</w:t>
      </w:r>
    </w:p>
    <w:p w14:paraId="12C7015F" w14:textId="77777777" w:rsidR="00B75CE9" w:rsidRDefault="00B75CE9" w:rsidP="00B75CE9">
      <w:pPr>
        <w:tabs>
          <w:tab w:val="left" w:pos="9026"/>
        </w:tabs>
        <w:spacing w:before="2"/>
        <w:ind w:left="1440" w:right="-46"/>
        <w:rPr>
          <w:rFonts w:ascii="Arial" w:hAnsi="Arial" w:cs="Arial"/>
        </w:rPr>
      </w:pPr>
    </w:p>
    <w:p w14:paraId="5F6EF52E" w14:textId="632D8341" w:rsidR="00B75CE9" w:rsidRDefault="00B87ED3" w:rsidP="00B87ED3">
      <w:pPr>
        <w:tabs>
          <w:tab w:val="left" w:pos="2160"/>
          <w:tab w:val="left" w:pos="9026"/>
        </w:tabs>
        <w:spacing w:before="2"/>
        <w:ind w:left="2160" w:right="-46" w:hanging="720"/>
        <w:rPr>
          <w:rFonts w:ascii="Arial" w:hAnsi="Arial" w:cs="Arial"/>
        </w:rPr>
      </w:pPr>
      <w:r>
        <w:rPr>
          <w:rFonts w:ascii="Arial" w:hAnsi="Arial" w:cs="Arial"/>
        </w:rPr>
        <w:t>(d)</w:t>
      </w:r>
      <w:r>
        <w:rPr>
          <w:rFonts w:ascii="Arial" w:hAnsi="Arial" w:cs="Arial"/>
        </w:rPr>
        <w:tab/>
      </w:r>
      <w:r w:rsidR="00C75BA9">
        <w:rPr>
          <w:rFonts w:ascii="Arial" w:hAnsi="Arial" w:cs="Arial"/>
        </w:rPr>
        <w:t>meals and refreshments (where not provided</w:t>
      </w:r>
      <w:proofErr w:type="gramStart"/>
      <w:r w:rsidR="00C75BA9">
        <w:rPr>
          <w:rFonts w:ascii="Arial" w:hAnsi="Arial" w:cs="Arial"/>
        </w:rPr>
        <w:t>);</w:t>
      </w:r>
      <w:proofErr w:type="gramEnd"/>
    </w:p>
    <w:p w14:paraId="04383269" w14:textId="77777777" w:rsidR="00C75BA9" w:rsidRDefault="00C75BA9" w:rsidP="00B87ED3">
      <w:pPr>
        <w:tabs>
          <w:tab w:val="left" w:pos="2160"/>
          <w:tab w:val="left" w:pos="9026"/>
        </w:tabs>
        <w:spacing w:before="2"/>
        <w:ind w:left="2160" w:right="-46" w:hanging="720"/>
        <w:rPr>
          <w:rFonts w:ascii="Arial" w:hAnsi="Arial" w:cs="Arial"/>
        </w:rPr>
      </w:pPr>
    </w:p>
    <w:p w14:paraId="455E7891" w14:textId="25EDCD90" w:rsidR="00C75BA9" w:rsidRDefault="00C75BA9" w:rsidP="00B87ED3">
      <w:pPr>
        <w:tabs>
          <w:tab w:val="left" w:pos="2160"/>
          <w:tab w:val="left" w:pos="9026"/>
        </w:tabs>
        <w:spacing w:before="2"/>
        <w:ind w:left="2160" w:right="-46" w:hanging="720"/>
        <w:rPr>
          <w:rFonts w:ascii="Arial" w:hAnsi="Arial" w:cs="Arial"/>
        </w:rPr>
      </w:pPr>
      <w:r>
        <w:rPr>
          <w:rFonts w:ascii="Arial" w:hAnsi="Arial" w:cs="Arial"/>
        </w:rPr>
        <w:t>(e)</w:t>
      </w:r>
      <w:r>
        <w:rPr>
          <w:rFonts w:ascii="Arial" w:hAnsi="Arial" w:cs="Arial"/>
        </w:rPr>
        <w:tab/>
        <w:t>travel to and from the accommodation and the event, function or training location; and</w:t>
      </w:r>
    </w:p>
    <w:p w14:paraId="3EF581B2" w14:textId="77777777" w:rsidR="00C75BA9" w:rsidRDefault="00C75BA9" w:rsidP="00B87ED3">
      <w:pPr>
        <w:tabs>
          <w:tab w:val="left" w:pos="2160"/>
          <w:tab w:val="left" w:pos="9026"/>
        </w:tabs>
        <w:spacing w:before="2"/>
        <w:ind w:left="2160" w:right="-46" w:hanging="720"/>
        <w:rPr>
          <w:rFonts w:ascii="Arial" w:hAnsi="Arial" w:cs="Arial"/>
        </w:rPr>
      </w:pPr>
    </w:p>
    <w:p w14:paraId="42767385" w14:textId="1CAC2E84" w:rsidR="00C75BA9" w:rsidRDefault="00C75BA9" w:rsidP="00B87ED3">
      <w:pPr>
        <w:tabs>
          <w:tab w:val="left" w:pos="2160"/>
          <w:tab w:val="left" w:pos="9026"/>
        </w:tabs>
        <w:spacing w:before="2"/>
        <w:ind w:left="2160" w:right="-46" w:hanging="720"/>
        <w:rPr>
          <w:rFonts w:ascii="Arial" w:hAnsi="Arial" w:cs="Arial"/>
        </w:rPr>
      </w:pPr>
      <w:r>
        <w:rPr>
          <w:rFonts w:ascii="Arial" w:hAnsi="Arial" w:cs="Arial"/>
        </w:rPr>
        <w:t>(f)</w:t>
      </w:r>
      <w:r>
        <w:rPr>
          <w:rFonts w:ascii="Arial" w:hAnsi="Arial" w:cs="Arial"/>
        </w:rPr>
        <w:tab/>
        <w:t>dry cleaning and laundry travel</w:t>
      </w:r>
    </w:p>
    <w:p w14:paraId="45602468" w14:textId="77777777" w:rsidR="00954842" w:rsidRDefault="00954842" w:rsidP="00B87ED3">
      <w:pPr>
        <w:tabs>
          <w:tab w:val="left" w:pos="2160"/>
          <w:tab w:val="left" w:pos="9026"/>
        </w:tabs>
        <w:spacing w:before="2"/>
        <w:ind w:left="2160" w:right="-46" w:hanging="720"/>
        <w:rPr>
          <w:rFonts w:ascii="Arial" w:hAnsi="Arial" w:cs="Arial"/>
        </w:rPr>
      </w:pPr>
    </w:p>
    <w:p w14:paraId="7B4E2494" w14:textId="35F0A903" w:rsidR="00954842" w:rsidRDefault="00954842" w:rsidP="00954842">
      <w:pPr>
        <w:tabs>
          <w:tab w:val="left" w:pos="9026"/>
        </w:tabs>
        <w:spacing w:before="2"/>
        <w:ind w:left="1440" w:right="-46"/>
        <w:rPr>
          <w:rFonts w:ascii="Arial" w:hAnsi="Arial" w:cs="Arial"/>
        </w:rPr>
      </w:pPr>
      <w:r>
        <w:rPr>
          <w:rFonts w:ascii="Arial" w:hAnsi="Arial" w:cs="Arial"/>
        </w:rPr>
        <w:t>Where an Elected Member is required to travel via airplane intrastate, interstate or overseas to attend an event, function or training referenced in subclause 3.1 (b) or (c), the mode and class of travel will be as per the below:</w:t>
      </w:r>
    </w:p>
    <w:p w14:paraId="0310C8B6" w14:textId="77777777" w:rsidR="00954842" w:rsidRDefault="00954842" w:rsidP="00954842">
      <w:pPr>
        <w:tabs>
          <w:tab w:val="left" w:pos="2160"/>
          <w:tab w:val="left" w:pos="9026"/>
        </w:tabs>
        <w:spacing w:before="2"/>
        <w:ind w:right="-46" w:firstLine="1440"/>
        <w:rPr>
          <w:rFonts w:ascii="Arial" w:hAnsi="Arial" w:cs="Arial"/>
        </w:rPr>
      </w:pPr>
    </w:p>
    <w:p w14:paraId="6422CE78" w14:textId="068134F5" w:rsidR="00954842" w:rsidRDefault="00954842" w:rsidP="00954842">
      <w:pPr>
        <w:tabs>
          <w:tab w:val="left" w:pos="2160"/>
          <w:tab w:val="left" w:pos="9026"/>
        </w:tabs>
        <w:spacing w:before="2"/>
        <w:ind w:right="-46" w:firstLine="1440"/>
        <w:rPr>
          <w:rFonts w:ascii="Arial" w:hAnsi="Arial" w:cs="Arial"/>
        </w:rPr>
      </w:pPr>
      <w:r>
        <w:rPr>
          <w:rFonts w:ascii="Arial" w:hAnsi="Arial" w:cs="Arial"/>
        </w:rPr>
        <w:lastRenderedPageBreak/>
        <w:t>(a)</w:t>
      </w:r>
      <w:r>
        <w:rPr>
          <w:rFonts w:ascii="Arial" w:hAnsi="Arial" w:cs="Arial"/>
        </w:rPr>
        <w:tab/>
        <w:t xml:space="preserve">intrastate and interstate: economy </w:t>
      </w:r>
      <w:proofErr w:type="gramStart"/>
      <w:r>
        <w:rPr>
          <w:rFonts w:ascii="Arial" w:hAnsi="Arial" w:cs="Arial"/>
        </w:rPr>
        <w:t>class;</w:t>
      </w:r>
      <w:proofErr w:type="gramEnd"/>
    </w:p>
    <w:p w14:paraId="1CB5D595" w14:textId="77777777" w:rsidR="00954842" w:rsidRDefault="00954842" w:rsidP="00954842">
      <w:pPr>
        <w:tabs>
          <w:tab w:val="left" w:pos="2160"/>
          <w:tab w:val="left" w:pos="9026"/>
        </w:tabs>
        <w:spacing w:before="2"/>
        <w:ind w:right="-46" w:firstLine="1440"/>
        <w:rPr>
          <w:rFonts w:ascii="Arial" w:hAnsi="Arial" w:cs="Arial"/>
        </w:rPr>
      </w:pPr>
    </w:p>
    <w:p w14:paraId="5FE6BD38" w14:textId="67D50E87" w:rsidR="00954842" w:rsidRDefault="00954842" w:rsidP="00954842">
      <w:pPr>
        <w:tabs>
          <w:tab w:val="left" w:pos="2160"/>
          <w:tab w:val="left" w:pos="9026"/>
        </w:tabs>
        <w:spacing w:before="2"/>
        <w:ind w:left="2160" w:right="-46" w:hanging="720"/>
        <w:rPr>
          <w:rFonts w:ascii="Arial" w:hAnsi="Arial" w:cs="Arial"/>
        </w:rPr>
      </w:pPr>
      <w:r>
        <w:rPr>
          <w:rFonts w:ascii="Arial" w:hAnsi="Arial" w:cs="Arial"/>
        </w:rPr>
        <w:t>(b)</w:t>
      </w:r>
      <w:r>
        <w:rPr>
          <w:rFonts w:ascii="Arial" w:hAnsi="Arial" w:cs="Arial"/>
        </w:rPr>
        <w:tab/>
        <w:t>Overseas: business class for flights longer than 6 hours duration, leaving Australia, unless otherwise approved by the CEO for medical reasons.</w:t>
      </w:r>
    </w:p>
    <w:p w14:paraId="0CD9ED2E" w14:textId="77777777" w:rsidR="00954842" w:rsidRDefault="00954842" w:rsidP="00954842">
      <w:pPr>
        <w:tabs>
          <w:tab w:val="left" w:pos="2160"/>
          <w:tab w:val="left" w:pos="9026"/>
        </w:tabs>
        <w:spacing w:before="2"/>
        <w:ind w:right="-46" w:firstLine="1440"/>
        <w:rPr>
          <w:rFonts w:ascii="Arial" w:hAnsi="Arial" w:cs="Arial"/>
        </w:rPr>
      </w:pPr>
    </w:p>
    <w:p w14:paraId="28B965E5" w14:textId="1A15D747" w:rsidR="00954842" w:rsidRDefault="00954842" w:rsidP="001A018A">
      <w:pPr>
        <w:pStyle w:val="ListParagraph"/>
        <w:tabs>
          <w:tab w:val="left" w:pos="9026"/>
        </w:tabs>
        <w:spacing w:before="2"/>
        <w:ind w:left="1440" w:right="-46"/>
        <w:rPr>
          <w:rFonts w:ascii="Arial" w:hAnsi="Arial" w:cs="Arial"/>
        </w:rPr>
      </w:pPr>
      <w:r>
        <w:rPr>
          <w:rFonts w:ascii="Arial" w:hAnsi="Arial" w:cs="Arial"/>
        </w:rPr>
        <w:t>W</w:t>
      </w:r>
      <w:r w:rsidR="001A018A">
        <w:rPr>
          <w:rFonts w:ascii="Arial" w:hAnsi="Arial" w:cs="Arial"/>
        </w:rPr>
        <w:t xml:space="preserve">here an Elected Member is required to stay overnight to attend an event, </w:t>
      </w:r>
      <w:r w:rsidR="001A018A" w:rsidRPr="001A018A">
        <w:rPr>
          <w:rFonts w:ascii="Arial" w:hAnsi="Arial"/>
          <w:szCs w:val="20"/>
          <w:lang w:eastAsia="en-US"/>
        </w:rPr>
        <w:t>function</w:t>
      </w:r>
      <w:r w:rsidR="001A018A">
        <w:rPr>
          <w:rFonts w:ascii="Arial" w:hAnsi="Arial" w:cs="Arial"/>
        </w:rPr>
        <w:t xml:space="preserve"> or training referenced in sub-clause 3.1 (b) or (cc), the class and length of accommodation will be as per the below:</w:t>
      </w:r>
    </w:p>
    <w:p w14:paraId="2CD6F18F" w14:textId="77777777" w:rsidR="00954842" w:rsidRDefault="00954842" w:rsidP="00954842">
      <w:pPr>
        <w:tabs>
          <w:tab w:val="left" w:pos="2160"/>
          <w:tab w:val="left" w:pos="9026"/>
        </w:tabs>
        <w:spacing w:before="2"/>
        <w:ind w:right="-46" w:firstLine="1440"/>
        <w:rPr>
          <w:rFonts w:ascii="Arial" w:hAnsi="Arial" w:cs="Arial"/>
        </w:rPr>
      </w:pPr>
    </w:p>
    <w:p w14:paraId="3D4CC3EC" w14:textId="6B698895" w:rsidR="00954842" w:rsidRDefault="001A018A" w:rsidP="001A018A">
      <w:pPr>
        <w:tabs>
          <w:tab w:val="left" w:pos="2160"/>
          <w:tab w:val="left" w:pos="9026"/>
        </w:tabs>
        <w:spacing w:before="2"/>
        <w:ind w:left="2160" w:right="-46" w:hanging="720"/>
        <w:rPr>
          <w:rFonts w:ascii="Arial" w:hAnsi="Arial" w:cs="Arial"/>
        </w:rPr>
      </w:pPr>
      <w:r>
        <w:rPr>
          <w:rFonts w:ascii="Arial" w:hAnsi="Arial" w:cs="Arial"/>
        </w:rPr>
        <w:t>(c)</w:t>
      </w:r>
      <w:r>
        <w:rPr>
          <w:rFonts w:ascii="Arial" w:hAnsi="Arial" w:cs="Arial"/>
        </w:rPr>
        <w:tab/>
        <w:t>All types of travel: standard room from the night before the first day of the event until the last day of the event, unless otherwise approved by the CEO.</w:t>
      </w:r>
    </w:p>
    <w:p w14:paraId="441EC49D" w14:textId="77777777" w:rsidR="001A018A" w:rsidRDefault="001A018A" w:rsidP="001A018A">
      <w:pPr>
        <w:tabs>
          <w:tab w:val="left" w:pos="2160"/>
          <w:tab w:val="left" w:pos="9026"/>
        </w:tabs>
        <w:spacing w:before="2"/>
        <w:ind w:left="2160" w:right="-46" w:hanging="720"/>
        <w:rPr>
          <w:rFonts w:ascii="Arial" w:hAnsi="Arial" w:cs="Arial"/>
        </w:rPr>
      </w:pPr>
    </w:p>
    <w:p w14:paraId="6DAB3378" w14:textId="1012FAA1" w:rsidR="00954842" w:rsidRDefault="00F66996" w:rsidP="00F66996">
      <w:pPr>
        <w:tabs>
          <w:tab w:val="left" w:pos="1440"/>
          <w:tab w:val="left" w:pos="9026"/>
        </w:tabs>
        <w:spacing w:before="2"/>
        <w:ind w:left="720" w:right="-46"/>
        <w:rPr>
          <w:rFonts w:ascii="Arial" w:hAnsi="Arial" w:cs="Arial"/>
        </w:rPr>
      </w:pPr>
      <w:r>
        <w:rPr>
          <w:rFonts w:ascii="Arial" w:hAnsi="Arial" w:cs="Arial"/>
        </w:rPr>
        <w:t>3.2</w:t>
      </w:r>
      <w:r>
        <w:rPr>
          <w:rFonts w:ascii="Arial" w:hAnsi="Arial" w:cs="Arial"/>
        </w:rPr>
        <w:tab/>
        <w:t xml:space="preserve">Other </w:t>
      </w:r>
      <w:proofErr w:type="gramStart"/>
      <w:r>
        <w:rPr>
          <w:rFonts w:ascii="Arial" w:hAnsi="Arial" w:cs="Arial"/>
        </w:rPr>
        <w:t>child care</w:t>
      </w:r>
      <w:proofErr w:type="gramEnd"/>
      <w:r>
        <w:rPr>
          <w:rFonts w:ascii="Arial" w:hAnsi="Arial" w:cs="Arial"/>
        </w:rPr>
        <w:t xml:space="preserve"> costs</w:t>
      </w:r>
    </w:p>
    <w:p w14:paraId="1EB96509" w14:textId="77777777" w:rsidR="0027761A" w:rsidRDefault="0027761A" w:rsidP="00F66996">
      <w:pPr>
        <w:tabs>
          <w:tab w:val="left" w:pos="1440"/>
          <w:tab w:val="left" w:pos="9026"/>
        </w:tabs>
        <w:spacing w:before="2"/>
        <w:ind w:left="720" w:right="-46"/>
        <w:rPr>
          <w:rFonts w:ascii="Arial" w:hAnsi="Arial" w:cs="Arial"/>
        </w:rPr>
      </w:pPr>
    </w:p>
    <w:p w14:paraId="3D17A3F1" w14:textId="1936D2C5" w:rsidR="0027761A" w:rsidRDefault="0027761A" w:rsidP="0027761A">
      <w:pPr>
        <w:tabs>
          <w:tab w:val="left" w:pos="1440"/>
          <w:tab w:val="left" w:pos="9026"/>
        </w:tabs>
        <w:spacing w:before="2"/>
        <w:ind w:left="1440" w:right="-46"/>
        <w:rPr>
          <w:rFonts w:ascii="Arial" w:hAnsi="Arial" w:cs="Arial"/>
        </w:rPr>
      </w:pPr>
      <w:r>
        <w:rPr>
          <w:rFonts w:ascii="Arial" w:hAnsi="Arial" w:cs="Arial"/>
        </w:rPr>
        <w:t xml:space="preserve">Elected Members incurring </w:t>
      </w:r>
      <w:proofErr w:type="gramStart"/>
      <w:r>
        <w:rPr>
          <w:rFonts w:ascii="Arial" w:hAnsi="Arial" w:cs="Arial"/>
        </w:rPr>
        <w:t>child care</w:t>
      </w:r>
      <w:proofErr w:type="gramEnd"/>
      <w:r>
        <w:rPr>
          <w:rFonts w:ascii="Arial" w:hAnsi="Arial" w:cs="Arial"/>
        </w:rPr>
        <w:t xml:space="preserve"> costs while attending other Council appointed Reference Groups or other formally arranged meetings, briefings or civic functions on behalf of the Council are entitled to be reimbursed child care costs, on approval of the Chief Executive Officer.</w:t>
      </w:r>
    </w:p>
    <w:p w14:paraId="30889353" w14:textId="50261B84" w:rsidR="0027761A" w:rsidRDefault="0027761A" w:rsidP="0027761A">
      <w:pPr>
        <w:tabs>
          <w:tab w:val="left" w:pos="1440"/>
          <w:tab w:val="left" w:pos="9026"/>
        </w:tabs>
        <w:spacing w:before="2"/>
        <w:ind w:left="1440" w:right="-46"/>
        <w:rPr>
          <w:rFonts w:ascii="Arial" w:hAnsi="Arial" w:cs="Arial"/>
        </w:rPr>
      </w:pPr>
    </w:p>
    <w:p w14:paraId="026A0890" w14:textId="5E116057" w:rsidR="0027761A" w:rsidRDefault="0027761A" w:rsidP="0027761A">
      <w:pPr>
        <w:tabs>
          <w:tab w:val="left" w:pos="1440"/>
          <w:tab w:val="left" w:pos="9026"/>
        </w:tabs>
        <w:spacing w:before="2"/>
        <w:ind w:left="1440" w:right="-46"/>
        <w:rPr>
          <w:rFonts w:ascii="Arial" w:hAnsi="Arial" w:cs="Arial"/>
        </w:rPr>
      </w:pPr>
      <w:r>
        <w:rPr>
          <w:rFonts w:ascii="Arial" w:hAnsi="Arial" w:cs="Arial"/>
        </w:rPr>
        <w:t>The amount that may be reimbursed and evidence required to substantiate a claim is the same as outlined in clause (2)</w:t>
      </w:r>
      <w:r w:rsidR="0042068C">
        <w:rPr>
          <w:rFonts w:ascii="Arial" w:hAnsi="Arial" w:cs="Arial"/>
        </w:rPr>
        <w:t xml:space="preserve"> (2.2) of this Policy.</w:t>
      </w:r>
    </w:p>
    <w:p w14:paraId="19AFB5A8" w14:textId="77777777" w:rsidR="00954842" w:rsidRDefault="00954842" w:rsidP="00954842">
      <w:pPr>
        <w:tabs>
          <w:tab w:val="left" w:pos="2160"/>
          <w:tab w:val="left" w:pos="9026"/>
        </w:tabs>
        <w:spacing w:before="2"/>
        <w:ind w:right="-46" w:firstLine="1440"/>
        <w:rPr>
          <w:rFonts w:ascii="Arial" w:hAnsi="Arial" w:cs="Arial"/>
        </w:rPr>
      </w:pPr>
    </w:p>
    <w:p w14:paraId="0673C0D3" w14:textId="5E4AC78A" w:rsidR="00523E7D" w:rsidRDefault="0021066F" w:rsidP="0021066F">
      <w:pPr>
        <w:tabs>
          <w:tab w:val="left" w:pos="1440"/>
          <w:tab w:val="left" w:pos="9026"/>
        </w:tabs>
        <w:spacing w:before="2"/>
        <w:ind w:left="720" w:right="-46"/>
        <w:rPr>
          <w:rFonts w:ascii="Arial" w:hAnsi="Arial" w:cs="Arial"/>
        </w:rPr>
      </w:pPr>
      <w:r>
        <w:rPr>
          <w:rFonts w:ascii="Arial" w:hAnsi="Arial" w:cs="Arial"/>
        </w:rPr>
        <w:t>3.3</w:t>
      </w:r>
      <w:r>
        <w:rPr>
          <w:rFonts w:ascii="Arial" w:hAnsi="Arial" w:cs="Arial"/>
        </w:rPr>
        <w:tab/>
      </w:r>
      <w:r w:rsidR="006C2E4A">
        <w:rPr>
          <w:rFonts w:ascii="Arial" w:hAnsi="Arial" w:cs="Arial"/>
        </w:rPr>
        <w:t>Professional expenses</w:t>
      </w:r>
    </w:p>
    <w:p w14:paraId="26817257" w14:textId="77777777" w:rsidR="006C2E4A" w:rsidRDefault="006C2E4A" w:rsidP="0021066F">
      <w:pPr>
        <w:tabs>
          <w:tab w:val="left" w:pos="1440"/>
          <w:tab w:val="left" w:pos="9026"/>
        </w:tabs>
        <w:spacing w:before="2"/>
        <w:ind w:left="720" w:right="-46"/>
        <w:rPr>
          <w:rFonts w:ascii="Arial" w:hAnsi="Arial" w:cs="Arial"/>
        </w:rPr>
      </w:pPr>
    </w:p>
    <w:p w14:paraId="69D999E2" w14:textId="69A46BC6" w:rsidR="006C2E4A" w:rsidRDefault="00A60744" w:rsidP="006C2E4A">
      <w:pPr>
        <w:tabs>
          <w:tab w:val="left" w:pos="1440"/>
          <w:tab w:val="left" w:pos="9026"/>
        </w:tabs>
        <w:spacing w:before="2"/>
        <w:ind w:left="1440" w:right="-46"/>
        <w:rPr>
          <w:rFonts w:ascii="Arial" w:hAnsi="Arial" w:cs="Arial"/>
        </w:rPr>
      </w:pPr>
      <w:r>
        <w:rPr>
          <w:rFonts w:ascii="Arial" w:hAnsi="Arial" w:cs="Arial"/>
        </w:rPr>
        <w:t xml:space="preserve">Elected Members may be reimbursed for allowable professional expenses incurred </w:t>
      </w:r>
      <w:proofErr w:type="gramStart"/>
      <w:r>
        <w:rPr>
          <w:rFonts w:ascii="Arial" w:hAnsi="Arial" w:cs="Arial"/>
        </w:rPr>
        <w:t>as a result of</w:t>
      </w:r>
      <w:proofErr w:type="gramEnd"/>
      <w:r>
        <w:rPr>
          <w:rFonts w:ascii="Arial" w:hAnsi="Arial" w:cs="Arial"/>
        </w:rPr>
        <w:t>:</w:t>
      </w:r>
    </w:p>
    <w:p w14:paraId="76518A21" w14:textId="77777777" w:rsidR="00A60744" w:rsidRDefault="00A60744" w:rsidP="006C2E4A">
      <w:pPr>
        <w:tabs>
          <w:tab w:val="left" w:pos="1440"/>
          <w:tab w:val="left" w:pos="9026"/>
        </w:tabs>
        <w:spacing w:before="2"/>
        <w:ind w:left="1440" w:right="-46"/>
        <w:rPr>
          <w:rFonts w:ascii="Arial" w:hAnsi="Arial" w:cs="Arial"/>
        </w:rPr>
      </w:pPr>
    </w:p>
    <w:p w14:paraId="267B4F6F" w14:textId="4E11D40E" w:rsidR="00A60744" w:rsidRDefault="00A60744" w:rsidP="00307E82">
      <w:pPr>
        <w:tabs>
          <w:tab w:val="left" w:pos="2160"/>
          <w:tab w:val="left" w:pos="9026"/>
        </w:tabs>
        <w:spacing w:before="2"/>
        <w:ind w:left="2160" w:right="-46" w:hanging="720"/>
        <w:rPr>
          <w:rFonts w:ascii="Arial" w:hAnsi="Arial" w:cs="Arial"/>
        </w:rPr>
      </w:pPr>
      <w:r>
        <w:rPr>
          <w:rFonts w:ascii="Arial" w:hAnsi="Arial" w:cs="Arial"/>
        </w:rPr>
        <w:t>(a)</w:t>
      </w:r>
      <w:r>
        <w:rPr>
          <w:rFonts w:ascii="Arial" w:hAnsi="Arial" w:cs="Arial"/>
        </w:rPr>
        <w:tab/>
      </w:r>
      <w:r w:rsidR="00307E82">
        <w:rPr>
          <w:rFonts w:ascii="Arial" w:hAnsi="Arial" w:cs="Arial"/>
        </w:rPr>
        <w:t xml:space="preserve">attending Council or Committee </w:t>
      </w:r>
      <w:proofErr w:type="gramStart"/>
      <w:r w:rsidR="00307E82">
        <w:rPr>
          <w:rFonts w:ascii="Arial" w:hAnsi="Arial" w:cs="Arial"/>
        </w:rPr>
        <w:t>meetings;</w:t>
      </w:r>
      <w:proofErr w:type="gramEnd"/>
    </w:p>
    <w:p w14:paraId="47E2C138" w14:textId="2610BB4E" w:rsidR="00307E82" w:rsidRDefault="00307E82" w:rsidP="00307E82">
      <w:pPr>
        <w:tabs>
          <w:tab w:val="left" w:pos="2160"/>
          <w:tab w:val="left" w:pos="9026"/>
        </w:tabs>
        <w:spacing w:before="2"/>
        <w:ind w:left="2160" w:right="-46" w:hanging="720"/>
        <w:rPr>
          <w:rFonts w:ascii="Arial" w:hAnsi="Arial" w:cs="Arial"/>
        </w:rPr>
      </w:pPr>
      <w:r>
        <w:rPr>
          <w:rFonts w:ascii="Arial" w:hAnsi="Arial" w:cs="Arial"/>
        </w:rPr>
        <w:t>(b)</w:t>
      </w:r>
      <w:r>
        <w:rPr>
          <w:rFonts w:ascii="Arial" w:hAnsi="Arial" w:cs="Arial"/>
        </w:rPr>
        <w:tab/>
        <w:t xml:space="preserve">attending Council appointed Reference Groups or other formally arranged meetings, briefings or civic functions on behalf of </w:t>
      </w:r>
      <w:proofErr w:type="gramStart"/>
      <w:r>
        <w:rPr>
          <w:rFonts w:ascii="Arial" w:hAnsi="Arial" w:cs="Arial"/>
        </w:rPr>
        <w:t>Council;</w:t>
      </w:r>
      <w:proofErr w:type="gramEnd"/>
    </w:p>
    <w:p w14:paraId="4D4702BE" w14:textId="45DF01E1" w:rsidR="003432B0" w:rsidRDefault="003432B0" w:rsidP="00307E82">
      <w:pPr>
        <w:tabs>
          <w:tab w:val="left" w:pos="2160"/>
          <w:tab w:val="left" w:pos="9026"/>
        </w:tabs>
        <w:spacing w:before="2"/>
        <w:ind w:left="2160" w:right="-46" w:hanging="720"/>
        <w:rPr>
          <w:rFonts w:ascii="Arial" w:hAnsi="Arial" w:cs="Arial"/>
        </w:rPr>
      </w:pPr>
      <w:r>
        <w:rPr>
          <w:rFonts w:ascii="Arial" w:hAnsi="Arial" w:cs="Arial"/>
        </w:rPr>
        <w:t>(cc)</w:t>
      </w:r>
      <w:r>
        <w:rPr>
          <w:rFonts w:ascii="Arial" w:hAnsi="Arial" w:cs="Arial"/>
        </w:rPr>
        <w:tab/>
        <w:t>attending pre-approved events or other events approved under Council Policy ‘Attendance at Events’; or</w:t>
      </w:r>
    </w:p>
    <w:p w14:paraId="21B948D7" w14:textId="7FC90F9D" w:rsidR="003432B0" w:rsidRDefault="003432B0" w:rsidP="00307E82">
      <w:pPr>
        <w:tabs>
          <w:tab w:val="left" w:pos="2160"/>
          <w:tab w:val="left" w:pos="9026"/>
        </w:tabs>
        <w:spacing w:before="2"/>
        <w:ind w:left="2160" w:right="-46" w:hanging="720"/>
        <w:rPr>
          <w:rFonts w:ascii="Arial" w:hAnsi="Arial" w:cs="Arial"/>
        </w:rPr>
      </w:pPr>
      <w:r>
        <w:rPr>
          <w:rFonts w:ascii="Arial" w:hAnsi="Arial" w:cs="Arial"/>
        </w:rPr>
        <w:t>(d)</w:t>
      </w:r>
      <w:r>
        <w:rPr>
          <w:rFonts w:ascii="Arial" w:hAnsi="Arial" w:cs="Arial"/>
        </w:rPr>
        <w:tab/>
        <w:t>undertaking any other responsibilities or functions of an Elected Member as prescribed by law,</w:t>
      </w:r>
    </w:p>
    <w:p w14:paraId="594C2838" w14:textId="77777777" w:rsidR="003432B0" w:rsidRDefault="003432B0" w:rsidP="00307E82">
      <w:pPr>
        <w:tabs>
          <w:tab w:val="left" w:pos="2160"/>
          <w:tab w:val="left" w:pos="9026"/>
        </w:tabs>
        <w:spacing w:before="2"/>
        <w:ind w:left="2160" w:right="-46" w:hanging="720"/>
        <w:rPr>
          <w:rFonts w:ascii="Arial" w:hAnsi="Arial" w:cs="Arial"/>
        </w:rPr>
      </w:pPr>
    </w:p>
    <w:p w14:paraId="491BD62F" w14:textId="5F11720F" w:rsidR="003432B0" w:rsidRDefault="003432B0" w:rsidP="00307E82">
      <w:pPr>
        <w:tabs>
          <w:tab w:val="left" w:pos="2160"/>
          <w:tab w:val="left" w:pos="9026"/>
        </w:tabs>
        <w:spacing w:before="2"/>
        <w:ind w:left="2160" w:right="-46" w:hanging="720"/>
        <w:rPr>
          <w:rFonts w:ascii="Arial" w:hAnsi="Arial" w:cs="Arial"/>
        </w:rPr>
      </w:pPr>
      <w:r>
        <w:rPr>
          <w:rFonts w:ascii="Arial" w:hAnsi="Arial" w:cs="Arial"/>
        </w:rPr>
        <w:t>to a maximum limit of $1,500 per year.</w:t>
      </w:r>
    </w:p>
    <w:p w14:paraId="4317C92E" w14:textId="77777777" w:rsidR="003432B0" w:rsidRDefault="003432B0" w:rsidP="00307E82">
      <w:pPr>
        <w:tabs>
          <w:tab w:val="left" w:pos="2160"/>
          <w:tab w:val="left" w:pos="9026"/>
        </w:tabs>
        <w:spacing w:before="2"/>
        <w:ind w:left="2160" w:right="-46" w:hanging="720"/>
        <w:rPr>
          <w:rFonts w:ascii="Arial" w:hAnsi="Arial" w:cs="Arial"/>
        </w:rPr>
      </w:pPr>
    </w:p>
    <w:p w14:paraId="39AD15E0" w14:textId="20567697" w:rsidR="00090888" w:rsidRDefault="00090888" w:rsidP="00307E82">
      <w:pPr>
        <w:tabs>
          <w:tab w:val="left" w:pos="2160"/>
          <w:tab w:val="left" w:pos="9026"/>
        </w:tabs>
        <w:spacing w:before="2"/>
        <w:ind w:left="2160" w:right="-46" w:hanging="720"/>
        <w:rPr>
          <w:rFonts w:ascii="Arial" w:hAnsi="Arial" w:cs="Arial"/>
        </w:rPr>
      </w:pPr>
      <w:r>
        <w:rPr>
          <w:rFonts w:ascii="Arial" w:hAnsi="Arial" w:cs="Arial"/>
        </w:rPr>
        <w:t>Allowable professional expenses include:</w:t>
      </w:r>
    </w:p>
    <w:p w14:paraId="7A506290" w14:textId="77777777" w:rsidR="00090888" w:rsidRDefault="00090888" w:rsidP="00307E82">
      <w:pPr>
        <w:tabs>
          <w:tab w:val="left" w:pos="2160"/>
          <w:tab w:val="left" w:pos="9026"/>
        </w:tabs>
        <w:spacing w:before="2"/>
        <w:ind w:left="2160" w:right="-46" w:hanging="720"/>
        <w:rPr>
          <w:rFonts w:ascii="Arial" w:hAnsi="Arial" w:cs="Arial"/>
        </w:rPr>
      </w:pPr>
    </w:p>
    <w:p w14:paraId="168CE1CF" w14:textId="534D92F9" w:rsidR="00090888" w:rsidRDefault="00090888" w:rsidP="00307E82">
      <w:pPr>
        <w:tabs>
          <w:tab w:val="left" w:pos="2160"/>
          <w:tab w:val="left" w:pos="9026"/>
        </w:tabs>
        <w:spacing w:before="2"/>
        <w:ind w:left="2160" w:right="-46" w:hanging="720"/>
        <w:rPr>
          <w:rFonts w:ascii="Arial" w:hAnsi="Arial" w:cs="Arial"/>
        </w:rPr>
      </w:pPr>
      <w:r>
        <w:rPr>
          <w:rFonts w:ascii="Arial" w:hAnsi="Arial" w:cs="Arial"/>
        </w:rPr>
        <w:t>(e)</w:t>
      </w:r>
      <w:r>
        <w:rPr>
          <w:rFonts w:ascii="Arial" w:hAnsi="Arial" w:cs="Arial"/>
        </w:rPr>
        <w:tab/>
        <w:t xml:space="preserve">clothing, footwear and formal wear </w:t>
      </w:r>
      <w:proofErr w:type="gramStart"/>
      <w:r>
        <w:rPr>
          <w:rFonts w:ascii="Arial" w:hAnsi="Arial" w:cs="Arial"/>
        </w:rPr>
        <w:t>hire;</w:t>
      </w:r>
      <w:proofErr w:type="gramEnd"/>
    </w:p>
    <w:p w14:paraId="54D38B88" w14:textId="04F09FC6" w:rsidR="00090888" w:rsidRDefault="00090888" w:rsidP="00307E82">
      <w:pPr>
        <w:tabs>
          <w:tab w:val="left" w:pos="2160"/>
          <w:tab w:val="left" w:pos="9026"/>
        </w:tabs>
        <w:spacing w:before="2"/>
        <w:ind w:left="2160" w:right="-46" w:hanging="720"/>
        <w:rPr>
          <w:rFonts w:ascii="Arial" w:hAnsi="Arial" w:cs="Arial"/>
        </w:rPr>
      </w:pPr>
      <w:r>
        <w:rPr>
          <w:rFonts w:ascii="Arial" w:hAnsi="Arial" w:cs="Arial"/>
        </w:rPr>
        <w:t>(f)</w:t>
      </w:r>
      <w:r>
        <w:rPr>
          <w:rFonts w:ascii="Arial" w:hAnsi="Arial" w:cs="Arial"/>
        </w:rPr>
        <w:tab/>
        <w:t>dry cleaning and clothing/footwear</w:t>
      </w:r>
      <w:r w:rsidR="00F91BB7">
        <w:rPr>
          <w:rFonts w:ascii="Arial" w:hAnsi="Arial" w:cs="Arial"/>
        </w:rPr>
        <w:t xml:space="preserve"> </w:t>
      </w:r>
      <w:proofErr w:type="gramStart"/>
      <w:r w:rsidR="00F91BB7">
        <w:rPr>
          <w:rFonts w:ascii="Arial" w:hAnsi="Arial" w:cs="Arial"/>
        </w:rPr>
        <w:t>repairs;</w:t>
      </w:r>
      <w:proofErr w:type="gramEnd"/>
    </w:p>
    <w:p w14:paraId="68B491EC" w14:textId="5243DC31" w:rsidR="00F91BB7" w:rsidRDefault="00F91BB7" w:rsidP="00307E82">
      <w:pPr>
        <w:tabs>
          <w:tab w:val="left" w:pos="2160"/>
          <w:tab w:val="left" w:pos="9026"/>
        </w:tabs>
        <w:spacing w:before="2"/>
        <w:ind w:left="2160" w:right="-46" w:hanging="720"/>
        <w:rPr>
          <w:rFonts w:ascii="Arial" w:hAnsi="Arial" w:cs="Arial"/>
        </w:rPr>
      </w:pPr>
      <w:r>
        <w:rPr>
          <w:rFonts w:ascii="Arial" w:hAnsi="Arial" w:cs="Arial"/>
        </w:rPr>
        <w:t>(g)</w:t>
      </w:r>
      <w:r>
        <w:rPr>
          <w:rFonts w:ascii="Arial" w:hAnsi="Arial" w:cs="Arial"/>
        </w:rPr>
        <w:tab/>
        <w:t>personal grooming; and</w:t>
      </w:r>
    </w:p>
    <w:p w14:paraId="45A5CC0D" w14:textId="307327FE" w:rsidR="00F91BB7" w:rsidRDefault="00F91BB7" w:rsidP="00307E82">
      <w:pPr>
        <w:tabs>
          <w:tab w:val="left" w:pos="2160"/>
          <w:tab w:val="left" w:pos="9026"/>
        </w:tabs>
        <w:spacing w:before="2"/>
        <w:ind w:left="2160" w:right="-46" w:hanging="720"/>
        <w:rPr>
          <w:rFonts w:ascii="Arial" w:hAnsi="Arial" w:cs="Arial"/>
        </w:rPr>
      </w:pPr>
      <w:r>
        <w:rPr>
          <w:rFonts w:ascii="Arial" w:hAnsi="Arial" w:cs="Arial"/>
        </w:rPr>
        <w:t>(h)</w:t>
      </w:r>
      <w:r>
        <w:rPr>
          <w:rFonts w:ascii="Arial" w:hAnsi="Arial" w:cs="Arial"/>
        </w:rPr>
        <w:tab/>
        <w:t>where sub-clause 3.3 (c) applies – registration/ticket fees (inclusive of any fees for official lunches, dinners and tours/inspections relevant to the event).</w:t>
      </w:r>
    </w:p>
    <w:p w14:paraId="2F1132C8" w14:textId="77777777" w:rsidR="00F91BB7" w:rsidRDefault="00F91BB7" w:rsidP="00307E82">
      <w:pPr>
        <w:tabs>
          <w:tab w:val="left" w:pos="2160"/>
          <w:tab w:val="left" w:pos="9026"/>
        </w:tabs>
        <w:spacing w:before="2"/>
        <w:ind w:left="2160" w:right="-46" w:hanging="720"/>
        <w:rPr>
          <w:rFonts w:ascii="Arial" w:hAnsi="Arial" w:cs="Arial"/>
        </w:rPr>
      </w:pPr>
    </w:p>
    <w:p w14:paraId="48756F1F" w14:textId="43B82A6D" w:rsidR="00F91BB7" w:rsidRDefault="00F91BB7" w:rsidP="00F91BB7">
      <w:pPr>
        <w:tabs>
          <w:tab w:val="left" w:pos="1440"/>
          <w:tab w:val="left" w:pos="9026"/>
        </w:tabs>
        <w:spacing w:before="2"/>
        <w:ind w:left="1440" w:right="-46"/>
        <w:rPr>
          <w:rFonts w:ascii="Arial" w:hAnsi="Arial" w:cs="Arial"/>
        </w:rPr>
      </w:pPr>
      <w:r>
        <w:rPr>
          <w:rFonts w:ascii="Arial" w:hAnsi="Arial" w:cs="Arial"/>
        </w:rPr>
        <w:lastRenderedPageBreak/>
        <w:t>The amount allocated for reimbursement of allowable personal expenses will be inflated</w:t>
      </w:r>
      <w:r w:rsidR="00E869CD">
        <w:rPr>
          <w:rFonts w:ascii="Arial" w:hAnsi="Arial" w:cs="Arial"/>
        </w:rPr>
        <w:t xml:space="preserve"> annually from 1 July, based on the Consumer Price Index (</w:t>
      </w:r>
      <w:r w:rsidR="008C1772">
        <w:rPr>
          <w:rFonts w:ascii="Arial" w:hAnsi="Arial" w:cs="Arial"/>
        </w:rPr>
        <w:t>All Groups Perth) Rate, and rounded to the nearest $10.</w:t>
      </w:r>
    </w:p>
    <w:p w14:paraId="28F1DC36" w14:textId="77777777" w:rsidR="008C1772" w:rsidRDefault="008C1772" w:rsidP="00F91BB7">
      <w:pPr>
        <w:tabs>
          <w:tab w:val="left" w:pos="1440"/>
          <w:tab w:val="left" w:pos="9026"/>
        </w:tabs>
        <w:spacing w:before="2"/>
        <w:ind w:left="1440" w:right="-46"/>
        <w:rPr>
          <w:rFonts w:ascii="Arial" w:hAnsi="Arial" w:cs="Arial"/>
        </w:rPr>
      </w:pPr>
    </w:p>
    <w:p w14:paraId="42104A13" w14:textId="7DDA4D8A" w:rsidR="008C1772" w:rsidRDefault="008C1772" w:rsidP="008C1772">
      <w:pPr>
        <w:tabs>
          <w:tab w:val="left" w:pos="1440"/>
          <w:tab w:val="left" w:pos="9026"/>
        </w:tabs>
        <w:spacing w:before="2"/>
        <w:ind w:left="720" w:right="-46"/>
        <w:rPr>
          <w:rFonts w:ascii="Arial" w:hAnsi="Arial" w:cs="Arial"/>
        </w:rPr>
      </w:pPr>
      <w:r>
        <w:rPr>
          <w:rFonts w:ascii="Arial" w:hAnsi="Arial" w:cs="Arial"/>
        </w:rPr>
        <w:t>3.4</w:t>
      </w:r>
      <w:r>
        <w:rPr>
          <w:rFonts w:ascii="Arial" w:hAnsi="Arial" w:cs="Arial"/>
        </w:rPr>
        <w:tab/>
      </w:r>
      <w:r w:rsidR="006277A4">
        <w:rPr>
          <w:rFonts w:ascii="Arial" w:hAnsi="Arial" w:cs="Arial"/>
        </w:rPr>
        <w:t>Minor hospitality</w:t>
      </w:r>
    </w:p>
    <w:p w14:paraId="6360EBE3" w14:textId="77777777" w:rsidR="006277A4" w:rsidRDefault="006277A4" w:rsidP="008C1772">
      <w:pPr>
        <w:tabs>
          <w:tab w:val="left" w:pos="1440"/>
          <w:tab w:val="left" w:pos="9026"/>
        </w:tabs>
        <w:spacing w:before="2"/>
        <w:ind w:left="720" w:right="-46"/>
        <w:rPr>
          <w:rFonts w:ascii="Arial" w:hAnsi="Arial" w:cs="Arial"/>
        </w:rPr>
      </w:pPr>
    </w:p>
    <w:p w14:paraId="59F84784" w14:textId="2FBC66B3" w:rsidR="006277A4" w:rsidRDefault="006277A4" w:rsidP="006277A4">
      <w:pPr>
        <w:tabs>
          <w:tab w:val="left" w:pos="1440"/>
          <w:tab w:val="left" w:pos="9026"/>
        </w:tabs>
        <w:spacing w:before="2"/>
        <w:ind w:left="1440" w:right="-46"/>
        <w:rPr>
          <w:rFonts w:ascii="Arial" w:hAnsi="Arial" w:cs="Arial"/>
        </w:rPr>
      </w:pPr>
      <w:r>
        <w:rPr>
          <w:rFonts w:ascii="Arial" w:hAnsi="Arial" w:cs="Arial"/>
        </w:rPr>
        <w:t xml:space="preserve">Elected Members may be reimbursed reasonable minor hospitality costs, up to a maximum amount of $30 per instance, incurred while </w:t>
      </w:r>
      <w:r w:rsidR="00914706">
        <w:rPr>
          <w:rFonts w:ascii="Arial" w:hAnsi="Arial" w:cs="Arial"/>
        </w:rPr>
        <w:t>attending meetings, briefings functions, events and other occasions on behalf of Council, or in their capacity as an Elected Member.</w:t>
      </w:r>
    </w:p>
    <w:p w14:paraId="070F1732" w14:textId="77777777" w:rsidR="00914706" w:rsidRDefault="00914706" w:rsidP="00914706">
      <w:pPr>
        <w:tabs>
          <w:tab w:val="left" w:pos="1440"/>
          <w:tab w:val="left" w:pos="9026"/>
        </w:tabs>
        <w:spacing w:before="2"/>
        <w:ind w:left="720" w:right="-46"/>
        <w:rPr>
          <w:rFonts w:ascii="Arial" w:hAnsi="Arial" w:cs="Arial"/>
        </w:rPr>
      </w:pPr>
    </w:p>
    <w:p w14:paraId="4A8C4A9E" w14:textId="4EF73A50" w:rsidR="00914706" w:rsidRDefault="00914706" w:rsidP="00914706">
      <w:pPr>
        <w:tabs>
          <w:tab w:val="left" w:pos="1440"/>
          <w:tab w:val="left" w:pos="9026"/>
        </w:tabs>
        <w:spacing w:before="2"/>
        <w:ind w:left="720" w:right="-46"/>
        <w:rPr>
          <w:rFonts w:ascii="Arial" w:hAnsi="Arial" w:cs="Arial"/>
        </w:rPr>
      </w:pPr>
      <w:r>
        <w:rPr>
          <w:rFonts w:ascii="Arial" w:hAnsi="Arial" w:cs="Arial"/>
        </w:rPr>
        <w:t>3.5</w:t>
      </w:r>
      <w:r>
        <w:rPr>
          <w:rFonts w:ascii="Arial" w:hAnsi="Arial" w:cs="Arial"/>
        </w:rPr>
        <w:tab/>
        <w:t>Consumable office supplies</w:t>
      </w:r>
    </w:p>
    <w:p w14:paraId="722F11D3" w14:textId="77777777" w:rsidR="00914706" w:rsidRDefault="00914706" w:rsidP="00914706">
      <w:pPr>
        <w:tabs>
          <w:tab w:val="left" w:pos="1440"/>
          <w:tab w:val="left" w:pos="9026"/>
        </w:tabs>
        <w:spacing w:before="2"/>
        <w:ind w:left="720" w:right="-46"/>
        <w:rPr>
          <w:rFonts w:ascii="Arial" w:hAnsi="Arial" w:cs="Arial"/>
        </w:rPr>
      </w:pPr>
    </w:p>
    <w:p w14:paraId="2D307B23" w14:textId="561E73DB" w:rsidR="00914706" w:rsidRDefault="00914706" w:rsidP="00914706">
      <w:pPr>
        <w:tabs>
          <w:tab w:val="left" w:pos="1440"/>
          <w:tab w:val="left" w:pos="9026"/>
        </w:tabs>
        <w:spacing w:before="2"/>
        <w:ind w:left="1440" w:right="-46"/>
        <w:rPr>
          <w:rFonts w:ascii="Arial" w:hAnsi="Arial"/>
          <w:szCs w:val="20"/>
          <w:lang w:eastAsia="en-US"/>
        </w:rPr>
      </w:pPr>
      <w:r w:rsidRPr="00795E3F">
        <w:rPr>
          <w:rFonts w:ascii="Arial" w:hAnsi="Arial"/>
          <w:szCs w:val="20"/>
          <w:lang w:eastAsia="en-US"/>
        </w:rPr>
        <w:t xml:space="preserve">Elected members may be reimbursed for any consumable office supplies reasonably required to undertake the </w:t>
      </w:r>
      <w:r>
        <w:rPr>
          <w:rFonts w:ascii="Arial" w:hAnsi="Arial"/>
          <w:szCs w:val="20"/>
          <w:lang w:eastAsia="en-US"/>
        </w:rPr>
        <w:t>recognised functions of an E</w:t>
      </w:r>
      <w:r w:rsidRPr="00795E3F">
        <w:rPr>
          <w:rFonts w:ascii="Arial" w:hAnsi="Arial"/>
          <w:szCs w:val="20"/>
          <w:lang w:eastAsia="en-US"/>
        </w:rPr>
        <w:t>lected Member</w:t>
      </w:r>
      <w:r>
        <w:rPr>
          <w:rFonts w:ascii="Arial" w:hAnsi="Arial"/>
          <w:szCs w:val="20"/>
          <w:lang w:eastAsia="en-US"/>
        </w:rPr>
        <w:t xml:space="preserve">, excluding any costs incurred </w:t>
      </w:r>
      <w:r w:rsidR="003A1E06">
        <w:rPr>
          <w:rFonts w:ascii="Arial" w:hAnsi="Arial"/>
          <w:szCs w:val="20"/>
          <w:lang w:eastAsia="en-US"/>
        </w:rPr>
        <w:t>for electoral purposes</w:t>
      </w:r>
      <w:r>
        <w:rPr>
          <w:rFonts w:ascii="Arial" w:hAnsi="Arial"/>
          <w:szCs w:val="20"/>
          <w:lang w:eastAsia="en-US"/>
        </w:rPr>
        <w:t>.</w:t>
      </w:r>
    </w:p>
    <w:p w14:paraId="2B7C5B58" w14:textId="77777777" w:rsidR="003A1E06" w:rsidRDefault="003A1E06" w:rsidP="003A1E06">
      <w:pPr>
        <w:tabs>
          <w:tab w:val="left" w:pos="1440"/>
          <w:tab w:val="left" w:pos="9026"/>
        </w:tabs>
        <w:spacing w:before="2"/>
        <w:ind w:left="720" w:right="-46"/>
        <w:rPr>
          <w:rFonts w:ascii="Arial" w:hAnsi="Arial"/>
          <w:szCs w:val="20"/>
          <w:lang w:eastAsia="en-US"/>
        </w:rPr>
      </w:pPr>
    </w:p>
    <w:p w14:paraId="2790687B" w14:textId="65C8C1AD" w:rsidR="003A1E06" w:rsidRDefault="003A1E06" w:rsidP="003A1E06">
      <w:pPr>
        <w:tabs>
          <w:tab w:val="left" w:pos="1440"/>
          <w:tab w:val="left" w:pos="9026"/>
        </w:tabs>
        <w:spacing w:before="2"/>
        <w:ind w:left="720" w:right="-46"/>
        <w:rPr>
          <w:rFonts w:ascii="Arial" w:hAnsi="Arial"/>
          <w:szCs w:val="20"/>
          <w:lang w:eastAsia="en-US"/>
        </w:rPr>
      </w:pPr>
      <w:r>
        <w:rPr>
          <w:rFonts w:ascii="Arial" w:hAnsi="Arial"/>
          <w:szCs w:val="20"/>
          <w:lang w:eastAsia="en-US"/>
        </w:rPr>
        <w:t>3.6</w:t>
      </w:r>
      <w:r>
        <w:rPr>
          <w:rFonts w:ascii="Arial" w:hAnsi="Arial"/>
          <w:szCs w:val="20"/>
          <w:lang w:eastAsia="en-US"/>
        </w:rPr>
        <w:tab/>
        <w:t>Other approved expenses</w:t>
      </w:r>
    </w:p>
    <w:p w14:paraId="5F71E6E9" w14:textId="77777777" w:rsidR="003A1E06" w:rsidRDefault="003A1E06" w:rsidP="003A1E06">
      <w:pPr>
        <w:tabs>
          <w:tab w:val="left" w:pos="1440"/>
          <w:tab w:val="left" w:pos="9026"/>
        </w:tabs>
        <w:spacing w:before="2"/>
        <w:ind w:left="720" w:right="-46"/>
        <w:rPr>
          <w:rFonts w:ascii="Arial" w:hAnsi="Arial"/>
          <w:szCs w:val="20"/>
          <w:lang w:eastAsia="en-US"/>
        </w:rPr>
      </w:pPr>
    </w:p>
    <w:p w14:paraId="0CE45F33" w14:textId="77777777" w:rsidR="003A1E06" w:rsidRPr="00C03720" w:rsidRDefault="003A1E06" w:rsidP="003A1E06">
      <w:pPr>
        <w:pStyle w:val="ListParagraph"/>
        <w:tabs>
          <w:tab w:val="left" w:pos="9026"/>
        </w:tabs>
        <w:spacing w:before="2"/>
        <w:ind w:left="1440" w:right="-46"/>
        <w:rPr>
          <w:rFonts w:ascii="Arial" w:hAnsi="Arial"/>
          <w:szCs w:val="20"/>
          <w:lang w:eastAsia="en-US"/>
        </w:rPr>
      </w:pPr>
      <w:r w:rsidRPr="00C03720">
        <w:rPr>
          <w:rFonts w:ascii="Arial" w:hAnsi="Arial"/>
          <w:szCs w:val="20"/>
          <w:lang w:eastAsia="en-US"/>
        </w:rPr>
        <w:t>Council will reimburse the following expenses incurred by</w:t>
      </w:r>
      <w:r>
        <w:rPr>
          <w:rFonts w:ascii="Arial" w:hAnsi="Arial"/>
          <w:szCs w:val="20"/>
          <w:lang w:eastAsia="en-US"/>
        </w:rPr>
        <w:t xml:space="preserve"> Elected</w:t>
      </w:r>
      <w:r w:rsidRPr="00C03720">
        <w:rPr>
          <w:rFonts w:ascii="Arial" w:hAnsi="Arial"/>
          <w:szCs w:val="20"/>
          <w:lang w:eastAsia="en-US"/>
        </w:rPr>
        <w:t xml:space="preserve"> Members in carrying out their duties or performing their functions:</w:t>
      </w:r>
    </w:p>
    <w:p w14:paraId="3024CD84" w14:textId="77777777" w:rsidR="003A1E06" w:rsidRPr="00C03720" w:rsidRDefault="003A1E06" w:rsidP="003A1E06">
      <w:pPr>
        <w:pStyle w:val="ListParagraph"/>
        <w:tabs>
          <w:tab w:val="left" w:pos="9026"/>
        </w:tabs>
        <w:spacing w:before="2"/>
        <w:ind w:right="-46"/>
        <w:rPr>
          <w:rFonts w:ascii="Arial" w:hAnsi="Arial"/>
          <w:szCs w:val="20"/>
          <w:lang w:eastAsia="en-US"/>
        </w:rPr>
      </w:pPr>
    </w:p>
    <w:p w14:paraId="12111319" w14:textId="2CCB0747" w:rsidR="003A1E06" w:rsidRDefault="003A1E06" w:rsidP="003A1E06">
      <w:pPr>
        <w:pStyle w:val="ListParagraph"/>
        <w:numPr>
          <w:ilvl w:val="0"/>
          <w:numId w:val="33"/>
        </w:numPr>
        <w:tabs>
          <w:tab w:val="left" w:pos="2127"/>
          <w:tab w:val="left" w:pos="9026"/>
        </w:tabs>
        <w:spacing w:before="2"/>
        <w:ind w:left="2127" w:right="-46" w:hanging="687"/>
        <w:rPr>
          <w:rFonts w:ascii="Arial" w:hAnsi="Arial"/>
          <w:szCs w:val="20"/>
          <w:lang w:eastAsia="en-US"/>
        </w:rPr>
      </w:pPr>
      <w:r w:rsidRPr="00C03720">
        <w:rPr>
          <w:rFonts w:ascii="Arial" w:hAnsi="Arial"/>
          <w:szCs w:val="20"/>
          <w:lang w:eastAsia="en-US"/>
        </w:rPr>
        <w:t xml:space="preserve">Reimbursement of legal representation costs incurred in accordance with </w:t>
      </w:r>
      <w:r w:rsidR="0053201B">
        <w:rPr>
          <w:rFonts w:ascii="Arial" w:hAnsi="Arial"/>
          <w:szCs w:val="20"/>
          <w:lang w:eastAsia="en-US"/>
        </w:rPr>
        <w:t xml:space="preserve">the Act and </w:t>
      </w:r>
      <w:r w:rsidRPr="00C03720">
        <w:rPr>
          <w:rFonts w:ascii="Arial" w:hAnsi="Arial"/>
          <w:szCs w:val="20"/>
          <w:lang w:eastAsia="en-US"/>
        </w:rPr>
        <w:t>Council Policy “</w:t>
      </w:r>
      <w:r w:rsidR="00CC2BF5">
        <w:rPr>
          <w:rFonts w:ascii="Arial" w:hAnsi="Arial"/>
          <w:szCs w:val="20"/>
          <w:lang w:eastAsia="en-US"/>
        </w:rPr>
        <w:t xml:space="preserve">Access to </w:t>
      </w:r>
      <w:r w:rsidRPr="00C03720">
        <w:rPr>
          <w:rFonts w:ascii="Arial" w:hAnsi="Arial"/>
          <w:szCs w:val="20"/>
          <w:lang w:eastAsia="en-US"/>
        </w:rPr>
        <w:t xml:space="preserve">Legal </w:t>
      </w:r>
      <w:r w:rsidR="00CC2BF5">
        <w:rPr>
          <w:rFonts w:ascii="Arial" w:hAnsi="Arial"/>
          <w:szCs w:val="20"/>
          <w:lang w:eastAsia="en-US"/>
        </w:rPr>
        <w:t xml:space="preserve">Services for </w:t>
      </w:r>
      <w:r w:rsidRPr="00C03720">
        <w:rPr>
          <w:rFonts w:ascii="Arial" w:hAnsi="Arial"/>
          <w:szCs w:val="20"/>
          <w:lang w:eastAsia="en-US"/>
        </w:rPr>
        <w:t xml:space="preserve">Elected Members </w:t>
      </w:r>
      <w:r w:rsidR="00CC2BF5">
        <w:rPr>
          <w:rFonts w:ascii="Arial" w:hAnsi="Arial"/>
          <w:szCs w:val="20"/>
          <w:lang w:eastAsia="en-US"/>
        </w:rPr>
        <w:t>and</w:t>
      </w:r>
      <w:r w:rsidRPr="00C03720">
        <w:rPr>
          <w:rFonts w:ascii="Arial" w:hAnsi="Arial"/>
          <w:szCs w:val="20"/>
          <w:lang w:eastAsia="en-US"/>
        </w:rPr>
        <w:t xml:space="preserve"> Employees”.</w:t>
      </w:r>
    </w:p>
    <w:p w14:paraId="356D9BF1" w14:textId="77777777" w:rsidR="00CC2BF5" w:rsidRDefault="00CC2BF5" w:rsidP="00CC2BF5">
      <w:pPr>
        <w:pStyle w:val="ListParagraph"/>
        <w:tabs>
          <w:tab w:val="left" w:pos="2127"/>
          <w:tab w:val="left" w:pos="9026"/>
        </w:tabs>
        <w:spacing w:before="2"/>
        <w:ind w:left="2127" w:right="-46"/>
        <w:rPr>
          <w:rFonts w:ascii="Arial" w:hAnsi="Arial"/>
          <w:szCs w:val="20"/>
          <w:lang w:eastAsia="en-US"/>
        </w:rPr>
      </w:pPr>
    </w:p>
    <w:p w14:paraId="341665C6" w14:textId="0E8018D9" w:rsidR="003A1E06" w:rsidRPr="00C03720" w:rsidRDefault="003A1E06" w:rsidP="003A1E06">
      <w:pPr>
        <w:pStyle w:val="ListParagraph"/>
        <w:numPr>
          <w:ilvl w:val="0"/>
          <w:numId w:val="33"/>
        </w:numPr>
        <w:tabs>
          <w:tab w:val="left" w:pos="2127"/>
          <w:tab w:val="left" w:pos="9026"/>
        </w:tabs>
        <w:spacing w:before="2"/>
        <w:ind w:left="2127" w:right="-46" w:hanging="687"/>
        <w:rPr>
          <w:rFonts w:ascii="Arial" w:hAnsi="Arial"/>
          <w:szCs w:val="20"/>
          <w:lang w:eastAsia="en-US"/>
        </w:rPr>
      </w:pPr>
      <w:r>
        <w:rPr>
          <w:rFonts w:ascii="Arial" w:hAnsi="Arial"/>
          <w:szCs w:val="20"/>
          <w:lang w:eastAsia="en-US"/>
        </w:rPr>
        <w:t xml:space="preserve">Reimbursement of </w:t>
      </w:r>
      <w:proofErr w:type="gramStart"/>
      <w:r>
        <w:rPr>
          <w:rFonts w:ascii="Arial" w:hAnsi="Arial"/>
          <w:szCs w:val="20"/>
          <w:lang w:eastAsia="en-US"/>
        </w:rPr>
        <w:t>one(</w:t>
      </w:r>
      <w:proofErr w:type="gramEnd"/>
      <w:r>
        <w:rPr>
          <w:rFonts w:ascii="Arial" w:hAnsi="Arial"/>
          <w:szCs w:val="20"/>
          <w:lang w:eastAsia="en-US"/>
        </w:rPr>
        <w:t xml:space="preserve">1) </w:t>
      </w:r>
      <w:r w:rsidR="00523515">
        <w:rPr>
          <w:rFonts w:ascii="Arial" w:hAnsi="Arial"/>
          <w:szCs w:val="20"/>
          <w:lang w:eastAsia="en-US"/>
        </w:rPr>
        <w:t>m</w:t>
      </w:r>
      <w:r>
        <w:rPr>
          <w:rFonts w:ascii="Arial" w:hAnsi="Arial"/>
          <w:szCs w:val="20"/>
          <w:lang w:eastAsia="en-US"/>
        </w:rPr>
        <w:t xml:space="preserve">embership of a </w:t>
      </w:r>
      <w:r w:rsidR="00523515">
        <w:rPr>
          <w:rFonts w:ascii="Arial" w:hAnsi="Arial"/>
          <w:szCs w:val="20"/>
          <w:lang w:eastAsia="en-US"/>
        </w:rPr>
        <w:t>p</w:t>
      </w:r>
      <w:r>
        <w:rPr>
          <w:rFonts w:ascii="Arial" w:hAnsi="Arial"/>
          <w:szCs w:val="20"/>
          <w:lang w:eastAsia="en-US"/>
        </w:rPr>
        <w:t xml:space="preserve">rofessional </w:t>
      </w:r>
      <w:r w:rsidR="00523515">
        <w:rPr>
          <w:rFonts w:ascii="Arial" w:hAnsi="Arial"/>
          <w:szCs w:val="20"/>
          <w:lang w:eastAsia="en-US"/>
        </w:rPr>
        <w:t>a</w:t>
      </w:r>
      <w:r>
        <w:rPr>
          <w:rFonts w:ascii="Arial" w:hAnsi="Arial"/>
          <w:szCs w:val="20"/>
          <w:lang w:eastAsia="en-US"/>
        </w:rPr>
        <w:t xml:space="preserve">ssociation per year, subject to the purpose of the </w:t>
      </w:r>
      <w:r w:rsidR="00523515">
        <w:rPr>
          <w:rFonts w:ascii="Arial" w:hAnsi="Arial"/>
          <w:szCs w:val="20"/>
          <w:lang w:eastAsia="en-US"/>
        </w:rPr>
        <w:t>a</w:t>
      </w:r>
      <w:r>
        <w:rPr>
          <w:rFonts w:ascii="Arial" w:hAnsi="Arial"/>
          <w:szCs w:val="20"/>
          <w:lang w:eastAsia="en-US"/>
        </w:rPr>
        <w:t xml:space="preserve">ssociation being related to the role or function of an </w:t>
      </w:r>
      <w:r w:rsidR="00523515">
        <w:rPr>
          <w:rFonts w:ascii="Arial" w:hAnsi="Arial"/>
          <w:szCs w:val="20"/>
          <w:lang w:eastAsia="en-US"/>
        </w:rPr>
        <w:t>E</w:t>
      </w:r>
      <w:r>
        <w:rPr>
          <w:rFonts w:ascii="Arial" w:hAnsi="Arial"/>
          <w:szCs w:val="20"/>
          <w:lang w:eastAsia="en-US"/>
        </w:rPr>
        <w:t xml:space="preserve">lected </w:t>
      </w:r>
      <w:r w:rsidR="00523515">
        <w:rPr>
          <w:rFonts w:ascii="Arial" w:hAnsi="Arial"/>
          <w:szCs w:val="20"/>
          <w:lang w:eastAsia="en-US"/>
        </w:rPr>
        <w:t>M</w:t>
      </w:r>
      <w:r>
        <w:rPr>
          <w:rFonts w:ascii="Arial" w:hAnsi="Arial"/>
          <w:szCs w:val="20"/>
          <w:lang w:eastAsia="en-US"/>
        </w:rPr>
        <w:t>ember, up to a maximum value of $1,000.</w:t>
      </w:r>
    </w:p>
    <w:p w14:paraId="3634550B" w14:textId="3322C36A" w:rsidR="003A1E06" w:rsidRDefault="003A1E06" w:rsidP="003A1E06">
      <w:pPr>
        <w:tabs>
          <w:tab w:val="left" w:pos="1440"/>
          <w:tab w:val="left" w:pos="9026"/>
        </w:tabs>
        <w:spacing w:before="2"/>
        <w:ind w:left="1440" w:right="-46"/>
        <w:rPr>
          <w:rFonts w:ascii="Arial" w:hAnsi="Arial" w:cs="Arial"/>
        </w:rPr>
      </w:pPr>
    </w:p>
    <w:p w14:paraId="7D1EA957" w14:textId="3AF90B6C" w:rsidR="0091162E" w:rsidRDefault="001A1CDC" w:rsidP="001A1CDC">
      <w:pPr>
        <w:pStyle w:val="ListParagraph"/>
        <w:numPr>
          <w:ilvl w:val="0"/>
          <w:numId w:val="1"/>
        </w:numPr>
        <w:tabs>
          <w:tab w:val="left" w:pos="9026"/>
        </w:tabs>
        <w:spacing w:before="2"/>
        <w:ind w:left="720" w:right="-46" w:hanging="720"/>
        <w:rPr>
          <w:rFonts w:ascii="Arial" w:hAnsi="Arial" w:cs="Arial"/>
        </w:rPr>
      </w:pPr>
      <w:r>
        <w:rPr>
          <w:rFonts w:ascii="Arial" w:hAnsi="Arial" w:cs="Arial"/>
        </w:rPr>
        <w:t>Other entitlements provided for in legislation</w:t>
      </w:r>
    </w:p>
    <w:p w14:paraId="23445675" w14:textId="77777777" w:rsidR="001A1CDC" w:rsidRDefault="001A1CDC" w:rsidP="001A1CDC">
      <w:pPr>
        <w:pStyle w:val="ListParagraph"/>
        <w:tabs>
          <w:tab w:val="left" w:pos="9026"/>
        </w:tabs>
        <w:spacing w:before="2"/>
        <w:ind w:right="-46"/>
        <w:rPr>
          <w:rFonts w:ascii="Arial" w:hAnsi="Arial" w:cs="Arial"/>
        </w:rPr>
      </w:pPr>
    </w:p>
    <w:p w14:paraId="414BD5E3" w14:textId="681958E5" w:rsidR="001A1CDC" w:rsidRDefault="001A1CDC" w:rsidP="001A1CDC">
      <w:pPr>
        <w:tabs>
          <w:tab w:val="left" w:pos="1440"/>
          <w:tab w:val="left" w:pos="9026"/>
        </w:tabs>
        <w:spacing w:before="2"/>
        <w:ind w:left="720" w:right="-46"/>
        <w:rPr>
          <w:rFonts w:ascii="Arial" w:hAnsi="Arial" w:cs="Arial"/>
        </w:rPr>
      </w:pPr>
      <w:r>
        <w:rPr>
          <w:rFonts w:ascii="Arial" w:hAnsi="Arial" w:cs="Arial"/>
        </w:rPr>
        <w:t>4.1</w:t>
      </w:r>
      <w:r>
        <w:rPr>
          <w:rFonts w:ascii="Arial" w:hAnsi="Arial" w:cs="Arial"/>
        </w:rPr>
        <w:tab/>
      </w:r>
      <w:r w:rsidR="00952C6B">
        <w:rPr>
          <w:rFonts w:ascii="Arial" w:hAnsi="Arial" w:cs="Arial"/>
        </w:rPr>
        <w:t>Parental leave</w:t>
      </w:r>
    </w:p>
    <w:p w14:paraId="1AF41C15" w14:textId="77777777" w:rsidR="00952C6B" w:rsidRDefault="00952C6B" w:rsidP="001A1CDC">
      <w:pPr>
        <w:tabs>
          <w:tab w:val="left" w:pos="1440"/>
          <w:tab w:val="left" w:pos="9026"/>
        </w:tabs>
        <w:spacing w:before="2"/>
        <w:ind w:left="720" w:right="-46"/>
        <w:rPr>
          <w:rFonts w:ascii="Arial" w:hAnsi="Arial" w:cs="Arial"/>
        </w:rPr>
      </w:pPr>
    </w:p>
    <w:p w14:paraId="11C5FE51" w14:textId="55CC5814" w:rsidR="00952C6B" w:rsidRDefault="00952C6B" w:rsidP="00952C6B">
      <w:pPr>
        <w:tabs>
          <w:tab w:val="left" w:pos="1440"/>
          <w:tab w:val="left" w:pos="9026"/>
        </w:tabs>
        <w:spacing w:before="2"/>
        <w:ind w:left="1440" w:right="-46"/>
        <w:rPr>
          <w:rFonts w:ascii="Arial" w:hAnsi="Arial" w:cs="Arial"/>
        </w:rPr>
      </w:pPr>
      <w:r>
        <w:rPr>
          <w:rFonts w:ascii="Arial" w:hAnsi="Arial" w:cs="Arial"/>
        </w:rPr>
        <w:t>In accordance with section 2.25 (5B) of the Act, Elected Members are entitled to parental leave for six months beginning on which the Elected Member or their spouse or de</w:t>
      </w:r>
      <w:r w:rsidR="00FF7734">
        <w:rPr>
          <w:rFonts w:ascii="Arial" w:hAnsi="Arial" w:cs="Arial"/>
        </w:rPr>
        <w:t xml:space="preserve"> </w:t>
      </w:r>
      <w:r>
        <w:rPr>
          <w:rFonts w:ascii="Arial" w:hAnsi="Arial" w:cs="Arial"/>
        </w:rPr>
        <w:t>facto partner</w:t>
      </w:r>
      <w:r w:rsidR="00FF7734">
        <w:rPr>
          <w:rFonts w:ascii="Arial" w:hAnsi="Arial" w:cs="Arial"/>
        </w:rPr>
        <w:t>:</w:t>
      </w:r>
    </w:p>
    <w:p w14:paraId="567E15C1" w14:textId="77777777" w:rsidR="00FF7734" w:rsidRDefault="00FF7734" w:rsidP="00952C6B">
      <w:pPr>
        <w:tabs>
          <w:tab w:val="left" w:pos="1440"/>
          <w:tab w:val="left" w:pos="9026"/>
        </w:tabs>
        <w:spacing w:before="2"/>
        <w:ind w:left="1440" w:right="-46"/>
        <w:rPr>
          <w:rFonts w:ascii="Arial" w:hAnsi="Arial" w:cs="Arial"/>
        </w:rPr>
      </w:pPr>
    </w:p>
    <w:p w14:paraId="557797AF" w14:textId="5D9E5BD3" w:rsidR="00FF7734" w:rsidRDefault="00FF7734" w:rsidP="00FF7734">
      <w:pPr>
        <w:tabs>
          <w:tab w:val="left" w:pos="2127"/>
          <w:tab w:val="left" w:pos="9026"/>
        </w:tabs>
        <w:spacing w:before="2"/>
        <w:ind w:left="1440" w:right="-46"/>
        <w:rPr>
          <w:rFonts w:ascii="Arial" w:hAnsi="Arial" w:cs="Arial"/>
        </w:rPr>
      </w:pPr>
      <w:r>
        <w:rPr>
          <w:rFonts w:ascii="Arial" w:hAnsi="Arial" w:cs="Arial"/>
        </w:rPr>
        <w:t>(a)</w:t>
      </w:r>
      <w:r w:rsidRPr="00FF7734">
        <w:rPr>
          <w:rFonts w:ascii="Arial" w:hAnsi="Arial" w:cs="Arial"/>
        </w:rPr>
        <w:tab/>
      </w:r>
      <w:r>
        <w:rPr>
          <w:rFonts w:ascii="Arial" w:hAnsi="Arial" w:cs="Arial"/>
        </w:rPr>
        <w:t>gives birth; or</w:t>
      </w:r>
    </w:p>
    <w:p w14:paraId="67E00D4D" w14:textId="7DD45F33" w:rsidR="00FF7734" w:rsidRDefault="00FF7734" w:rsidP="00FF7734">
      <w:pPr>
        <w:tabs>
          <w:tab w:val="left" w:pos="2127"/>
          <w:tab w:val="left" w:pos="9026"/>
        </w:tabs>
        <w:spacing w:before="2"/>
        <w:ind w:left="2127" w:right="-46" w:hanging="687"/>
        <w:rPr>
          <w:rFonts w:ascii="Arial" w:hAnsi="Arial" w:cs="Arial"/>
        </w:rPr>
      </w:pPr>
      <w:r>
        <w:rPr>
          <w:rFonts w:ascii="Arial" w:hAnsi="Arial" w:cs="Arial"/>
        </w:rPr>
        <w:t>(b)</w:t>
      </w:r>
      <w:r>
        <w:rPr>
          <w:rFonts w:ascii="Arial" w:hAnsi="Arial" w:cs="Arial"/>
        </w:rPr>
        <w:tab/>
        <w:t>adopts, or becomes the guardian or foster parent of, a person who is under 16 years of age.</w:t>
      </w:r>
    </w:p>
    <w:p w14:paraId="77413581" w14:textId="77777777" w:rsidR="00FF7734" w:rsidRDefault="00FF7734" w:rsidP="00FF7734">
      <w:pPr>
        <w:tabs>
          <w:tab w:val="left" w:pos="2127"/>
          <w:tab w:val="left" w:pos="9026"/>
        </w:tabs>
        <w:spacing w:before="2"/>
        <w:ind w:left="2127" w:right="-46" w:hanging="687"/>
        <w:rPr>
          <w:rFonts w:ascii="Arial" w:hAnsi="Arial" w:cs="Arial"/>
        </w:rPr>
      </w:pPr>
    </w:p>
    <w:p w14:paraId="135580C9" w14:textId="57CF8000" w:rsidR="00FF7734" w:rsidRDefault="00FF7734" w:rsidP="00FF7734">
      <w:pPr>
        <w:tabs>
          <w:tab w:val="left" w:pos="2127"/>
          <w:tab w:val="left" w:pos="9026"/>
        </w:tabs>
        <w:spacing w:before="2"/>
        <w:ind w:left="1407" w:right="-46" w:hanging="687"/>
        <w:rPr>
          <w:rFonts w:ascii="Arial" w:hAnsi="Arial" w:cs="Arial"/>
        </w:rPr>
      </w:pPr>
      <w:r>
        <w:rPr>
          <w:rFonts w:ascii="Arial" w:hAnsi="Arial" w:cs="Arial"/>
        </w:rPr>
        <w:t>4.2</w:t>
      </w:r>
      <w:r>
        <w:rPr>
          <w:rFonts w:ascii="Arial" w:hAnsi="Arial" w:cs="Arial"/>
        </w:rPr>
        <w:tab/>
        <w:t>Superannuation</w:t>
      </w:r>
    </w:p>
    <w:p w14:paraId="796B2AEE" w14:textId="77777777" w:rsidR="00FF7734" w:rsidRDefault="00FF7734" w:rsidP="00FF7734">
      <w:pPr>
        <w:tabs>
          <w:tab w:val="left" w:pos="2127"/>
          <w:tab w:val="left" w:pos="9026"/>
        </w:tabs>
        <w:spacing w:before="2"/>
        <w:ind w:left="1407" w:right="-46" w:hanging="687"/>
        <w:rPr>
          <w:rFonts w:ascii="Arial" w:hAnsi="Arial" w:cs="Arial"/>
        </w:rPr>
      </w:pPr>
    </w:p>
    <w:p w14:paraId="6868DA05" w14:textId="03224C0E" w:rsidR="00FF7734" w:rsidRPr="00FF7734" w:rsidRDefault="00FF7734" w:rsidP="00FF7734">
      <w:pPr>
        <w:tabs>
          <w:tab w:val="left" w:pos="1440"/>
          <w:tab w:val="left" w:pos="9026"/>
        </w:tabs>
        <w:spacing w:before="2"/>
        <w:ind w:left="1440" w:right="-46"/>
        <w:rPr>
          <w:rFonts w:ascii="Arial" w:hAnsi="Arial" w:cs="Arial"/>
        </w:rPr>
      </w:pPr>
      <w:r>
        <w:rPr>
          <w:rFonts w:ascii="Arial" w:hAnsi="Arial" w:cs="Arial"/>
        </w:rPr>
        <w:t>In accordance with section 5.99B of the Act and regulation 32A of the Regulations, the City will pay superannuation to Elected Members from 1 February 2025.</w:t>
      </w:r>
    </w:p>
    <w:p w14:paraId="458A2712" w14:textId="77777777" w:rsidR="0091162E" w:rsidRDefault="0091162E" w:rsidP="003A1E06">
      <w:pPr>
        <w:tabs>
          <w:tab w:val="left" w:pos="1440"/>
          <w:tab w:val="left" w:pos="9026"/>
        </w:tabs>
        <w:spacing w:before="2"/>
        <w:ind w:left="1440" w:right="-46"/>
        <w:rPr>
          <w:rFonts w:ascii="Arial" w:hAnsi="Arial" w:cs="Arial"/>
        </w:rPr>
      </w:pPr>
    </w:p>
    <w:p w14:paraId="6F0C3E93" w14:textId="286D01F4" w:rsidR="0091162E" w:rsidRDefault="00FF7734" w:rsidP="003A1E06">
      <w:pPr>
        <w:tabs>
          <w:tab w:val="left" w:pos="1440"/>
          <w:tab w:val="left" w:pos="9026"/>
        </w:tabs>
        <w:spacing w:before="2"/>
        <w:ind w:left="1440" w:right="-46"/>
        <w:rPr>
          <w:rFonts w:ascii="Arial" w:hAnsi="Arial" w:cs="Arial"/>
        </w:rPr>
      </w:pPr>
      <w:r>
        <w:rPr>
          <w:rFonts w:ascii="Arial" w:hAnsi="Arial" w:cs="Arial"/>
        </w:rPr>
        <w:lastRenderedPageBreak/>
        <w:t xml:space="preserve">Superannuation will be paid in accordance with the </w:t>
      </w:r>
      <w:r w:rsidRPr="00FF7734">
        <w:rPr>
          <w:rFonts w:ascii="Arial" w:hAnsi="Arial" w:cs="Arial"/>
          <w:i/>
          <w:iCs/>
        </w:rPr>
        <w:t>Superannuation Guarantee (Administration) Act 1992</w:t>
      </w:r>
      <w:r>
        <w:rPr>
          <w:rFonts w:ascii="Arial" w:hAnsi="Arial" w:cs="Arial"/>
        </w:rPr>
        <w:t xml:space="preserve"> (</w:t>
      </w:r>
      <w:proofErr w:type="spellStart"/>
      <w:r>
        <w:rPr>
          <w:rFonts w:ascii="Arial" w:hAnsi="Arial" w:cs="Arial"/>
        </w:rPr>
        <w:t>Cth</w:t>
      </w:r>
      <w:proofErr w:type="spellEnd"/>
      <w:r>
        <w:rPr>
          <w:rFonts w:ascii="Arial" w:hAnsi="Arial" w:cs="Arial"/>
        </w:rPr>
        <w:t>).</w:t>
      </w:r>
    </w:p>
    <w:p w14:paraId="43FCDB14" w14:textId="77777777" w:rsidR="00FF7734" w:rsidRDefault="00FF7734" w:rsidP="003A1E06">
      <w:pPr>
        <w:tabs>
          <w:tab w:val="left" w:pos="1440"/>
          <w:tab w:val="left" w:pos="9026"/>
        </w:tabs>
        <w:spacing w:before="2"/>
        <w:ind w:left="1440" w:right="-46"/>
        <w:rPr>
          <w:rFonts w:ascii="Arial" w:hAnsi="Arial" w:cs="Arial"/>
        </w:rPr>
      </w:pPr>
    </w:p>
    <w:p w14:paraId="3C1D7E0E" w14:textId="6217DEDB" w:rsidR="00FF7734" w:rsidRDefault="00FF7734" w:rsidP="003A1E06">
      <w:pPr>
        <w:tabs>
          <w:tab w:val="left" w:pos="1440"/>
          <w:tab w:val="left" w:pos="9026"/>
        </w:tabs>
        <w:spacing w:before="2"/>
        <w:ind w:left="1440" w:right="-46"/>
        <w:rPr>
          <w:rFonts w:ascii="Arial" w:hAnsi="Arial" w:cs="Arial"/>
        </w:rPr>
      </w:pPr>
      <w:r>
        <w:rPr>
          <w:rFonts w:ascii="Arial" w:hAnsi="Arial" w:cs="Arial"/>
        </w:rPr>
        <w:t>An Elected Member may opt-out of receiving superannuation by written notice to the CEO.</w:t>
      </w:r>
    </w:p>
    <w:p w14:paraId="5E2EE31A" w14:textId="77777777" w:rsidR="00856135" w:rsidRDefault="00856135" w:rsidP="00856135">
      <w:pPr>
        <w:tabs>
          <w:tab w:val="left" w:pos="1440"/>
          <w:tab w:val="left" w:pos="9026"/>
        </w:tabs>
        <w:spacing w:before="2"/>
        <w:ind w:right="-46"/>
        <w:rPr>
          <w:rFonts w:ascii="Arial" w:hAnsi="Arial" w:cs="Arial"/>
        </w:rPr>
      </w:pPr>
    </w:p>
    <w:p w14:paraId="0D4AAE18" w14:textId="526FEBA1" w:rsidR="00652217" w:rsidRDefault="00652217" w:rsidP="00652217">
      <w:pPr>
        <w:pStyle w:val="ListParagraph"/>
        <w:numPr>
          <w:ilvl w:val="0"/>
          <w:numId w:val="1"/>
        </w:numPr>
        <w:tabs>
          <w:tab w:val="left" w:pos="9026"/>
        </w:tabs>
        <w:spacing w:before="2"/>
        <w:ind w:left="720" w:right="-46" w:hanging="720"/>
        <w:rPr>
          <w:rFonts w:ascii="Arial" w:hAnsi="Arial" w:cs="Arial"/>
        </w:rPr>
      </w:pPr>
      <w:r>
        <w:rPr>
          <w:rFonts w:ascii="Arial" w:hAnsi="Arial" w:cs="Arial"/>
        </w:rPr>
        <w:t>Support and facilities available to elected members</w:t>
      </w:r>
    </w:p>
    <w:p w14:paraId="26C8BD3F" w14:textId="77777777" w:rsidR="00652217" w:rsidRDefault="00652217" w:rsidP="00652217">
      <w:pPr>
        <w:tabs>
          <w:tab w:val="left" w:pos="9026"/>
        </w:tabs>
        <w:spacing w:before="2"/>
        <w:ind w:right="-46"/>
        <w:rPr>
          <w:rFonts w:ascii="Arial" w:hAnsi="Arial" w:cs="Arial"/>
        </w:rPr>
      </w:pPr>
    </w:p>
    <w:p w14:paraId="0DDB5F07" w14:textId="37B44796" w:rsidR="00652217" w:rsidRDefault="00652217" w:rsidP="00652217">
      <w:pPr>
        <w:tabs>
          <w:tab w:val="left" w:pos="1440"/>
          <w:tab w:val="left" w:pos="9026"/>
        </w:tabs>
        <w:spacing w:before="2"/>
        <w:ind w:left="720" w:right="-46"/>
        <w:rPr>
          <w:rFonts w:ascii="Arial" w:hAnsi="Arial" w:cs="Arial"/>
        </w:rPr>
      </w:pPr>
      <w:r>
        <w:rPr>
          <w:rFonts w:ascii="Arial" w:hAnsi="Arial" w:cs="Arial"/>
        </w:rPr>
        <w:t>5.1</w:t>
      </w:r>
      <w:r w:rsidR="00D459A4">
        <w:rPr>
          <w:rFonts w:ascii="Arial" w:hAnsi="Arial" w:cs="Arial"/>
        </w:rPr>
        <w:tab/>
        <w:t>Mayor</w:t>
      </w:r>
    </w:p>
    <w:p w14:paraId="7FC31B10" w14:textId="77777777" w:rsidR="00D459A4" w:rsidRDefault="00D459A4" w:rsidP="00652217">
      <w:pPr>
        <w:tabs>
          <w:tab w:val="left" w:pos="1440"/>
          <w:tab w:val="left" w:pos="9026"/>
        </w:tabs>
        <w:spacing w:before="2"/>
        <w:ind w:left="720" w:right="-46"/>
        <w:rPr>
          <w:rFonts w:ascii="Arial" w:hAnsi="Arial" w:cs="Arial"/>
        </w:rPr>
      </w:pPr>
    </w:p>
    <w:p w14:paraId="35DDAF2C" w14:textId="1EFD5A36" w:rsidR="00D459A4" w:rsidRDefault="00D459A4" w:rsidP="00D459A4">
      <w:pPr>
        <w:tabs>
          <w:tab w:val="left" w:pos="1440"/>
          <w:tab w:val="left" w:pos="9026"/>
        </w:tabs>
        <w:spacing w:before="2"/>
        <w:ind w:left="1440" w:right="-46"/>
        <w:rPr>
          <w:rFonts w:ascii="Arial" w:hAnsi="Arial" w:cs="Arial"/>
        </w:rPr>
      </w:pPr>
      <w:r>
        <w:rPr>
          <w:rFonts w:ascii="Arial" w:hAnsi="Arial" w:cs="Arial"/>
        </w:rPr>
        <w:t xml:space="preserve">The </w:t>
      </w:r>
      <w:proofErr w:type="gramStart"/>
      <w:r>
        <w:rPr>
          <w:rFonts w:ascii="Arial" w:hAnsi="Arial" w:cs="Arial"/>
        </w:rPr>
        <w:t>Mayor</w:t>
      </w:r>
      <w:proofErr w:type="gramEnd"/>
      <w:r>
        <w:rPr>
          <w:rFonts w:ascii="Arial" w:hAnsi="Arial" w:cs="Arial"/>
        </w:rPr>
        <w:t xml:space="preserve"> shall, in carrying out Mayoral duties and responsibilities, be entitled to receive the benefit of the following facilities and resources without the reduction of the fees and allowances approved by Council under section 5.98, 5.98A, 5.99 and 5.99A of the Act:</w:t>
      </w:r>
    </w:p>
    <w:p w14:paraId="0F76C3E0" w14:textId="77777777" w:rsidR="00D459A4" w:rsidRDefault="00D459A4" w:rsidP="00D459A4">
      <w:pPr>
        <w:tabs>
          <w:tab w:val="left" w:pos="1440"/>
          <w:tab w:val="left" w:pos="9026"/>
        </w:tabs>
        <w:spacing w:before="2"/>
        <w:ind w:left="1440" w:right="-46"/>
        <w:rPr>
          <w:rFonts w:ascii="Arial" w:hAnsi="Arial" w:cs="Arial"/>
        </w:rPr>
      </w:pPr>
    </w:p>
    <w:p w14:paraId="468EC2DF" w14:textId="77777777" w:rsidR="002C2775" w:rsidRDefault="002C2775" w:rsidP="002C2775">
      <w:pPr>
        <w:pStyle w:val="ListParagraph"/>
        <w:numPr>
          <w:ilvl w:val="0"/>
          <w:numId w:val="27"/>
        </w:numPr>
        <w:tabs>
          <w:tab w:val="left" w:pos="9026"/>
        </w:tabs>
        <w:spacing w:before="2"/>
        <w:ind w:right="-46" w:hanging="720"/>
        <w:rPr>
          <w:rFonts w:ascii="Arial" w:hAnsi="Arial" w:cs="Arial"/>
        </w:rPr>
      </w:pPr>
      <w:r w:rsidRPr="005843D6">
        <w:rPr>
          <w:rFonts w:ascii="Arial" w:hAnsi="Arial" w:cs="Arial"/>
        </w:rPr>
        <w:t xml:space="preserve">the use of an </w:t>
      </w:r>
      <w:proofErr w:type="gramStart"/>
      <w:r w:rsidRPr="005843D6">
        <w:rPr>
          <w:rFonts w:ascii="Arial" w:hAnsi="Arial" w:cs="Arial"/>
        </w:rPr>
        <w:t>office;</w:t>
      </w:r>
      <w:proofErr w:type="gramEnd"/>
      <w:r w:rsidRPr="005843D6">
        <w:rPr>
          <w:rFonts w:ascii="Arial" w:hAnsi="Arial" w:cs="Arial"/>
        </w:rPr>
        <w:t xml:space="preserve"> </w:t>
      </w:r>
    </w:p>
    <w:p w14:paraId="6DD6D135" w14:textId="77777777" w:rsidR="002C2775" w:rsidRPr="005843D6" w:rsidRDefault="002C2775" w:rsidP="002C2775">
      <w:pPr>
        <w:pStyle w:val="ListParagraph"/>
        <w:numPr>
          <w:ilvl w:val="0"/>
          <w:numId w:val="27"/>
        </w:numPr>
        <w:tabs>
          <w:tab w:val="left" w:pos="9026"/>
        </w:tabs>
        <w:spacing w:before="2"/>
        <w:ind w:right="-46" w:hanging="720"/>
        <w:rPr>
          <w:rFonts w:ascii="Arial" w:hAnsi="Arial" w:cs="Arial"/>
        </w:rPr>
      </w:pPr>
      <w:r w:rsidRPr="005843D6">
        <w:rPr>
          <w:rFonts w:ascii="Arial" w:hAnsi="Arial" w:cs="Arial"/>
        </w:rPr>
        <w:t xml:space="preserve">a </w:t>
      </w:r>
      <w:proofErr w:type="gramStart"/>
      <w:r w:rsidRPr="005843D6">
        <w:rPr>
          <w:rFonts w:ascii="Arial" w:hAnsi="Arial" w:cs="Arial"/>
        </w:rPr>
        <w:t>City</w:t>
      </w:r>
      <w:proofErr w:type="gramEnd"/>
      <w:r w:rsidRPr="005843D6">
        <w:rPr>
          <w:rFonts w:ascii="Arial" w:hAnsi="Arial" w:cs="Arial"/>
        </w:rPr>
        <w:t xml:space="preserve"> employee or other employee </w:t>
      </w:r>
      <w:r>
        <w:rPr>
          <w:rFonts w:ascii="Arial" w:hAnsi="Arial" w:cs="Arial"/>
        </w:rPr>
        <w:t xml:space="preserve">resource </w:t>
      </w:r>
      <w:r w:rsidRPr="005843D6">
        <w:rPr>
          <w:rFonts w:ascii="Arial" w:hAnsi="Arial" w:cs="Arial"/>
        </w:rPr>
        <w:t>to the extent conside</w:t>
      </w:r>
      <w:r>
        <w:rPr>
          <w:rFonts w:ascii="Arial" w:hAnsi="Arial" w:cs="Arial"/>
        </w:rPr>
        <w:t xml:space="preserve">red appropriate by the CEO; </w:t>
      </w:r>
    </w:p>
    <w:p w14:paraId="6524C32E" w14:textId="77777777" w:rsidR="002C2775" w:rsidRPr="005843D6" w:rsidRDefault="002C2775" w:rsidP="002C2775">
      <w:pPr>
        <w:pStyle w:val="ListParagraph"/>
        <w:numPr>
          <w:ilvl w:val="0"/>
          <w:numId w:val="27"/>
        </w:numPr>
        <w:tabs>
          <w:tab w:val="left" w:pos="9026"/>
        </w:tabs>
        <w:spacing w:before="2"/>
        <w:ind w:right="-46" w:hanging="720"/>
        <w:rPr>
          <w:rFonts w:ascii="Arial" w:hAnsi="Arial" w:cs="Arial"/>
        </w:rPr>
      </w:pPr>
      <w:r w:rsidRPr="005843D6">
        <w:rPr>
          <w:rFonts w:ascii="Arial" w:hAnsi="Arial" w:cs="Arial"/>
        </w:rPr>
        <w:t xml:space="preserve">all items associated with the effective and efficient administration of the </w:t>
      </w:r>
      <w:proofErr w:type="gramStart"/>
      <w:r w:rsidRPr="005843D6">
        <w:rPr>
          <w:rFonts w:ascii="Arial" w:hAnsi="Arial" w:cs="Arial"/>
        </w:rPr>
        <w:t>Mayor’s</w:t>
      </w:r>
      <w:proofErr w:type="gramEnd"/>
      <w:r w:rsidRPr="005843D6">
        <w:rPr>
          <w:rFonts w:ascii="Arial" w:hAnsi="Arial" w:cs="Arial"/>
        </w:rPr>
        <w:t xml:space="preserve"> office as determined from time to time by the CEO</w:t>
      </w:r>
      <w:r>
        <w:rPr>
          <w:rFonts w:ascii="Arial" w:hAnsi="Arial" w:cs="Arial"/>
        </w:rPr>
        <w:t>;</w:t>
      </w:r>
    </w:p>
    <w:p w14:paraId="4E60AF53" w14:textId="0BD99200" w:rsidR="002C2775" w:rsidRDefault="002C2775" w:rsidP="002C2775">
      <w:pPr>
        <w:pStyle w:val="ListParagraph"/>
        <w:numPr>
          <w:ilvl w:val="0"/>
          <w:numId w:val="27"/>
        </w:numPr>
        <w:tabs>
          <w:tab w:val="left" w:pos="9026"/>
        </w:tabs>
        <w:spacing w:before="2"/>
        <w:ind w:right="-46" w:hanging="720"/>
        <w:rPr>
          <w:rFonts w:ascii="Arial" w:hAnsi="Arial" w:cs="Arial"/>
        </w:rPr>
      </w:pPr>
      <w:r>
        <w:rPr>
          <w:rFonts w:ascii="Arial" w:hAnsi="Arial" w:cs="Arial"/>
        </w:rPr>
        <w:t>a</w:t>
      </w:r>
      <w:r w:rsidRPr="005843D6">
        <w:rPr>
          <w:rFonts w:ascii="Arial" w:hAnsi="Arial" w:cs="Arial"/>
        </w:rPr>
        <w:t xml:space="preserve">ccess to the Elected Member’s </w:t>
      </w:r>
      <w:r w:rsidR="001A0012">
        <w:rPr>
          <w:rFonts w:ascii="Arial" w:hAnsi="Arial" w:cs="Arial"/>
        </w:rPr>
        <w:t>l</w:t>
      </w:r>
      <w:r w:rsidRPr="005843D6">
        <w:rPr>
          <w:rFonts w:ascii="Arial" w:hAnsi="Arial" w:cs="Arial"/>
        </w:rPr>
        <w:t>ounge and refreshments</w:t>
      </w:r>
      <w:r>
        <w:rPr>
          <w:rFonts w:ascii="Arial" w:hAnsi="Arial" w:cs="Arial"/>
        </w:rPr>
        <w:t>; and</w:t>
      </w:r>
    </w:p>
    <w:p w14:paraId="6E32E767" w14:textId="5D488FDA" w:rsidR="002C2775" w:rsidRPr="005843D6" w:rsidRDefault="002C2775" w:rsidP="002C2775">
      <w:pPr>
        <w:pStyle w:val="ListParagraph"/>
        <w:numPr>
          <w:ilvl w:val="0"/>
          <w:numId w:val="27"/>
        </w:numPr>
        <w:tabs>
          <w:tab w:val="left" w:pos="9026"/>
        </w:tabs>
        <w:spacing w:before="2"/>
        <w:ind w:right="-46" w:hanging="720"/>
        <w:rPr>
          <w:rFonts w:ascii="Arial" w:hAnsi="Arial" w:cs="Arial"/>
        </w:rPr>
      </w:pPr>
      <w:r>
        <w:rPr>
          <w:rFonts w:ascii="Arial" w:hAnsi="Arial" w:cs="Arial"/>
        </w:rPr>
        <w:t>paper copies of all Council and Committee Meeting agendas, upon written request to the CEO.</w:t>
      </w:r>
    </w:p>
    <w:p w14:paraId="28DFC525" w14:textId="77777777" w:rsidR="00D459A4" w:rsidRPr="00652217" w:rsidRDefault="00D459A4" w:rsidP="00D459A4">
      <w:pPr>
        <w:tabs>
          <w:tab w:val="left" w:pos="1440"/>
          <w:tab w:val="left" w:pos="9026"/>
        </w:tabs>
        <w:spacing w:before="2"/>
        <w:ind w:left="1440" w:right="-46"/>
        <w:rPr>
          <w:rFonts w:ascii="Arial" w:hAnsi="Arial" w:cs="Arial"/>
        </w:rPr>
      </w:pPr>
    </w:p>
    <w:p w14:paraId="219B9B10" w14:textId="506B3329" w:rsidR="0091162E" w:rsidRDefault="000622CA" w:rsidP="000622CA">
      <w:pPr>
        <w:tabs>
          <w:tab w:val="left" w:pos="1440"/>
          <w:tab w:val="left" w:pos="9026"/>
        </w:tabs>
        <w:spacing w:before="2"/>
        <w:ind w:left="720" w:right="-46"/>
        <w:rPr>
          <w:rFonts w:ascii="Arial" w:hAnsi="Arial" w:cs="Arial"/>
        </w:rPr>
      </w:pPr>
      <w:r>
        <w:rPr>
          <w:rFonts w:ascii="Arial" w:hAnsi="Arial" w:cs="Arial"/>
        </w:rPr>
        <w:t>5.2</w:t>
      </w:r>
      <w:r>
        <w:rPr>
          <w:rFonts w:ascii="Arial" w:hAnsi="Arial" w:cs="Arial"/>
        </w:rPr>
        <w:tab/>
        <w:t>Deputy Mayor and other Elected Members</w:t>
      </w:r>
    </w:p>
    <w:p w14:paraId="1A195D83" w14:textId="77777777" w:rsidR="000622CA" w:rsidRDefault="000622CA" w:rsidP="000622CA">
      <w:pPr>
        <w:tabs>
          <w:tab w:val="left" w:pos="1440"/>
          <w:tab w:val="left" w:pos="9026"/>
        </w:tabs>
        <w:spacing w:before="2"/>
        <w:ind w:left="720" w:right="-46"/>
        <w:rPr>
          <w:rFonts w:ascii="Arial" w:hAnsi="Arial" w:cs="Arial"/>
        </w:rPr>
      </w:pPr>
    </w:p>
    <w:p w14:paraId="18EE0EC1" w14:textId="1D443D27" w:rsidR="000622CA" w:rsidRDefault="000622CA" w:rsidP="000622CA">
      <w:pPr>
        <w:tabs>
          <w:tab w:val="left" w:pos="9026"/>
        </w:tabs>
        <w:spacing w:before="2"/>
        <w:ind w:left="1440" w:right="-46"/>
        <w:rPr>
          <w:rFonts w:ascii="Arial" w:hAnsi="Arial" w:cs="Arial"/>
        </w:rPr>
      </w:pPr>
      <w:r w:rsidRPr="00EA09DA">
        <w:rPr>
          <w:rFonts w:ascii="Arial" w:hAnsi="Arial" w:cs="Arial"/>
        </w:rPr>
        <w:t xml:space="preserve">The Deputy Mayor and </w:t>
      </w:r>
      <w:r>
        <w:rPr>
          <w:rFonts w:ascii="Arial" w:hAnsi="Arial" w:cs="Arial"/>
        </w:rPr>
        <w:t xml:space="preserve">other </w:t>
      </w:r>
      <w:r w:rsidRPr="00EA09DA">
        <w:rPr>
          <w:rFonts w:ascii="Arial" w:hAnsi="Arial" w:cs="Arial"/>
        </w:rPr>
        <w:t>Councillors shall</w:t>
      </w:r>
      <w:r>
        <w:rPr>
          <w:rFonts w:ascii="Arial" w:hAnsi="Arial" w:cs="Arial"/>
        </w:rPr>
        <w:t xml:space="preserve">, in carrying out their civic duties and responsibilities </w:t>
      </w:r>
      <w:r w:rsidRPr="00EA09DA">
        <w:rPr>
          <w:rFonts w:ascii="Arial" w:hAnsi="Arial" w:cs="Arial"/>
        </w:rPr>
        <w:t xml:space="preserve">be entitled to receive the benefit of the following facilities </w:t>
      </w:r>
      <w:r>
        <w:rPr>
          <w:rFonts w:ascii="Arial" w:hAnsi="Arial" w:cs="Arial"/>
        </w:rPr>
        <w:t xml:space="preserve">and resources </w:t>
      </w:r>
      <w:r w:rsidRPr="00EA09DA">
        <w:rPr>
          <w:rFonts w:ascii="Arial" w:hAnsi="Arial" w:cs="Arial"/>
        </w:rPr>
        <w:t xml:space="preserve">without the reduction of the fees and allowances </w:t>
      </w:r>
      <w:r>
        <w:rPr>
          <w:rFonts w:ascii="Arial" w:hAnsi="Arial" w:cs="Arial"/>
        </w:rPr>
        <w:t xml:space="preserve">approved by Council </w:t>
      </w:r>
      <w:r w:rsidRPr="00EA09DA">
        <w:rPr>
          <w:rFonts w:ascii="Arial" w:hAnsi="Arial" w:cs="Arial"/>
        </w:rPr>
        <w:t xml:space="preserve">under section 5.98, 5.98A, 5.99 and 5.99A of the </w:t>
      </w:r>
      <w:r w:rsidRPr="004A164F">
        <w:rPr>
          <w:rFonts w:ascii="Arial" w:hAnsi="Arial" w:cs="Arial"/>
          <w:i/>
          <w:iCs/>
        </w:rPr>
        <w:t>Local Government Act 1995</w:t>
      </w:r>
      <w:r w:rsidRPr="00EA09DA">
        <w:rPr>
          <w:rFonts w:ascii="Arial" w:hAnsi="Arial" w:cs="Arial"/>
        </w:rPr>
        <w:t>:</w:t>
      </w:r>
    </w:p>
    <w:p w14:paraId="7FB8B7C2" w14:textId="77777777" w:rsidR="000622CA" w:rsidRDefault="000622CA" w:rsidP="000622CA">
      <w:pPr>
        <w:tabs>
          <w:tab w:val="left" w:pos="9026"/>
        </w:tabs>
        <w:spacing w:before="2"/>
        <w:ind w:left="360" w:right="-46"/>
        <w:rPr>
          <w:rFonts w:ascii="Arial" w:hAnsi="Arial" w:cs="Arial"/>
        </w:rPr>
      </w:pPr>
    </w:p>
    <w:p w14:paraId="6C6E8FC6" w14:textId="79DBB708" w:rsidR="000622CA" w:rsidRDefault="000622CA" w:rsidP="000622CA">
      <w:pPr>
        <w:pStyle w:val="ListParagraph"/>
        <w:numPr>
          <w:ilvl w:val="0"/>
          <w:numId w:val="28"/>
        </w:numPr>
        <w:tabs>
          <w:tab w:val="left" w:pos="9026"/>
        </w:tabs>
        <w:spacing w:before="2"/>
        <w:ind w:right="-46" w:hanging="720"/>
        <w:rPr>
          <w:rFonts w:ascii="Arial" w:hAnsi="Arial" w:cs="Arial"/>
        </w:rPr>
      </w:pPr>
      <w:r>
        <w:rPr>
          <w:rFonts w:ascii="Arial" w:hAnsi="Arial" w:cs="Arial"/>
        </w:rPr>
        <w:t>a</w:t>
      </w:r>
      <w:r w:rsidRPr="00EA09DA">
        <w:rPr>
          <w:rFonts w:ascii="Arial" w:hAnsi="Arial" w:cs="Arial"/>
        </w:rPr>
        <w:t xml:space="preserve">ccess to the Elected Member’s </w:t>
      </w:r>
      <w:r w:rsidR="008F2C22">
        <w:rPr>
          <w:rFonts w:ascii="Arial" w:hAnsi="Arial" w:cs="Arial"/>
        </w:rPr>
        <w:t>l</w:t>
      </w:r>
      <w:r w:rsidRPr="00EA09DA">
        <w:rPr>
          <w:rFonts w:ascii="Arial" w:hAnsi="Arial" w:cs="Arial"/>
        </w:rPr>
        <w:t xml:space="preserve">ounge and </w:t>
      </w:r>
      <w:proofErr w:type="gramStart"/>
      <w:r w:rsidRPr="00EA09DA">
        <w:rPr>
          <w:rFonts w:ascii="Arial" w:hAnsi="Arial" w:cs="Arial"/>
        </w:rPr>
        <w:t>refreshments</w:t>
      </w:r>
      <w:r>
        <w:rPr>
          <w:rFonts w:ascii="Arial" w:hAnsi="Arial" w:cs="Arial"/>
        </w:rPr>
        <w:t>;</w:t>
      </w:r>
      <w:proofErr w:type="gramEnd"/>
    </w:p>
    <w:p w14:paraId="688E9A56" w14:textId="2C5CC4D5" w:rsidR="000622CA" w:rsidRDefault="000622CA" w:rsidP="000622CA">
      <w:pPr>
        <w:pStyle w:val="ListParagraph"/>
        <w:numPr>
          <w:ilvl w:val="0"/>
          <w:numId w:val="28"/>
        </w:numPr>
        <w:tabs>
          <w:tab w:val="left" w:pos="9026"/>
        </w:tabs>
        <w:spacing w:before="2"/>
        <w:ind w:right="-46" w:hanging="720"/>
        <w:rPr>
          <w:rFonts w:ascii="Arial" w:hAnsi="Arial" w:cs="Arial"/>
        </w:rPr>
      </w:pPr>
      <w:r>
        <w:rPr>
          <w:rFonts w:ascii="Arial" w:hAnsi="Arial" w:cs="Arial"/>
        </w:rPr>
        <w:t>a</w:t>
      </w:r>
      <w:r w:rsidRPr="00EA09DA">
        <w:rPr>
          <w:rFonts w:ascii="Arial" w:hAnsi="Arial" w:cs="Arial"/>
        </w:rPr>
        <w:t xml:space="preserve">ccess to </w:t>
      </w:r>
      <w:r>
        <w:rPr>
          <w:rFonts w:ascii="Arial" w:hAnsi="Arial" w:cs="Arial"/>
        </w:rPr>
        <w:t xml:space="preserve">a </w:t>
      </w:r>
      <w:r w:rsidRPr="00EA09DA">
        <w:rPr>
          <w:rFonts w:ascii="Arial" w:hAnsi="Arial" w:cs="Arial"/>
        </w:rPr>
        <w:t xml:space="preserve">suitably equipped shared office, reading room, meeting and conference rooms within the </w:t>
      </w:r>
      <w:r>
        <w:rPr>
          <w:rFonts w:ascii="Arial" w:hAnsi="Arial" w:cs="Arial"/>
        </w:rPr>
        <w:t>Administration</w:t>
      </w:r>
      <w:r w:rsidRPr="00EA09DA">
        <w:rPr>
          <w:rFonts w:ascii="Arial" w:hAnsi="Arial" w:cs="Arial"/>
        </w:rPr>
        <w:t xml:space="preserve"> Centre with </w:t>
      </w:r>
      <w:r w:rsidR="00CD28F5">
        <w:rPr>
          <w:rFonts w:ascii="Arial" w:hAnsi="Arial" w:cs="Arial"/>
        </w:rPr>
        <w:t xml:space="preserve">computer, </w:t>
      </w:r>
      <w:r w:rsidRPr="00EA09DA">
        <w:rPr>
          <w:rFonts w:ascii="Arial" w:hAnsi="Arial" w:cs="Arial"/>
        </w:rPr>
        <w:t>photocopying, printing, facsimile, internet and telephone facilities</w:t>
      </w:r>
      <w:r>
        <w:rPr>
          <w:rFonts w:ascii="Arial" w:hAnsi="Arial" w:cs="Arial"/>
        </w:rPr>
        <w:t xml:space="preserve">, as deemed necessary by the CEO to fulfil their Council related </w:t>
      </w:r>
      <w:proofErr w:type="gramStart"/>
      <w:r>
        <w:rPr>
          <w:rFonts w:ascii="Arial" w:hAnsi="Arial" w:cs="Arial"/>
        </w:rPr>
        <w:t>functions;</w:t>
      </w:r>
      <w:proofErr w:type="gramEnd"/>
    </w:p>
    <w:p w14:paraId="41C3B560" w14:textId="77777777" w:rsidR="000622CA" w:rsidRDefault="000622CA" w:rsidP="000622CA">
      <w:pPr>
        <w:pStyle w:val="ListParagraph"/>
        <w:numPr>
          <w:ilvl w:val="0"/>
          <w:numId w:val="28"/>
        </w:numPr>
        <w:tabs>
          <w:tab w:val="left" w:pos="9026"/>
        </w:tabs>
        <w:spacing w:before="2"/>
        <w:ind w:right="-46" w:hanging="720"/>
        <w:rPr>
          <w:rFonts w:ascii="Arial" w:hAnsi="Arial" w:cs="Arial"/>
        </w:rPr>
      </w:pPr>
      <w:r>
        <w:rPr>
          <w:rFonts w:ascii="Arial" w:hAnsi="Arial" w:cs="Arial"/>
        </w:rPr>
        <w:t>s</w:t>
      </w:r>
      <w:r w:rsidRPr="00EA09DA">
        <w:rPr>
          <w:rFonts w:ascii="Arial" w:hAnsi="Arial" w:cs="Arial"/>
        </w:rPr>
        <w:t xml:space="preserve">ome secretarial support as </w:t>
      </w:r>
      <w:r>
        <w:rPr>
          <w:rFonts w:ascii="Arial" w:hAnsi="Arial" w:cs="Arial"/>
        </w:rPr>
        <w:t>deemed necessary by the CEO</w:t>
      </w:r>
      <w:r w:rsidRPr="00EA09DA">
        <w:rPr>
          <w:rFonts w:ascii="Arial" w:hAnsi="Arial" w:cs="Arial"/>
        </w:rPr>
        <w:t xml:space="preserve"> including limited word processing, photocopying, and postage</w:t>
      </w:r>
      <w:r>
        <w:rPr>
          <w:rFonts w:ascii="Arial" w:hAnsi="Arial" w:cs="Arial"/>
        </w:rPr>
        <w:t>; and</w:t>
      </w:r>
    </w:p>
    <w:p w14:paraId="0C11FF71" w14:textId="2FB66D55" w:rsidR="000622CA" w:rsidRPr="00EA09DA" w:rsidRDefault="000622CA" w:rsidP="000622CA">
      <w:pPr>
        <w:pStyle w:val="ListParagraph"/>
        <w:numPr>
          <w:ilvl w:val="0"/>
          <w:numId w:val="28"/>
        </w:numPr>
        <w:tabs>
          <w:tab w:val="left" w:pos="9026"/>
        </w:tabs>
        <w:spacing w:before="2"/>
        <w:ind w:right="-46" w:hanging="720"/>
        <w:rPr>
          <w:rFonts w:ascii="Arial" w:hAnsi="Arial" w:cs="Arial"/>
        </w:rPr>
      </w:pPr>
      <w:r>
        <w:rPr>
          <w:rFonts w:ascii="Arial" w:hAnsi="Arial" w:cs="Arial"/>
        </w:rPr>
        <w:t>paper copies of all Council and Committee Meeting agendas, upon written request to the CEO.</w:t>
      </w:r>
    </w:p>
    <w:p w14:paraId="7CCC2C74" w14:textId="77777777" w:rsidR="000622CA" w:rsidRDefault="000622CA" w:rsidP="000622CA">
      <w:pPr>
        <w:tabs>
          <w:tab w:val="left" w:pos="1440"/>
          <w:tab w:val="left" w:pos="9026"/>
        </w:tabs>
        <w:spacing w:before="2"/>
        <w:ind w:left="1440" w:right="-46"/>
        <w:rPr>
          <w:rFonts w:ascii="Arial" w:hAnsi="Arial" w:cs="Arial"/>
        </w:rPr>
      </w:pPr>
    </w:p>
    <w:p w14:paraId="33A982D7" w14:textId="2DBAD4DA" w:rsidR="00CD28F5" w:rsidRDefault="00CD28F5" w:rsidP="00CD28F5">
      <w:pPr>
        <w:pStyle w:val="ListParagraph"/>
        <w:numPr>
          <w:ilvl w:val="0"/>
          <w:numId w:val="1"/>
        </w:numPr>
        <w:tabs>
          <w:tab w:val="left" w:pos="9026"/>
        </w:tabs>
        <w:spacing w:before="2"/>
        <w:ind w:left="720" w:right="-46" w:hanging="720"/>
        <w:rPr>
          <w:rFonts w:ascii="Arial" w:hAnsi="Arial" w:cs="Arial"/>
        </w:rPr>
      </w:pPr>
      <w:r>
        <w:rPr>
          <w:rFonts w:ascii="Arial" w:hAnsi="Arial" w:cs="Arial"/>
        </w:rPr>
        <w:t>Other supplies and benefits provided and available to Elected Members</w:t>
      </w:r>
    </w:p>
    <w:p w14:paraId="3D679D01" w14:textId="77777777" w:rsidR="00CD28F5" w:rsidRDefault="00CD28F5" w:rsidP="00CD28F5">
      <w:pPr>
        <w:tabs>
          <w:tab w:val="left" w:pos="9026"/>
        </w:tabs>
        <w:spacing w:before="2"/>
        <w:ind w:right="-46"/>
        <w:rPr>
          <w:rFonts w:ascii="Arial" w:hAnsi="Arial" w:cs="Arial"/>
        </w:rPr>
      </w:pPr>
    </w:p>
    <w:p w14:paraId="17AD96FB" w14:textId="5B6E0FE0" w:rsidR="00CD28F5" w:rsidRDefault="00CD28F5" w:rsidP="00CD28F5">
      <w:pPr>
        <w:tabs>
          <w:tab w:val="left" w:pos="1440"/>
          <w:tab w:val="left" w:pos="9026"/>
        </w:tabs>
        <w:spacing w:before="2"/>
        <w:ind w:left="720" w:right="-46"/>
        <w:rPr>
          <w:rFonts w:ascii="Arial" w:hAnsi="Arial" w:cs="Arial"/>
        </w:rPr>
      </w:pPr>
      <w:r>
        <w:rPr>
          <w:rFonts w:ascii="Arial" w:hAnsi="Arial" w:cs="Arial"/>
        </w:rPr>
        <w:t>6.1</w:t>
      </w:r>
      <w:r>
        <w:rPr>
          <w:rFonts w:ascii="Arial" w:hAnsi="Arial" w:cs="Arial"/>
        </w:rPr>
        <w:tab/>
      </w:r>
      <w:r w:rsidR="009B34A4">
        <w:rPr>
          <w:rFonts w:ascii="Arial" w:hAnsi="Arial" w:cs="Arial"/>
        </w:rPr>
        <w:t>Computer equipment</w:t>
      </w:r>
    </w:p>
    <w:p w14:paraId="1C75BCF4" w14:textId="77777777" w:rsidR="009B34A4" w:rsidRDefault="009B34A4" w:rsidP="00CD28F5">
      <w:pPr>
        <w:tabs>
          <w:tab w:val="left" w:pos="1440"/>
          <w:tab w:val="left" w:pos="9026"/>
        </w:tabs>
        <w:spacing w:before="2"/>
        <w:ind w:left="720" w:right="-46"/>
        <w:rPr>
          <w:rFonts w:ascii="Arial" w:hAnsi="Arial" w:cs="Arial"/>
        </w:rPr>
      </w:pPr>
    </w:p>
    <w:p w14:paraId="57006167" w14:textId="6AC59C56" w:rsidR="009B34A4" w:rsidRDefault="009B34A4" w:rsidP="009B34A4">
      <w:pPr>
        <w:tabs>
          <w:tab w:val="left" w:pos="1440"/>
          <w:tab w:val="left" w:pos="9026"/>
        </w:tabs>
        <w:spacing w:before="2"/>
        <w:ind w:left="1440" w:right="-46"/>
        <w:rPr>
          <w:rFonts w:ascii="Arial" w:hAnsi="Arial" w:cs="Arial"/>
        </w:rPr>
      </w:pPr>
      <w:r>
        <w:rPr>
          <w:rFonts w:ascii="Arial" w:hAnsi="Arial" w:cs="Arial"/>
        </w:rPr>
        <w:t>All Elected Members following election to Council, are entitled to be provided with the following computer equipment to the same standards as provided to City employees:</w:t>
      </w:r>
    </w:p>
    <w:p w14:paraId="65AAFB44" w14:textId="77777777" w:rsidR="009B34A4" w:rsidRDefault="009B34A4" w:rsidP="009B34A4">
      <w:pPr>
        <w:tabs>
          <w:tab w:val="left" w:pos="1440"/>
          <w:tab w:val="left" w:pos="9026"/>
        </w:tabs>
        <w:spacing w:before="2"/>
        <w:ind w:left="1440" w:right="-46"/>
        <w:rPr>
          <w:rFonts w:ascii="Arial" w:hAnsi="Arial" w:cs="Arial"/>
        </w:rPr>
      </w:pPr>
    </w:p>
    <w:p w14:paraId="35644ECF" w14:textId="7B9B09AF" w:rsidR="009B34A4" w:rsidRDefault="009B34A4" w:rsidP="009B34A4">
      <w:pPr>
        <w:tabs>
          <w:tab w:val="left" w:pos="2160"/>
          <w:tab w:val="left" w:pos="9026"/>
        </w:tabs>
        <w:spacing w:before="2"/>
        <w:ind w:left="1440" w:right="-46"/>
        <w:rPr>
          <w:rFonts w:ascii="Arial" w:hAnsi="Arial" w:cs="Arial"/>
        </w:rPr>
      </w:pPr>
      <w:r w:rsidRPr="009B34A4">
        <w:rPr>
          <w:rFonts w:ascii="Arial" w:hAnsi="Arial" w:cs="Arial"/>
        </w:rPr>
        <w:lastRenderedPageBreak/>
        <w:t>(a)</w:t>
      </w:r>
      <w:r>
        <w:rPr>
          <w:rFonts w:ascii="Arial" w:hAnsi="Arial" w:cs="Arial"/>
        </w:rPr>
        <w:tab/>
        <w:t xml:space="preserve">a laptop or </w:t>
      </w:r>
      <w:proofErr w:type="gramStart"/>
      <w:r>
        <w:rPr>
          <w:rFonts w:ascii="Arial" w:hAnsi="Arial" w:cs="Arial"/>
        </w:rPr>
        <w:t>tablet;</w:t>
      </w:r>
      <w:proofErr w:type="gramEnd"/>
    </w:p>
    <w:p w14:paraId="0364F3DF" w14:textId="07892FE1" w:rsidR="009B34A4" w:rsidRDefault="009B34A4" w:rsidP="009B34A4">
      <w:pPr>
        <w:tabs>
          <w:tab w:val="left" w:pos="2160"/>
          <w:tab w:val="left" w:pos="9026"/>
        </w:tabs>
        <w:spacing w:before="2"/>
        <w:ind w:left="1440" w:right="-46"/>
        <w:rPr>
          <w:rFonts w:ascii="Arial" w:hAnsi="Arial" w:cs="Arial"/>
        </w:rPr>
      </w:pPr>
      <w:r>
        <w:rPr>
          <w:rFonts w:ascii="Arial" w:hAnsi="Arial" w:cs="Arial"/>
        </w:rPr>
        <w:t>(b)</w:t>
      </w:r>
      <w:r>
        <w:rPr>
          <w:rFonts w:ascii="Arial" w:hAnsi="Arial" w:cs="Arial"/>
        </w:rPr>
        <w:tab/>
        <w:t xml:space="preserve">two </w:t>
      </w:r>
      <w:proofErr w:type="gramStart"/>
      <w:r>
        <w:rPr>
          <w:rFonts w:ascii="Arial" w:hAnsi="Arial" w:cs="Arial"/>
        </w:rPr>
        <w:t>screens;</w:t>
      </w:r>
      <w:proofErr w:type="gramEnd"/>
    </w:p>
    <w:p w14:paraId="2318BBC3" w14:textId="03AEF8D9" w:rsidR="009B34A4" w:rsidRDefault="009B34A4" w:rsidP="009B34A4">
      <w:pPr>
        <w:tabs>
          <w:tab w:val="left" w:pos="2160"/>
          <w:tab w:val="left" w:pos="9026"/>
        </w:tabs>
        <w:spacing w:before="2"/>
        <w:ind w:left="1440" w:right="-46"/>
        <w:rPr>
          <w:rFonts w:ascii="Arial" w:hAnsi="Arial" w:cs="Arial"/>
        </w:rPr>
      </w:pPr>
      <w:r>
        <w:rPr>
          <w:rFonts w:ascii="Arial" w:hAnsi="Arial" w:cs="Arial"/>
        </w:rPr>
        <w:t>(c)</w:t>
      </w:r>
      <w:r>
        <w:rPr>
          <w:rFonts w:ascii="Arial" w:hAnsi="Arial" w:cs="Arial"/>
        </w:rPr>
        <w:tab/>
        <w:t>docking station; and</w:t>
      </w:r>
    </w:p>
    <w:p w14:paraId="0F643797" w14:textId="3630A822" w:rsidR="009B34A4" w:rsidRDefault="009B34A4" w:rsidP="009B34A4">
      <w:pPr>
        <w:tabs>
          <w:tab w:val="left" w:pos="2160"/>
          <w:tab w:val="left" w:pos="9026"/>
        </w:tabs>
        <w:spacing w:before="2"/>
        <w:ind w:left="1440" w:right="-46"/>
        <w:rPr>
          <w:rFonts w:ascii="Arial" w:hAnsi="Arial" w:cs="Arial"/>
        </w:rPr>
      </w:pPr>
      <w:r>
        <w:rPr>
          <w:rFonts w:ascii="Arial" w:hAnsi="Arial" w:cs="Arial"/>
        </w:rPr>
        <w:t>(d)</w:t>
      </w:r>
      <w:r>
        <w:rPr>
          <w:rFonts w:ascii="Arial" w:hAnsi="Arial" w:cs="Arial"/>
        </w:rPr>
        <w:tab/>
        <w:t>mouse and keyboard</w:t>
      </w:r>
    </w:p>
    <w:p w14:paraId="4AFB309C" w14:textId="77777777" w:rsidR="009B34A4" w:rsidRDefault="009B34A4" w:rsidP="009B34A4">
      <w:pPr>
        <w:tabs>
          <w:tab w:val="left" w:pos="2160"/>
          <w:tab w:val="left" w:pos="9026"/>
        </w:tabs>
        <w:spacing w:before="2"/>
        <w:ind w:left="1440" w:right="-46"/>
        <w:rPr>
          <w:rFonts w:ascii="Arial" w:hAnsi="Arial" w:cs="Arial"/>
        </w:rPr>
      </w:pPr>
    </w:p>
    <w:p w14:paraId="7CAD514E" w14:textId="7E03CE8E" w:rsidR="009B34A4" w:rsidRDefault="009B34A4" w:rsidP="009B34A4">
      <w:pPr>
        <w:tabs>
          <w:tab w:val="left" w:pos="2160"/>
          <w:tab w:val="left" w:pos="9026"/>
        </w:tabs>
        <w:spacing w:before="2"/>
        <w:ind w:left="1440" w:right="-46"/>
        <w:rPr>
          <w:rFonts w:ascii="Arial" w:hAnsi="Arial" w:cs="Arial"/>
        </w:rPr>
      </w:pPr>
      <w:r>
        <w:rPr>
          <w:rFonts w:ascii="Arial" w:hAnsi="Arial" w:cs="Arial"/>
        </w:rPr>
        <w:t xml:space="preserve">Computer equipment supplied to Elected Members will be replaced every four (4) years, following the Local Government Elections, or in the event there is hardware </w:t>
      </w:r>
      <w:proofErr w:type="gramStart"/>
      <w:r>
        <w:rPr>
          <w:rFonts w:ascii="Arial" w:hAnsi="Arial" w:cs="Arial"/>
        </w:rPr>
        <w:t>failure</w:t>
      </w:r>
      <w:proofErr w:type="gramEnd"/>
      <w:r>
        <w:rPr>
          <w:rFonts w:ascii="Arial" w:hAnsi="Arial" w:cs="Arial"/>
        </w:rPr>
        <w:t xml:space="preserve"> and this occurs prior to the scheduled replacement.</w:t>
      </w:r>
    </w:p>
    <w:p w14:paraId="7CB1FD5B" w14:textId="77777777" w:rsidR="009B34A4" w:rsidRDefault="009B34A4" w:rsidP="009B34A4">
      <w:pPr>
        <w:tabs>
          <w:tab w:val="left" w:pos="2160"/>
          <w:tab w:val="left" w:pos="9026"/>
        </w:tabs>
        <w:spacing w:before="2"/>
        <w:ind w:left="720" w:right="-46"/>
        <w:rPr>
          <w:rFonts w:ascii="Arial" w:hAnsi="Arial" w:cs="Arial"/>
        </w:rPr>
      </w:pPr>
    </w:p>
    <w:p w14:paraId="77541C8E" w14:textId="4798EC12" w:rsidR="009B34A4" w:rsidRDefault="009B34A4" w:rsidP="009B34A4">
      <w:pPr>
        <w:tabs>
          <w:tab w:val="left" w:pos="1440"/>
          <w:tab w:val="left" w:pos="9026"/>
        </w:tabs>
        <w:spacing w:before="2"/>
        <w:ind w:left="720" w:right="-46"/>
        <w:rPr>
          <w:rFonts w:ascii="Arial" w:hAnsi="Arial" w:cs="Arial"/>
        </w:rPr>
      </w:pPr>
      <w:r>
        <w:rPr>
          <w:rFonts w:ascii="Arial" w:hAnsi="Arial" w:cs="Arial"/>
        </w:rPr>
        <w:t>6.2</w:t>
      </w:r>
      <w:r>
        <w:rPr>
          <w:rFonts w:ascii="Arial" w:hAnsi="Arial" w:cs="Arial"/>
        </w:rPr>
        <w:tab/>
      </w:r>
      <w:r w:rsidR="00533B64">
        <w:rPr>
          <w:rFonts w:ascii="Arial" w:hAnsi="Arial" w:cs="Arial"/>
        </w:rPr>
        <w:t>Other equipment, supplies and items</w:t>
      </w:r>
    </w:p>
    <w:p w14:paraId="6E8BF1C8" w14:textId="77777777" w:rsidR="00533B64" w:rsidRDefault="00533B64" w:rsidP="009B34A4">
      <w:pPr>
        <w:tabs>
          <w:tab w:val="left" w:pos="1440"/>
          <w:tab w:val="left" w:pos="9026"/>
        </w:tabs>
        <w:spacing w:before="2"/>
        <w:ind w:left="720" w:right="-46"/>
        <w:rPr>
          <w:rFonts w:ascii="Arial" w:hAnsi="Arial" w:cs="Arial"/>
        </w:rPr>
      </w:pPr>
    </w:p>
    <w:p w14:paraId="429E6654" w14:textId="5B272FA7" w:rsidR="00533B64" w:rsidRDefault="00902072" w:rsidP="00533B64">
      <w:pPr>
        <w:tabs>
          <w:tab w:val="left" w:pos="1440"/>
          <w:tab w:val="left" w:pos="9026"/>
        </w:tabs>
        <w:spacing w:before="2"/>
        <w:ind w:left="1440" w:right="-46"/>
        <w:rPr>
          <w:rFonts w:ascii="Arial" w:hAnsi="Arial" w:cs="Arial"/>
        </w:rPr>
      </w:pPr>
      <w:r>
        <w:rPr>
          <w:rFonts w:ascii="Arial" w:hAnsi="Arial" w:cs="Arial"/>
        </w:rPr>
        <w:t>All Elected Members, following election to Council, will be provided with the following equipment and supplies:</w:t>
      </w:r>
    </w:p>
    <w:p w14:paraId="26D61CB2" w14:textId="77777777" w:rsidR="00902072" w:rsidRDefault="00902072" w:rsidP="00533B64">
      <w:pPr>
        <w:tabs>
          <w:tab w:val="left" w:pos="1440"/>
          <w:tab w:val="left" w:pos="9026"/>
        </w:tabs>
        <w:spacing w:before="2"/>
        <w:ind w:left="1440" w:right="-46"/>
        <w:rPr>
          <w:rFonts w:ascii="Arial" w:hAnsi="Arial" w:cs="Arial"/>
        </w:rPr>
      </w:pPr>
    </w:p>
    <w:p w14:paraId="47173F5A" w14:textId="3DEDC6B5" w:rsidR="00902072" w:rsidRDefault="00902072" w:rsidP="00902072">
      <w:pPr>
        <w:tabs>
          <w:tab w:val="left" w:pos="2160"/>
          <w:tab w:val="left" w:pos="9026"/>
        </w:tabs>
        <w:spacing w:before="2"/>
        <w:ind w:left="1440" w:right="-46"/>
        <w:rPr>
          <w:rFonts w:ascii="Arial" w:hAnsi="Arial" w:cs="Arial"/>
        </w:rPr>
      </w:pPr>
      <w:r>
        <w:rPr>
          <w:rFonts w:ascii="Arial" w:hAnsi="Arial" w:cs="Arial"/>
        </w:rPr>
        <w:t>(a)</w:t>
      </w:r>
      <w:r>
        <w:rPr>
          <w:rFonts w:ascii="Arial" w:hAnsi="Arial" w:cs="Arial"/>
        </w:rPr>
        <w:tab/>
      </w:r>
      <w:r w:rsidR="00930CE2">
        <w:rPr>
          <w:rFonts w:ascii="Arial" w:hAnsi="Arial" w:cs="Arial"/>
        </w:rPr>
        <w:t xml:space="preserve">name </w:t>
      </w:r>
      <w:proofErr w:type="gramStart"/>
      <w:r w:rsidR="00930CE2">
        <w:rPr>
          <w:rFonts w:ascii="Arial" w:hAnsi="Arial" w:cs="Arial"/>
        </w:rPr>
        <w:t>badge;</w:t>
      </w:r>
      <w:proofErr w:type="gramEnd"/>
    </w:p>
    <w:p w14:paraId="494A48C0" w14:textId="462C41C9" w:rsidR="00930CE2" w:rsidRDefault="00930CE2" w:rsidP="00902072">
      <w:pPr>
        <w:tabs>
          <w:tab w:val="left" w:pos="2160"/>
          <w:tab w:val="left" w:pos="9026"/>
        </w:tabs>
        <w:spacing w:before="2"/>
        <w:ind w:left="1440" w:right="-46"/>
        <w:rPr>
          <w:rFonts w:ascii="Arial" w:hAnsi="Arial" w:cs="Arial"/>
        </w:rPr>
      </w:pPr>
      <w:r>
        <w:rPr>
          <w:rFonts w:ascii="Arial" w:hAnsi="Arial" w:cs="Arial"/>
        </w:rPr>
        <w:t>(b)</w:t>
      </w:r>
      <w:r>
        <w:rPr>
          <w:rFonts w:ascii="Arial" w:hAnsi="Arial" w:cs="Arial"/>
        </w:rPr>
        <w:tab/>
        <w:t xml:space="preserve">building access </w:t>
      </w:r>
      <w:proofErr w:type="gramStart"/>
      <w:r>
        <w:rPr>
          <w:rFonts w:ascii="Arial" w:hAnsi="Arial" w:cs="Arial"/>
        </w:rPr>
        <w:t>card;</w:t>
      </w:r>
      <w:proofErr w:type="gramEnd"/>
    </w:p>
    <w:p w14:paraId="1CA99DDE" w14:textId="2B23A133" w:rsidR="00930CE2" w:rsidRDefault="00930CE2" w:rsidP="00902072">
      <w:pPr>
        <w:tabs>
          <w:tab w:val="left" w:pos="2160"/>
          <w:tab w:val="left" w:pos="9026"/>
        </w:tabs>
        <w:spacing w:before="2"/>
        <w:ind w:left="1440" w:right="-46"/>
        <w:rPr>
          <w:rFonts w:ascii="Arial" w:hAnsi="Arial" w:cs="Arial"/>
        </w:rPr>
      </w:pPr>
      <w:r>
        <w:rPr>
          <w:rFonts w:ascii="Arial" w:hAnsi="Arial" w:cs="Arial"/>
        </w:rPr>
        <w:t>(c)</w:t>
      </w:r>
      <w:r>
        <w:rPr>
          <w:rFonts w:ascii="Arial" w:hAnsi="Arial" w:cs="Arial"/>
        </w:rPr>
        <w:tab/>
        <w:t>a reasonable quantity of business cards; and</w:t>
      </w:r>
    </w:p>
    <w:p w14:paraId="10342876" w14:textId="03BB563B" w:rsidR="00930CE2" w:rsidRDefault="00930CE2" w:rsidP="00902072">
      <w:pPr>
        <w:tabs>
          <w:tab w:val="left" w:pos="2160"/>
          <w:tab w:val="left" w:pos="9026"/>
        </w:tabs>
        <w:spacing w:before="2"/>
        <w:ind w:left="1440" w:right="-46"/>
        <w:rPr>
          <w:rFonts w:ascii="Arial" w:hAnsi="Arial" w:cs="Arial"/>
        </w:rPr>
      </w:pPr>
      <w:r>
        <w:rPr>
          <w:rFonts w:ascii="Arial" w:hAnsi="Arial" w:cs="Arial"/>
        </w:rPr>
        <w:t>(d)</w:t>
      </w:r>
      <w:r>
        <w:rPr>
          <w:rFonts w:ascii="Arial" w:hAnsi="Arial" w:cs="Arial"/>
        </w:rPr>
        <w:tab/>
        <w:t>City of Cockburn electronic letterhead template</w:t>
      </w:r>
    </w:p>
    <w:p w14:paraId="0A2A8ECC" w14:textId="77777777" w:rsidR="00930CE2" w:rsidRDefault="00930CE2" w:rsidP="00902072">
      <w:pPr>
        <w:tabs>
          <w:tab w:val="left" w:pos="2160"/>
          <w:tab w:val="left" w:pos="9026"/>
        </w:tabs>
        <w:spacing w:before="2"/>
        <w:ind w:left="1440" w:right="-46"/>
        <w:rPr>
          <w:rFonts w:ascii="Arial" w:hAnsi="Arial" w:cs="Arial"/>
        </w:rPr>
      </w:pPr>
    </w:p>
    <w:p w14:paraId="3C8FCFBA" w14:textId="733F4B55" w:rsidR="00930CE2" w:rsidRDefault="00930CE2" w:rsidP="00902072">
      <w:pPr>
        <w:tabs>
          <w:tab w:val="left" w:pos="2160"/>
          <w:tab w:val="left" w:pos="9026"/>
        </w:tabs>
        <w:spacing w:before="2"/>
        <w:ind w:left="1440" w:right="-46"/>
        <w:rPr>
          <w:rFonts w:ascii="Arial" w:hAnsi="Arial" w:cs="Arial"/>
        </w:rPr>
      </w:pPr>
      <w:r>
        <w:rPr>
          <w:rFonts w:ascii="Arial" w:hAnsi="Arial" w:cs="Arial"/>
        </w:rPr>
        <w:t>Elected Members may also request a reasonable supply of printed letterheads and envelopes.</w:t>
      </w:r>
    </w:p>
    <w:p w14:paraId="6DB44F8C" w14:textId="77777777" w:rsidR="00930CE2" w:rsidRDefault="00930CE2" w:rsidP="00902072">
      <w:pPr>
        <w:tabs>
          <w:tab w:val="left" w:pos="2160"/>
          <w:tab w:val="left" w:pos="9026"/>
        </w:tabs>
        <w:spacing w:before="2"/>
        <w:ind w:left="1440" w:right="-46"/>
        <w:rPr>
          <w:rFonts w:ascii="Arial" w:hAnsi="Arial" w:cs="Arial"/>
        </w:rPr>
      </w:pPr>
    </w:p>
    <w:p w14:paraId="33748ECD" w14:textId="447E32B0" w:rsidR="00930CE2" w:rsidRDefault="00930CE2" w:rsidP="00902072">
      <w:pPr>
        <w:tabs>
          <w:tab w:val="left" w:pos="2160"/>
          <w:tab w:val="left" w:pos="9026"/>
        </w:tabs>
        <w:spacing w:before="2"/>
        <w:ind w:left="1440" w:right="-46"/>
        <w:rPr>
          <w:rFonts w:ascii="Arial" w:hAnsi="Arial" w:cs="Arial"/>
        </w:rPr>
      </w:pPr>
      <w:r>
        <w:rPr>
          <w:rFonts w:ascii="Arial" w:hAnsi="Arial" w:cs="Arial"/>
        </w:rPr>
        <w:t>Additional reasonable quantities of business cards, letterheads and envelopes will also be made available to Elected Members, on request.</w:t>
      </w:r>
    </w:p>
    <w:p w14:paraId="0BCB505D" w14:textId="77777777" w:rsidR="00930CE2" w:rsidRDefault="00930CE2" w:rsidP="00930CE2">
      <w:pPr>
        <w:tabs>
          <w:tab w:val="left" w:pos="2160"/>
          <w:tab w:val="left" w:pos="9026"/>
        </w:tabs>
        <w:spacing w:before="2"/>
        <w:ind w:left="720" w:right="-46"/>
        <w:rPr>
          <w:rFonts w:ascii="Arial" w:hAnsi="Arial" w:cs="Arial"/>
        </w:rPr>
      </w:pPr>
    </w:p>
    <w:p w14:paraId="75B0571C" w14:textId="49056C1C" w:rsidR="00930CE2" w:rsidRDefault="00930CE2" w:rsidP="00930CE2">
      <w:pPr>
        <w:tabs>
          <w:tab w:val="left" w:pos="1440"/>
          <w:tab w:val="left" w:pos="9026"/>
        </w:tabs>
        <w:spacing w:before="2"/>
        <w:ind w:left="720" w:right="-46"/>
        <w:rPr>
          <w:rFonts w:ascii="Arial" w:hAnsi="Arial" w:cs="Arial"/>
        </w:rPr>
      </w:pPr>
      <w:r>
        <w:rPr>
          <w:rFonts w:ascii="Arial" w:hAnsi="Arial" w:cs="Arial"/>
        </w:rPr>
        <w:t>6.3</w:t>
      </w:r>
      <w:r>
        <w:rPr>
          <w:rFonts w:ascii="Arial" w:hAnsi="Arial" w:cs="Arial"/>
        </w:rPr>
        <w:tab/>
        <w:t>Clothing and PPE</w:t>
      </w:r>
    </w:p>
    <w:p w14:paraId="63A25A23" w14:textId="77777777" w:rsidR="00930CE2" w:rsidRDefault="00930CE2" w:rsidP="00930CE2">
      <w:pPr>
        <w:tabs>
          <w:tab w:val="left" w:pos="1440"/>
          <w:tab w:val="left" w:pos="9026"/>
        </w:tabs>
        <w:spacing w:before="2"/>
        <w:ind w:left="720" w:right="-46"/>
        <w:rPr>
          <w:rFonts w:ascii="Arial" w:hAnsi="Arial" w:cs="Arial"/>
        </w:rPr>
      </w:pPr>
    </w:p>
    <w:p w14:paraId="6031D899" w14:textId="389AD37B" w:rsidR="00930CE2" w:rsidRDefault="00930CE2" w:rsidP="00930CE2">
      <w:pPr>
        <w:tabs>
          <w:tab w:val="left" w:pos="1440"/>
          <w:tab w:val="left" w:pos="9026"/>
        </w:tabs>
        <w:spacing w:before="2"/>
        <w:ind w:left="1440" w:right="-46"/>
        <w:rPr>
          <w:rFonts w:ascii="Arial" w:hAnsi="Arial" w:cs="Arial"/>
        </w:rPr>
      </w:pPr>
      <w:r>
        <w:rPr>
          <w:rFonts w:ascii="Arial" w:hAnsi="Arial" w:cs="Arial"/>
        </w:rPr>
        <w:t>All Elected Members, following election to Council, may request an Elected Member uniform, comprising of:</w:t>
      </w:r>
    </w:p>
    <w:p w14:paraId="47AFABE7" w14:textId="77777777" w:rsidR="00930CE2" w:rsidRDefault="00930CE2" w:rsidP="00930CE2">
      <w:pPr>
        <w:tabs>
          <w:tab w:val="left" w:pos="1440"/>
          <w:tab w:val="left" w:pos="9026"/>
        </w:tabs>
        <w:spacing w:before="2"/>
        <w:ind w:left="1440" w:right="-46"/>
        <w:rPr>
          <w:rFonts w:ascii="Arial" w:hAnsi="Arial" w:cs="Arial"/>
        </w:rPr>
      </w:pPr>
    </w:p>
    <w:p w14:paraId="15302E4F" w14:textId="62AC182D" w:rsidR="00930CE2" w:rsidRDefault="00930CE2" w:rsidP="00930CE2">
      <w:pPr>
        <w:tabs>
          <w:tab w:val="left" w:pos="2160"/>
          <w:tab w:val="left" w:pos="9026"/>
        </w:tabs>
        <w:spacing w:before="2"/>
        <w:ind w:left="1440" w:right="-46"/>
        <w:rPr>
          <w:rFonts w:ascii="Arial" w:hAnsi="Arial" w:cs="Arial"/>
        </w:rPr>
      </w:pPr>
      <w:r>
        <w:rPr>
          <w:rFonts w:ascii="Arial" w:hAnsi="Arial" w:cs="Arial"/>
        </w:rPr>
        <w:t>(a)</w:t>
      </w:r>
      <w:r>
        <w:rPr>
          <w:rFonts w:ascii="Arial" w:hAnsi="Arial" w:cs="Arial"/>
        </w:rPr>
        <w:tab/>
      </w:r>
      <w:r w:rsidR="00796AC5">
        <w:rPr>
          <w:rFonts w:ascii="Arial" w:hAnsi="Arial" w:cs="Arial"/>
        </w:rPr>
        <w:t xml:space="preserve">one (1) </w:t>
      </w:r>
      <w:proofErr w:type="gramStart"/>
      <w:r w:rsidR="00796AC5">
        <w:rPr>
          <w:rFonts w:ascii="Arial" w:hAnsi="Arial" w:cs="Arial"/>
        </w:rPr>
        <w:t>jacket;</w:t>
      </w:r>
      <w:proofErr w:type="gramEnd"/>
    </w:p>
    <w:p w14:paraId="4956CA93" w14:textId="376C1534" w:rsidR="00796AC5" w:rsidRDefault="00796AC5" w:rsidP="00930CE2">
      <w:pPr>
        <w:tabs>
          <w:tab w:val="left" w:pos="2160"/>
          <w:tab w:val="left" w:pos="9026"/>
        </w:tabs>
        <w:spacing w:before="2"/>
        <w:ind w:left="1440" w:right="-46"/>
        <w:rPr>
          <w:rFonts w:ascii="Arial" w:hAnsi="Arial" w:cs="Arial"/>
        </w:rPr>
      </w:pPr>
      <w:r>
        <w:rPr>
          <w:rFonts w:ascii="Arial" w:hAnsi="Arial" w:cs="Arial"/>
        </w:rPr>
        <w:t>(b)</w:t>
      </w:r>
      <w:r>
        <w:rPr>
          <w:rFonts w:ascii="Arial" w:hAnsi="Arial" w:cs="Arial"/>
        </w:rPr>
        <w:tab/>
        <w:t>three (3) collared/buttoned shirts or blouses; and</w:t>
      </w:r>
    </w:p>
    <w:p w14:paraId="7D973A81" w14:textId="0B23E85D" w:rsidR="00796AC5" w:rsidRDefault="00796AC5" w:rsidP="00930CE2">
      <w:pPr>
        <w:tabs>
          <w:tab w:val="left" w:pos="2160"/>
          <w:tab w:val="left" w:pos="9026"/>
        </w:tabs>
        <w:spacing w:before="2"/>
        <w:ind w:left="1440" w:right="-46"/>
        <w:rPr>
          <w:rFonts w:ascii="Arial" w:hAnsi="Arial" w:cs="Arial"/>
        </w:rPr>
      </w:pPr>
      <w:r>
        <w:rPr>
          <w:rFonts w:ascii="Arial" w:hAnsi="Arial" w:cs="Arial"/>
        </w:rPr>
        <w:t>(c)</w:t>
      </w:r>
      <w:r>
        <w:rPr>
          <w:rFonts w:ascii="Arial" w:hAnsi="Arial" w:cs="Arial"/>
        </w:rPr>
        <w:tab/>
        <w:t>two (2) casual polo shirts.</w:t>
      </w:r>
    </w:p>
    <w:p w14:paraId="32752C18" w14:textId="77777777" w:rsidR="00796AC5" w:rsidRDefault="00796AC5" w:rsidP="00930CE2">
      <w:pPr>
        <w:tabs>
          <w:tab w:val="left" w:pos="2160"/>
          <w:tab w:val="left" w:pos="9026"/>
        </w:tabs>
        <w:spacing w:before="2"/>
        <w:ind w:left="1440" w:right="-46"/>
        <w:rPr>
          <w:rFonts w:ascii="Arial" w:hAnsi="Arial" w:cs="Arial"/>
        </w:rPr>
      </w:pPr>
    </w:p>
    <w:p w14:paraId="508F6325" w14:textId="6D61C5B7" w:rsidR="00796AC5" w:rsidRDefault="00796AC5" w:rsidP="00796AC5">
      <w:pPr>
        <w:tabs>
          <w:tab w:val="left" w:pos="1440"/>
          <w:tab w:val="left" w:pos="9026"/>
        </w:tabs>
        <w:spacing w:before="2"/>
        <w:ind w:left="720" w:right="-46"/>
        <w:rPr>
          <w:rFonts w:ascii="Arial" w:hAnsi="Arial" w:cs="Arial"/>
        </w:rPr>
      </w:pPr>
      <w:r>
        <w:rPr>
          <w:rFonts w:ascii="Arial" w:hAnsi="Arial" w:cs="Arial"/>
        </w:rPr>
        <w:t>6.4</w:t>
      </w:r>
      <w:r>
        <w:rPr>
          <w:rFonts w:ascii="Arial" w:hAnsi="Arial" w:cs="Arial"/>
        </w:rPr>
        <w:tab/>
        <w:t>Use of corporate ride share account</w:t>
      </w:r>
    </w:p>
    <w:p w14:paraId="0280866E" w14:textId="77777777" w:rsidR="00796AC5" w:rsidRDefault="00796AC5" w:rsidP="00796AC5">
      <w:pPr>
        <w:tabs>
          <w:tab w:val="left" w:pos="1440"/>
          <w:tab w:val="left" w:pos="9026"/>
        </w:tabs>
        <w:spacing w:before="2"/>
        <w:ind w:left="720" w:right="-46"/>
        <w:rPr>
          <w:rFonts w:ascii="Arial" w:hAnsi="Arial" w:cs="Arial"/>
        </w:rPr>
      </w:pPr>
    </w:p>
    <w:p w14:paraId="1EBC7587" w14:textId="58FE0DDE" w:rsidR="00796AC5" w:rsidRPr="009B34A4" w:rsidRDefault="00796AC5" w:rsidP="00796AC5">
      <w:pPr>
        <w:tabs>
          <w:tab w:val="left" w:pos="1440"/>
          <w:tab w:val="left" w:pos="9026"/>
        </w:tabs>
        <w:spacing w:before="2"/>
        <w:ind w:left="1440" w:right="-46"/>
        <w:rPr>
          <w:rFonts w:ascii="Arial" w:hAnsi="Arial" w:cs="Arial"/>
        </w:rPr>
      </w:pPr>
      <w:r>
        <w:rPr>
          <w:rFonts w:ascii="Arial" w:hAnsi="Arial" w:cs="Arial"/>
        </w:rPr>
        <w:t>In lieu of travelling by motor vehicle or other transport providers, Elected Members may request access to the City’s corporate ride share account for the purposes of travelling to events, functions and training outlined in sub-clause 6.3 (a) to (c).</w:t>
      </w:r>
    </w:p>
    <w:p w14:paraId="03E4AE72" w14:textId="77777777" w:rsidR="000622CA" w:rsidRDefault="000622CA" w:rsidP="000622CA">
      <w:pPr>
        <w:tabs>
          <w:tab w:val="left" w:pos="1440"/>
          <w:tab w:val="left" w:pos="9026"/>
        </w:tabs>
        <w:spacing w:before="2"/>
        <w:ind w:left="720" w:right="-46"/>
        <w:rPr>
          <w:rFonts w:ascii="Arial" w:hAnsi="Arial" w:cs="Arial"/>
        </w:rPr>
      </w:pPr>
    </w:p>
    <w:p w14:paraId="3F6F9208" w14:textId="5917B6FD" w:rsidR="00796AC5" w:rsidRDefault="00796AC5" w:rsidP="000622CA">
      <w:pPr>
        <w:tabs>
          <w:tab w:val="left" w:pos="1440"/>
          <w:tab w:val="left" w:pos="9026"/>
        </w:tabs>
        <w:spacing w:before="2"/>
        <w:ind w:left="720" w:right="-46"/>
        <w:rPr>
          <w:rFonts w:ascii="Arial" w:hAnsi="Arial" w:cs="Arial"/>
        </w:rPr>
      </w:pPr>
      <w:r>
        <w:rPr>
          <w:rFonts w:ascii="Arial" w:hAnsi="Arial" w:cs="Arial"/>
        </w:rPr>
        <w:t>6.5</w:t>
      </w:r>
      <w:r>
        <w:rPr>
          <w:rFonts w:ascii="Arial" w:hAnsi="Arial" w:cs="Arial"/>
        </w:rPr>
        <w:tab/>
        <w:t>Wellness initiatives</w:t>
      </w:r>
    </w:p>
    <w:p w14:paraId="3E660AE9" w14:textId="77777777" w:rsidR="00796AC5" w:rsidRDefault="00796AC5" w:rsidP="000622CA">
      <w:pPr>
        <w:tabs>
          <w:tab w:val="left" w:pos="1440"/>
          <w:tab w:val="left" w:pos="9026"/>
        </w:tabs>
        <w:spacing w:before="2"/>
        <w:ind w:left="720" w:right="-46"/>
        <w:rPr>
          <w:rFonts w:ascii="Arial" w:hAnsi="Arial" w:cs="Arial"/>
        </w:rPr>
      </w:pPr>
    </w:p>
    <w:p w14:paraId="4728F629" w14:textId="57D1E73E" w:rsidR="00796AC5" w:rsidRDefault="00796AC5" w:rsidP="00796AC5">
      <w:pPr>
        <w:tabs>
          <w:tab w:val="left" w:pos="1440"/>
          <w:tab w:val="left" w:pos="9026"/>
        </w:tabs>
        <w:spacing w:before="2"/>
        <w:ind w:left="1440" w:right="-46"/>
        <w:rPr>
          <w:rFonts w:ascii="Arial" w:hAnsi="Arial" w:cs="Arial"/>
        </w:rPr>
      </w:pPr>
      <w:r>
        <w:rPr>
          <w:rFonts w:ascii="Arial" w:hAnsi="Arial" w:cs="Arial"/>
        </w:rPr>
        <w:t xml:space="preserve">The </w:t>
      </w:r>
      <w:proofErr w:type="gramStart"/>
      <w:r>
        <w:rPr>
          <w:rFonts w:ascii="Arial" w:hAnsi="Arial" w:cs="Arial"/>
        </w:rPr>
        <w:t>City</w:t>
      </w:r>
      <w:proofErr w:type="gramEnd"/>
      <w:r>
        <w:rPr>
          <w:rFonts w:ascii="Arial" w:hAnsi="Arial" w:cs="Arial"/>
        </w:rPr>
        <w:t xml:space="preserve"> will make available the following to Elected Members to support their individual health and wellbeing:</w:t>
      </w:r>
    </w:p>
    <w:p w14:paraId="01838131" w14:textId="77777777" w:rsidR="00796AC5" w:rsidRDefault="00796AC5" w:rsidP="00796AC5">
      <w:pPr>
        <w:tabs>
          <w:tab w:val="left" w:pos="1440"/>
          <w:tab w:val="left" w:pos="9026"/>
        </w:tabs>
        <w:spacing w:before="2"/>
        <w:ind w:left="1440" w:right="-46"/>
        <w:rPr>
          <w:rFonts w:ascii="Arial" w:hAnsi="Arial" w:cs="Arial"/>
        </w:rPr>
      </w:pPr>
    </w:p>
    <w:p w14:paraId="7064DEA1" w14:textId="1CC8ACC1" w:rsidR="00796AC5" w:rsidRDefault="00796AC5" w:rsidP="00796AC5">
      <w:pPr>
        <w:tabs>
          <w:tab w:val="left" w:pos="2160"/>
          <w:tab w:val="left" w:pos="9026"/>
        </w:tabs>
        <w:spacing w:before="2"/>
        <w:ind w:left="1440" w:right="-46"/>
        <w:rPr>
          <w:rFonts w:ascii="Arial" w:hAnsi="Arial" w:cs="Arial"/>
        </w:rPr>
      </w:pPr>
      <w:r>
        <w:rPr>
          <w:rFonts w:ascii="Arial" w:hAnsi="Arial" w:cs="Arial"/>
        </w:rPr>
        <w:t>(a)</w:t>
      </w:r>
      <w:r>
        <w:rPr>
          <w:rFonts w:ascii="Arial" w:hAnsi="Arial" w:cs="Arial"/>
        </w:rPr>
        <w:tab/>
      </w:r>
      <w:r w:rsidR="00267560">
        <w:rPr>
          <w:rFonts w:ascii="Arial" w:hAnsi="Arial" w:cs="Arial"/>
        </w:rPr>
        <w:t>one (1) ‘All Access’ Cockburn ARC membership; and</w:t>
      </w:r>
    </w:p>
    <w:p w14:paraId="3E022386" w14:textId="57F9990C" w:rsidR="00267560" w:rsidRDefault="00267560" w:rsidP="00267560">
      <w:pPr>
        <w:tabs>
          <w:tab w:val="left" w:pos="2160"/>
          <w:tab w:val="left" w:pos="9026"/>
        </w:tabs>
        <w:spacing w:before="2"/>
        <w:ind w:left="2160" w:right="-46" w:hanging="720"/>
        <w:rPr>
          <w:rFonts w:ascii="Arial" w:hAnsi="Arial" w:cs="Arial"/>
        </w:rPr>
      </w:pPr>
      <w:r>
        <w:rPr>
          <w:rFonts w:ascii="Arial" w:hAnsi="Arial" w:cs="Arial"/>
        </w:rPr>
        <w:t>(b)</w:t>
      </w:r>
      <w:r>
        <w:rPr>
          <w:rFonts w:ascii="Arial" w:hAnsi="Arial" w:cs="Arial"/>
        </w:rPr>
        <w:tab/>
        <w:t>access to the City’s Employee Assistance Program (EAP), to the same extent as provided to staff.</w:t>
      </w:r>
    </w:p>
    <w:p w14:paraId="211067D2" w14:textId="77777777" w:rsidR="00796AC5" w:rsidRDefault="00796AC5" w:rsidP="000622CA">
      <w:pPr>
        <w:tabs>
          <w:tab w:val="left" w:pos="1440"/>
          <w:tab w:val="left" w:pos="9026"/>
        </w:tabs>
        <w:spacing w:before="2"/>
        <w:ind w:left="720" w:right="-46"/>
        <w:rPr>
          <w:rFonts w:ascii="Arial" w:hAnsi="Arial" w:cs="Arial"/>
        </w:rPr>
      </w:pPr>
    </w:p>
    <w:p w14:paraId="1FBBD9E1" w14:textId="31644FC5" w:rsidR="00267560" w:rsidRDefault="00267560" w:rsidP="00267560">
      <w:pPr>
        <w:pStyle w:val="ListParagraph"/>
        <w:numPr>
          <w:ilvl w:val="0"/>
          <w:numId w:val="1"/>
        </w:numPr>
        <w:tabs>
          <w:tab w:val="left" w:pos="9026"/>
        </w:tabs>
        <w:spacing w:before="2"/>
        <w:ind w:left="720" w:right="-46" w:hanging="720"/>
        <w:rPr>
          <w:rFonts w:ascii="Arial" w:hAnsi="Arial" w:cs="Arial"/>
        </w:rPr>
      </w:pPr>
      <w:r>
        <w:rPr>
          <w:rFonts w:ascii="Arial" w:hAnsi="Arial" w:cs="Arial"/>
        </w:rPr>
        <w:lastRenderedPageBreak/>
        <w:t>Mayoral Vehicle</w:t>
      </w:r>
    </w:p>
    <w:p w14:paraId="0973BFAF" w14:textId="77777777" w:rsidR="00267560" w:rsidRDefault="00267560" w:rsidP="00267560">
      <w:pPr>
        <w:tabs>
          <w:tab w:val="left" w:pos="9026"/>
        </w:tabs>
        <w:spacing w:before="2"/>
        <w:ind w:right="-46"/>
        <w:rPr>
          <w:rFonts w:ascii="Arial" w:hAnsi="Arial" w:cs="Arial"/>
        </w:rPr>
      </w:pPr>
    </w:p>
    <w:p w14:paraId="57CE5879" w14:textId="79B9B679" w:rsidR="006624CF" w:rsidRDefault="006624CF" w:rsidP="006624CF">
      <w:pPr>
        <w:tabs>
          <w:tab w:val="left" w:pos="1440"/>
          <w:tab w:val="left" w:pos="9026"/>
        </w:tabs>
        <w:spacing w:before="2"/>
        <w:ind w:left="1440" w:right="-46" w:hanging="720"/>
        <w:rPr>
          <w:rFonts w:ascii="Arial" w:hAnsi="Arial"/>
          <w:szCs w:val="20"/>
          <w:lang w:eastAsia="en-US"/>
        </w:rPr>
      </w:pPr>
      <w:r>
        <w:rPr>
          <w:rFonts w:ascii="Arial" w:hAnsi="Arial"/>
          <w:szCs w:val="20"/>
          <w:lang w:eastAsia="en-US"/>
        </w:rPr>
        <w:t>7.1</w:t>
      </w:r>
      <w:r>
        <w:rPr>
          <w:rFonts w:ascii="Arial" w:hAnsi="Arial"/>
          <w:szCs w:val="20"/>
          <w:lang w:eastAsia="en-US"/>
        </w:rPr>
        <w:tab/>
      </w:r>
      <w:r w:rsidRPr="00795E3F">
        <w:rPr>
          <w:rFonts w:ascii="Arial" w:hAnsi="Arial"/>
          <w:szCs w:val="20"/>
          <w:lang w:eastAsia="en-US"/>
        </w:rPr>
        <w:t xml:space="preserve">The Mayor </w:t>
      </w:r>
      <w:r>
        <w:rPr>
          <w:rFonts w:ascii="Arial" w:hAnsi="Arial"/>
          <w:szCs w:val="20"/>
          <w:lang w:eastAsia="en-US"/>
        </w:rPr>
        <w:t>will receive a fully maintained local government owned vehicle, to the equivalent standard as provided to the Chief Executive Officer</w:t>
      </w:r>
      <w:r w:rsidRPr="00795E3F">
        <w:rPr>
          <w:rFonts w:ascii="Arial" w:hAnsi="Arial"/>
          <w:szCs w:val="20"/>
          <w:lang w:eastAsia="en-US"/>
        </w:rPr>
        <w:t xml:space="preserve">, for the purpose of carrying out the </w:t>
      </w:r>
      <w:r>
        <w:rPr>
          <w:rFonts w:ascii="Arial" w:hAnsi="Arial"/>
          <w:szCs w:val="20"/>
          <w:lang w:eastAsia="en-US"/>
        </w:rPr>
        <w:t xml:space="preserve">recognised </w:t>
      </w:r>
      <w:r w:rsidRPr="00795E3F">
        <w:rPr>
          <w:rFonts w:ascii="Arial" w:hAnsi="Arial"/>
          <w:szCs w:val="20"/>
          <w:lang w:eastAsia="en-US"/>
        </w:rPr>
        <w:t>functions of the Mayoral office</w:t>
      </w:r>
    </w:p>
    <w:p w14:paraId="2224F393" w14:textId="77777777" w:rsidR="006624CF" w:rsidRPr="00795E3F" w:rsidRDefault="006624CF" w:rsidP="006624CF">
      <w:pPr>
        <w:pStyle w:val="ListParagraph"/>
        <w:tabs>
          <w:tab w:val="left" w:pos="9026"/>
        </w:tabs>
        <w:spacing w:before="2"/>
        <w:ind w:left="0" w:right="-46"/>
        <w:rPr>
          <w:rFonts w:ascii="Arial" w:hAnsi="Arial"/>
          <w:szCs w:val="20"/>
          <w:lang w:eastAsia="en-US"/>
        </w:rPr>
      </w:pPr>
    </w:p>
    <w:p w14:paraId="34F420E9" w14:textId="0123F4B6" w:rsidR="0027693F" w:rsidRDefault="0027693F" w:rsidP="0027693F">
      <w:pPr>
        <w:tabs>
          <w:tab w:val="left" w:pos="1440"/>
          <w:tab w:val="left" w:pos="9026"/>
        </w:tabs>
        <w:spacing w:before="2"/>
        <w:ind w:left="1440" w:right="-46" w:hanging="720"/>
        <w:rPr>
          <w:rFonts w:ascii="Arial" w:hAnsi="Arial"/>
          <w:szCs w:val="20"/>
          <w:lang w:eastAsia="en-US"/>
        </w:rPr>
      </w:pPr>
      <w:r>
        <w:rPr>
          <w:rFonts w:ascii="Arial" w:hAnsi="Arial"/>
          <w:szCs w:val="20"/>
          <w:lang w:eastAsia="en-US"/>
        </w:rPr>
        <w:t>7.2</w:t>
      </w:r>
      <w:r>
        <w:rPr>
          <w:rFonts w:ascii="Arial" w:hAnsi="Arial"/>
          <w:szCs w:val="20"/>
          <w:lang w:eastAsia="en-US"/>
        </w:rPr>
        <w:tab/>
        <w:t xml:space="preserve">Details of the arrangement for the provision, use and responsibilities for the vehicle </w:t>
      </w:r>
      <w:r w:rsidRPr="007D5D8C">
        <w:rPr>
          <w:rFonts w:ascii="Arial" w:hAnsi="Arial"/>
          <w:szCs w:val="20"/>
          <w:lang w:eastAsia="en-US"/>
        </w:rPr>
        <w:t>in (</w:t>
      </w:r>
      <w:r w:rsidR="007C588E" w:rsidRPr="007D5D8C">
        <w:rPr>
          <w:rFonts w:ascii="Arial" w:hAnsi="Arial"/>
          <w:szCs w:val="20"/>
          <w:lang w:eastAsia="en-US"/>
        </w:rPr>
        <w:t>7</w:t>
      </w:r>
      <w:r w:rsidRPr="007D5D8C">
        <w:rPr>
          <w:rFonts w:ascii="Arial" w:hAnsi="Arial"/>
          <w:szCs w:val="20"/>
          <w:lang w:eastAsia="en-US"/>
        </w:rPr>
        <w:t xml:space="preserve">) </w:t>
      </w:r>
      <w:r w:rsidR="007D5D8C" w:rsidRPr="007D5D8C">
        <w:rPr>
          <w:rFonts w:ascii="Arial" w:hAnsi="Arial"/>
          <w:szCs w:val="20"/>
          <w:lang w:eastAsia="en-US"/>
        </w:rPr>
        <w:t>7.</w:t>
      </w:r>
      <w:r w:rsidR="001A1AB1" w:rsidRPr="007D5D8C">
        <w:rPr>
          <w:rFonts w:ascii="Arial" w:hAnsi="Arial"/>
          <w:szCs w:val="20"/>
          <w:lang w:eastAsia="en-US"/>
        </w:rPr>
        <w:t xml:space="preserve">1 </w:t>
      </w:r>
      <w:r w:rsidR="000C1445" w:rsidRPr="007D5D8C">
        <w:rPr>
          <w:rFonts w:ascii="Arial" w:hAnsi="Arial"/>
          <w:szCs w:val="20"/>
          <w:lang w:eastAsia="en-US"/>
        </w:rPr>
        <w:t>above</w:t>
      </w:r>
      <w:r w:rsidR="000C1445">
        <w:rPr>
          <w:rFonts w:ascii="Arial" w:hAnsi="Arial"/>
          <w:szCs w:val="20"/>
          <w:lang w:eastAsia="en-US"/>
        </w:rPr>
        <w:t xml:space="preserve"> is included in as agreed between the City of Cockburn and the Mayor.</w:t>
      </w:r>
    </w:p>
    <w:p w14:paraId="3EBCBECD" w14:textId="77777777" w:rsidR="0027693F" w:rsidRDefault="0027693F" w:rsidP="0027693F">
      <w:pPr>
        <w:tabs>
          <w:tab w:val="left" w:pos="1440"/>
          <w:tab w:val="left" w:pos="9026"/>
        </w:tabs>
        <w:spacing w:before="2"/>
        <w:ind w:left="1440" w:right="-46" w:hanging="720"/>
        <w:rPr>
          <w:rFonts w:ascii="Arial" w:hAnsi="Arial"/>
          <w:szCs w:val="20"/>
          <w:lang w:eastAsia="en-US"/>
        </w:rPr>
      </w:pPr>
    </w:p>
    <w:p w14:paraId="7EA10B2A" w14:textId="77945615" w:rsidR="006624CF" w:rsidRDefault="000C1445" w:rsidP="0027693F">
      <w:pPr>
        <w:tabs>
          <w:tab w:val="left" w:pos="1440"/>
          <w:tab w:val="left" w:pos="9026"/>
        </w:tabs>
        <w:spacing w:before="2"/>
        <w:ind w:left="1440" w:right="-46" w:hanging="720"/>
        <w:rPr>
          <w:rFonts w:ascii="Arial" w:hAnsi="Arial"/>
          <w:szCs w:val="20"/>
          <w:lang w:eastAsia="en-US"/>
        </w:rPr>
      </w:pPr>
      <w:r>
        <w:rPr>
          <w:rFonts w:ascii="Arial" w:hAnsi="Arial"/>
          <w:szCs w:val="20"/>
          <w:lang w:eastAsia="en-US"/>
        </w:rPr>
        <w:t>7.3</w:t>
      </w:r>
      <w:r>
        <w:rPr>
          <w:rFonts w:ascii="Arial" w:hAnsi="Arial"/>
          <w:szCs w:val="20"/>
          <w:lang w:eastAsia="en-US"/>
        </w:rPr>
        <w:tab/>
      </w:r>
      <w:r w:rsidR="006624CF" w:rsidRPr="00795E3F">
        <w:rPr>
          <w:rFonts w:ascii="Arial" w:hAnsi="Arial"/>
          <w:szCs w:val="20"/>
          <w:lang w:eastAsia="en-US"/>
        </w:rPr>
        <w:t xml:space="preserve">All costs associated with the private use of the Mayoral vehicle are to be reimbursed to the City of Cockburn by the Mayor in accordance with the “Mayoral Motor Vehicle Agreement” detailed </w:t>
      </w:r>
      <w:r w:rsidR="006624CF" w:rsidRPr="007D5D8C">
        <w:rPr>
          <w:rFonts w:ascii="Arial" w:hAnsi="Arial"/>
          <w:szCs w:val="20"/>
          <w:lang w:eastAsia="en-US"/>
        </w:rPr>
        <w:t>in (</w:t>
      </w:r>
      <w:r w:rsidR="007D5D8C" w:rsidRPr="007D5D8C">
        <w:rPr>
          <w:rFonts w:ascii="Arial" w:hAnsi="Arial"/>
          <w:szCs w:val="20"/>
          <w:lang w:eastAsia="en-US"/>
        </w:rPr>
        <w:t>7</w:t>
      </w:r>
      <w:r w:rsidR="006624CF" w:rsidRPr="007D5D8C">
        <w:rPr>
          <w:rFonts w:ascii="Arial" w:hAnsi="Arial"/>
          <w:szCs w:val="20"/>
          <w:lang w:eastAsia="en-US"/>
        </w:rPr>
        <w:t xml:space="preserve">) </w:t>
      </w:r>
      <w:r w:rsidR="007D5D8C" w:rsidRPr="007D5D8C">
        <w:rPr>
          <w:rFonts w:ascii="Arial" w:hAnsi="Arial"/>
          <w:szCs w:val="20"/>
          <w:lang w:eastAsia="en-US"/>
        </w:rPr>
        <w:t>7.</w:t>
      </w:r>
      <w:r w:rsidR="00A64156" w:rsidRPr="007D5D8C">
        <w:rPr>
          <w:rFonts w:ascii="Arial" w:hAnsi="Arial"/>
          <w:szCs w:val="20"/>
          <w:lang w:eastAsia="en-US"/>
        </w:rPr>
        <w:t>2</w:t>
      </w:r>
      <w:r w:rsidR="006624CF">
        <w:rPr>
          <w:rFonts w:ascii="Arial" w:hAnsi="Arial"/>
          <w:szCs w:val="20"/>
          <w:lang w:eastAsia="en-US"/>
        </w:rPr>
        <w:t xml:space="preserve"> </w:t>
      </w:r>
      <w:r w:rsidR="006D462A">
        <w:rPr>
          <w:rFonts w:ascii="Arial" w:hAnsi="Arial"/>
          <w:szCs w:val="20"/>
          <w:lang w:eastAsia="en-US"/>
        </w:rPr>
        <w:t>above</w:t>
      </w:r>
      <w:r w:rsidR="006624CF" w:rsidRPr="00795E3F">
        <w:rPr>
          <w:rFonts w:ascii="Arial" w:hAnsi="Arial"/>
          <w:szCs w:val="20"/>
          <w:lang w:eastAsia="en-US"/>
        </w:rPr>
        <w:t>.</w:t>
      </w:r>
    </w:p>
    <w:p w14:paraId="03365661" w14:textId="77777777" w:rsidR="006624CF" w:rsidRDefault="006624CF" w:rsidP="0027693F">
      <w:pPr>
        <w:tabs>
          <w:tab w:val="left" w:pos="1440"/>
          <w:tab w:val="left" w:pos="9026"/>
        </w:tabs>
        <w:spacing w:before="2"/>
        <w:ind w:left="1440" w:right="-46" w:hanging="720"/>
        <w:rPr>
          <w:rFonts w:ascii="Arial" w:hAnsi="Arial"/>
          <w:szCs w:val="20"/>
          <w:lang w:eastAsia="en-US"/>
        </w:rPr>
      </w:pPr>
    </w:p>
    <w:p w14:paraId="209D9AEE" w14:textId="793C2B88" w:rsidR="006624CF" w:rsidRDefault="006C7CC2" w:rsidP="0027693F">
      <w:pPr>
        <w:tabs>
          <w:tab w:val="left" w:pos="1440"/>
          <w:tab w:val="left" w:pos="9026"/>
        </w:tabs>
        <w:spacing w:before="2"/>
        <w:ind w:left="1440" w:right="-46" w:hanging="720"/>
        <w:rPr>
          <w:rFonts w:ascii="Arial" w:hAnsi="Arial"/>
          <w:szCs w:val="20"/>
          <w:lang w:eastAsia="en-US"/>
        </w:rPr>
      </w:pPr>
      <w:r>
        <w:rPr>
          <w:rFonts w:ascii="Arial" w:hAnsi="Arial"/>
          <w:szCs w:val="20"/>
          <w:lang w:eastAsia="en-US"/>
        </w:rPr>
        <w:t>7.4</w:t>
      </w:r>
      <w:r>
        <w:rPr>
          <w:rFonts w:ascii="Arial" w:hAnsi="Arial"/>
          <w:szCs w:val="20"/>
          <w:lang w:eastAsia="en-US"/>
        </w:rPr>
        <w:tab/>
      </w:r>
      <w:r w:rsidR="006624CF" w:rsidRPr="00795E3F">
        <w:rPr>
          <w:rFonts w:ascii="Arial" w:hAnsi="Arial"/>
          <w:szCs w:val="20"/>
          <w:lang w:eastAsia="en-US"/>
        </w:rPr>
        <w:t>The calculation of the reimbursement for the private use is by way of a Log</w:t>
      </w:r>
      <w:r w:rsidR="006624CF">
        <w:rPr>
          <w:rFonts w:ascii="Arial" w:hAnsi="Arial"/>
          <w:szCs w:val="20"/>
          <w:lang w:eastAsia="en-US"/>
        </w:rPr>
        <w:t>b</w:t>
      </w:r>
      <w:r w:rsidR="006624CF" w:rsidRPr="00795E3F">
        <w:rPr>
          <w:rFonts w:ascii="Arial" w:hAnsi="Arial"/>
          <w:szCs w:val="20"/>
          <w:lang w:eastAsia="en-US"/>
        </w:rPr>
        <w:t>ook in accordance with the requirements of the Australian Taxation Office</w:t>
      </w:r>
      <w:r w:rsidR="006624CF">
        <w:rPr>
          <w:rFonts w:ascii="Arial" w:hAnsi="Arial"/>
          <w:szCs w:val="20"/>
          <w:lang w:eastAsia="en-US"/>
        </w:rPr>
        <w:t>.</w:t>
      </w:r>
    </w:p>
    <w:p w14:paraId="7EC728C5" w14:textId="77777777" w:rsidR="007D5D8C" w:rsidRDefault="007D5D8C" w:rsidP="0027693F">
      <w:pPr>
        <w:tabs>
          <w:tab w:val="left" w:pos="1440"/>
          <w:tab w:val="left" w:pos="9026"/>
        </w:tabs>
        <w:spacing w:before="2"/>
        <w:ind w:left="1440" w:right="-46" w:hanging="720"/>
        <w:rPr>
          <w:rFonts w:ascii="Arial" w:hAnsi="Arial"/>
          <w:szCs w:val="20"/>
          <w:lang w:eastAsia="en-US"/>
        </w:rPr>
      </w:pPr>
    </w:p>
    <w:p w14:paraId="353E04EF" w14:textId="57FCC0C1" w:rsidR="007D5D8C" w:rsidRDefault="007D5D8C" w:rsidP="0027693F">
      <w:pPr>
        <w:tabs>
          <w:tab w:val="left" w:pos="1440"/>
          <w:tab w:val="left" w:pos="9026"/>
        </w:tabs>
        <w:spacing w:before="2"/>
        <w:ind w:left="1440" w:right="-46" w:hanging="720"/>
        <w:rPr>
          <w:rFonts w:ascii="Arial" w:hAnsi="Arial"/>
          <w:szCs w:val="20"/>
          <w:lang w:eastAsia="en-US"/>
        </w:rPr>
      </w:pPr>
      <w:r>
        <w:rPr>
          <w:rFonts w:ascii="Arial" w:hAnsi="Arial"/>
          <w:szCs w:val="20"/>
          <w:lang w:eastAsia="en-US"/>
        </w:rPr>
        <w:t>7.5</w:t>
      </w:r>
      <w:r>
        <w:rPr>
          <w:rFonts w:ascii="Arial" w:hAnsi="Arial"/>
          <w:szCs w:val="20"/>
          <w:lang w:eastAsia="en-US"/>
        </w:rPr>
        <w:tab/>
      </w:r>
      <w:r w:rsidR="004C4F20">
        <w:rPr>
          <w:rFonts w:ascii="Arial" w:hAnsi="Arial"/>
          <w:szCs w:val="20"/>
          <w:lang w:eastAsia="en-US"/>
        </w:rPr>
        <w:t>If the Mayor is absent from Western Australia for more than fourteen days the Mayoral vehicle is to be available to the Deputy Mayor during the period of absence. The Deputy Mayor must enter into an agreement as set out in point (7) 7.2 above before using the Mayoral vehicle.</w:t>
      </w:r>
    </w:p>
    <w:p w14:paraId="594D6F68" w14:textId="77777777" w:rsidR="006624CF" w:rsidRDefault="006624CF" w:rsidP="0027693F">
      <w:pPr>
        <w:tabs>
          <w:tab w:val="left" w:pos="1440"/>
          <w:tab w:val="left" w:pos="9026"/>
        </w:tabs>
        <w:spacing w:before="2"/>
        <w:ind w:left="1440" w:right="-46" w:hanging="720"/>
        <w:rPr>
          <w:rFonts w:ascii="Arial" w:hAnsi="Arial"/>
          <w:szCs w:val="20"/>
          <w:lang w:eastAsia="en-US"/>
        </w:rPr>
      </w:pPr>
    </w:p>
    <w:p w14:paraId="144BF2AB" w14:textId="59B32A50" w:rsidR="000622CA" w:rsidRDefault="00CB2825" w:rsidP="00CB2825">
      <w:pPr>
        <w:pStyle w:val="ListParagraph"/>
        <w:numPr>
          <w:ilvl w:val="0"/>
          <w:numId w:val="1"/>
        </w:numPr>
        <w:tabs>
          <w:tab w:val="left" w:pos="9026"/>
        </w:tabs>
        <w:spacing w:before="2"/>
        <w:ind w:left="720" w:right="-46" w:hanging="720"/>
        <w:rPr>
          <w:rFonts w:ascii="Arial" w:hAnsi="Arial" w:cs="Arial"/>
        </w:rPr>
      </w:pPr>
      <w:r>
        <w:rPr>
          <w:rFonts w:ascii="Arial" w:hAnsi="Arial" w:cs="Arial"/>
        </w:rPr>
        <w:t>Insurance</w:t>
      </w:r>
    </w:p>
    <w:p w14:paraId="312D9379" w14:textId="77777777" w:rsidR="00CB2825" w:rsidRDefault="00CB2825" w:rsidP="00CB2825">
      <w:pPr>
        <w:tabs>
          <w:tab w:val="left" w:pos="9026"/>
        </w:tabs>
        <w:spacing w:before="2"/>
        <w:ind w:right="-46"/>
        <w:rPr>
          <w:rFonts w:ascii="Arial" w:hAnsi="Arial" w:cs="Arial"/>
        </w:rPr>
      </w:pPr>
    </w:p>
    <w:p w14:paraId="487E4EA7" w14:textId="182AFF95" w:rsidR="00CB2825" w:rsidRPr="005B6211" w:rsidRDefault="00CB2825" w:rsidP="00CB2825">
      <w:pPr>
        <w:tabs>
          <w:tab w:val="left" w:pos="9026"/>
        </w:tabs>
        <w:spacing w:before="2"/>
        <w:ind w:left="720" w:right="-46"/>
        <w:rPr>
          <w:rFonts w:ascii="Arial" w:hAnsi="Arial" w:cs="Arial"/>
        </w:rPr>
      </w:pPr>
      <w:r w:rsidRPr="005B6211">
        <w:rPr>
          <w:rFonts w:ascii="Arial" w:hAnsi="Arial" w:cs="Arial"/>
        </w:rPr>
        <w:t xml:space="preserve">The City will insure or provide insurance cover </w:t>
      </w:r>
      <w:r w:rsidR="00847CB2">
        <w:rPr>
          <w:rFonts w:ascii="Arial" w:hAnsi="Arial" w:cs="Arial"/>
        </w:rPr>
        <w:t>t</w:t>
      </w:r>
      <w:r w:rsidRPr="005B6211">
        <w:rPr>
          <w:rFonts w:ascii="Arial" w:hAnsi="Arial" w:cs="Arial"/>
        </w:rPr>
        <w:t>o Elected Members for</w:t>
      </w:r>
      <w:r w:rsidR="00847CB2">
        <w:rPr>
          <w:rFonts w:ascii="Arial" w:hAnsi="Arial" w:cs="Arial"/>
        </w:rPr>
        <w:t xml:space="preserve"> the following</w:t>
      </w:r>
      <w:r w:rsidRPr="005B6211">
        <w:rPr>
          <w:rFonts w:ascii="Arial" w:hAnsi="Arial" w:cs="Arial"/>
        </w:rPr>
        <w:t xml:space="preserve">: </w:t>
      </w:r>
    </w:p>
    <w:p w14:paraId="309C3E60" w14:textId="77777777" w:rsidR="00CB2825" w:rsidRPr="005B6211" w:rsidRDefault="00CB2825" w:rsidP="00CB2825">
      <w:pPr>
        <w:tabs>
          <w:tab w:val="left" w:pos="9026"/>
        </w:tabs>
        <w:spacing w:before="2"/>
        <w:ind w:right="-46"/>
        <w:rPr>
          <w:rFonts w:ascii="Arial" w:hAnsi="Arial" w:cs="Arial"/>
        </w:rPr>
      </w:pPr>
    </w:p>
    <w:p w14:paraId="7511BD51" w14:textId="2F85171F" w:rsidR="00CB2825" w:rsidRPr="00847CB2" w:rsidRDefault="00847CB2" w:rsidP="00847CB2">
      <w:pPr>
        <w:tabs>
          <w:tab w:val="left" w:pos="1440"/>
          <w:tab w:val="left" w:pos="9026"/>
        </w:tabs>
        <w:spacing w:before="2"/>
        <w:ind w:left="1440" w:right="-46" w:hanging="720"/>
        <w:rPr>
          <w:rFonts w:ascii="Arial" w:hAnsi="Arial" w:cs="Arial"/>
        </w:rPr>
      </w:pPr>
      <w:r>
        <w:rPr>
          <w:rFonts w:ascii="Arial" w:hAnsi="Arial" w:cs="Arial"/>
        </w:rPr>
        <w:t>8.1</w:t>
      </w:r>
      <w:r>
        <w:rPr>
          <w:rFonts w:ascii="Arial" w:hAnsi="Arial" w:cs="Arial"/>
        </w:rPr>
        <w:tab/>
      </w:r>
      <w:r w:rsidR="00CB2825" w:rsidRPr="00847CB2">
        <w:rPr>
          <w:rFonts w:ascii="Arial" w:hAnsi="Arial" w:cs="Arial"/>
        </w:rPr>
        <w:t xml:space="preserve">Accidental injury </w:t>
      </w:r>
      <w:r w:rsidRPr="00847CB2">
        <w:rPr>
          <w:rFonts w:ascii="Arial" w:hAnsi="Arial" w:cs="Arial"/>
        </w:rPr>
        <w:t xml:space="preserve">or death </w:t>
      </w:r>
      <w:r w:rsidR="00CB2825" w:rsidRPr="00847CB2">
        <w:rPr>
          <w:rFonts w:ascii="Arial" w:hAnsi="Arial" w:cs="Arial"/>
        </w:rPr>
        <w:t>whilst engaged in the performance of the official duties of their office, including direct travel to and from activity.</w:t>
      </w:r>
    </w:p>
    <w:p w14:paraId="4498C177" w14:textId="77777777" w:rsidR="00CB2825" w:rsidRPr="005B6211" w:rsidRDefault="00CB2825" w:rsidP="00CB2825">
      <w:pPr>
        <w:pStyle w:val="ListParagraph"/>
        <w:tabs>
          <w:tab w:val="left" w:pos="9026"/>
        </w:tabs>
        <w:spacing w:before="2"/>
        <w:ind w:left="1080" w:right="-46"/>
        <w:rPr>
          <w:rFonts w:ascii="Arial" w:hAnsi="Arial" w:cs="Arial"/>
        </w:rPr>
      </w:pPr>
    </w:p>
    <w:p w14:paraId="3342C195" w14:textId="7E4E9845" w:rsidR="00CB2825" w:rsidRPr="005B6211" w:rsidRDefault="00847CB2" w:rsidP="00847CB2">
      <w:pPr>
        <w:tabs>
          <w:tab w:val="left" w:pos="1440"/>
          <w:tab w:val="left" w:pos="9026"/>
        </w:tabs>
        <w:spacing w:before="2"/>
        <w:ind w:left="1440" w:right="-46" w:hanging="720"/>
        <w:rPr>
          <w:rFonts w:ascii="Arial" w:hAnsi="Arial" w:cs="Arial"/>
        </w:rPr>
      </w:pPr>
      <w:r>
        <w:rPr>
          <w:rFonts w:ascii="Arial" w:hAnsi="Arial" w:cs="Arial"/>
        </w:rPr>
        <w:t>8.2</w:t>
      </w:r>
      <w:r>
        <w:rPr>
          <w:rFonts w:ascii="Arial" w:hAnsi="Arial" w:cs="Arial"/>
        </w:rPr>
        <w:tab/>
      </w:r>
      <w:r w:rsidR="00CB2825" w:rsidRPr="005B6211">
        <w:rPr>
          <w:rFonts w:ascii="Arial" w:hAnsi="Arial" w:cs="Arial"/>
        </w:rPr>
        <w:t>Liability for matters arising out of the performance of the official duties of their office but subject to any limitations set out in the policy of cover/insurance</w:t>
      </w:r>
      <w:r w:rsidR="00CB2825">
        <w:rPr>
          <w:rFonts w:ascii="Arial" w:hAnsi="Arial" w:cs="Arial"/>
        </w:rPr>
        <w:t>.</w:t>
      </w:r>
    </w:p>
    <w:p w14:paraId="23093252" w14:textId="77777777" w:rsidR="00CB2825" w:rsidRPr="005B6211" w:rsidRDefault="00CB2825" w:rsidP="00CB2825">
      <w:pPr>
        <w:tabs>
          <w:tab w:val="left" w:pos="9026"/>
        </w:tabs>
        <w:spacing w:before="2"/>
        <w:ind w:left="360" w:right="-46"/>
        <w:rPr>
          <w:rFonts w:ascii="Arial" w:hAnsi="Arial" w:cs="Arial"/>
        </w:rPr>
      </w:pPr>
    </w:p>
    <w:p w14:paraId="4CA437CC" w14:textId="1EBC77E9" w:rsidR="00CB2825" w:rsidRDefault="00847CB2" w:rsidP="00847CB2">
      <w:pPr>
        <w:tabs>
          <w:tab w:val="left" w:pos="1440"/>
          <w:tab w:val="left" w:pos="9026"/>
        </w:tabs>
        <w:spacing w:before="2"/>
        <w:ind w:left="1440" w:right="-46" w:hanging="720"/>
        <w:rPr>
          <w:rFonts w:ascii="Arial" w:hAnsi="Arial" w:cs="Arial"/>
        </w:rPr>
      </w:pPr>
      <w:r>
        <w:rPr>
          <w:rFonts w:ascii="Arial" w:hAnsi="Arial" w:cs="Arial"/>
        </w:rPr>
        <w:t>8.3</w:t>
      </w:r>
      <w:r>
        <w:rPr>
          <w:rFonts w:ascii="Arial" w:hAnsi="Arial" w:cs="Arial"/>
        </w:rPr>
        <w:tab/>
      </w:r>
      <w:r w:rsidR="00CB2825" w:rsidRPr="005B6211">
        <w:rPr>
          <w:rFonts w:ascii="Arial" w:hAnsi="Arial" w:cs="Arial"/>
        </w:rPr>
        <w:t xml:space="preserve">Spouses/partners of Elected Members when the spouse/partner is </w:t>
      </w:r>
      <w:r w:rsidR="00CB2825">
        <w:rPr>
          <w:rFonts w:ascii="Arial" w:hAnsi="Arial" w:cs="Arial"/>
        </w:rPr>
        <w:t>accompanying the Member in an official (non–personal) capacity.</w:t>
      </w:r>
    </w:p>
    <w:p w14:paraId="1D249ABC" w14:textId="77777777" w:rsidR="00847CB2" w:rsidRDefault="00847CB2" w:rsidP="00847CB2">
      <w:pPr>
        <w:tabs>
          <w:tab w:val="left" w:pos="1440"/>
          <w:tab w:val="left" w:pos="9026"/>
        </w:tabs>
        <w:spacing w:before="2"/>
        <w:ind w:left="1440" w:right="-46" w:hanging="720"/>
        <w:rPr>
          <w:rFonts w:ascii="Arial" w:hAnsi="Arial" w:cs="Arial"/>
        </w:rPr>
      </w:pPr>
    </w:p>
    <w:p w14:paraId="7E0440D0" w14:textId="6BD137EA" w:rsidR="00847CB2" w:rsidRDefault="00847CB2" w:rsidP="00847CB2">
      <w:pPr>
        <w:tabs>
          <w:tab w:val="left" w:pos="1440"/>
          <w:tab w:val="left" w:pos="9026"/>
        </w:tabs>
        <w:spacing w:before="2"/>
        <w:ind w:left="1440" w:right="-46" w:hanging="720"/>
        <w:rPr>
          <w:rFonts w:ascii="Arial" w:hAnsi="Arial" w:cs="Arial"/>
        </w:rPr>
      </w:pPr>
      <w:r>
        <w:rPr>
          <w:rFonts w:ascii="Arial" w:hAnsi="Arial" w:cs="Arial"/>
        </w:rPr>
        <w:t>8.4</w:t>
      </w:r>
      <w:r>
        <w:rPr>
          <w:rFonts w:ascii="Arial" w:hAnsi="Arial" w:cs="Arial"/>
        </w:rPr>
        <w:tab/>
        <w:t>Travel insurance whilst travelling on official business.</w:t>
      </w:r>
    </w:p>
    <w:p w14:paraId="43356DD8" w14:textId="77777777" w:rsidR="00847CB2" w:rsidRDefault="00847CB2" w:rsidP="00847CB2">
      <w:pPr>
        <w:tabs>
          <w:tab w:val="left" w:pos="1440"/>
          <w:tab w:val="left" w:pos="9026"/>
        </w:tabs>
        <w:spacing w:before="2"/>
        <w:ind w:left="1440" w:right="-46" w:hanging="720"/>
        <w:rPr>
          <w:rFonts w:ascii="Arial" w:hAnsi="Arial" w:cs="Arial"/>
        </w:rPr>
      </w:pPr>
    </w:p>
    <w:p w14:paraId="3C2D1F42" w14:textId="028C6251" w:rsidR="00847CB2" w:rsidRDefault="00847CB2" w:rsidP="00847CB2">
      <w:pPr>
        <w:tabs>
          <w:tab w:val="left" w:pos="1440"/>
          <w:tab w:val="left" w:pos="9026"/>
        </w:tabs>
        <w:spacing w:before="2"/>
        <w:ind w:left="720" w:right="-46" w:hanging="720"/>
        <w:rPr>
          <w:rFonts w:ascii="Arial" w:hAnsi="Arial" w:cs="Arial"/>
        </w:rPr>
      </w:pPr>
      <w:r>
        <w:rPr>
          <w:rFonts w:ascii="Arial" w:hAnsi="Arial" w:cs="Arial"/>
        </w:rPr>
        <w:t>(9)</w:t>
      </w:r>
      <w:r>
        <w:rPr>
          <w:rFonts w:ascii="Arial" w:hAnsi="Arial" w:cs="Arial"/>
        </w:rPr>
        <w:tab/>
        <w:t>Return of computer equipment and other specified items</w:t>
      </w:r>
    </w:p>
    <w:p w14:paraId="630B1C6E" w14:textId="77777777" w:rsidR="00847CB2" w:rsidRDefault="00847CB2" w:rsidP="00847CB2">
      <w:pPr>
        <w:tabs>
          <w:tab w:val="left" w:pos="1440"/>
          <w:tab w:val="left" w:pos="9026"/>
        </w:tabs>
        <w:spacing w:before="2"/>
        <w:ind w:left="720" w:right="-46" w:hanging="720"/>
        <w:rPr>
          <w:rFonts w:ascii="Arial" w:hAnsi="Arial" w:cs="Arial"/>
        </w:rPr>
      </w:pPr>
    </w:p>
    <w:p w14:paraId="2DF58331" w14:textId="55FC0AAB" w:rsidR="00847CB2" w:rsidRDefault="00847CB2" w:rsidP="00847CB2">
      <w:pPr>
        <w:tabs>
          <w:tab w:val="left" w:pos="2160"/>
          <w:tab w:val="left" w:pos="9026"/>
        </w:tabs>
        <w:spacing w:before="2"/>
        <w:ind w:left="720" w:right="-46"/>
        <w:rPr>
          <w:rFonts w:ascii="Arial" w:hAnsi="Arial" w:cs="Arial"/>
        </w:rPr>
      </w:pPr>
      <w:r>
        <w:rPr>
          <w:rFonts w:ascii="Arial" w:hAnsi="Arial" w:cs="Arial"/>
        </w:rPr>
        <w:t>All computer equipment and/or security pass issued to an Elected Member must be returned within fourteen (14) days of that person ceasing to be an Elected Member or returned at the same time as the equipment is replaced.</w:t>
      </w:r>
    </w:p>
    <w:p w14:paraId="24C62D84" w14:textId="77777777" w:rsidR="00847CB2" w:rsidRDefault="00847CB2" w:rsidP="00847CB2">
      <w:pPr>
        <w:tabs>
          <w:tab w:val="left" w:pos="2160"/>
          <w:tab w:val="left" w:pos="9026"/>
        </w:tabs>
        <w:spacing w:before="2"/>
        <w:ind w:left="720" w:right="-46"/>
        <w:rPr>
          <w:rFonts w:ascii="Arial" w:hAnsi="Arial" w:cs="Arial"/>
        </w:rPr>
      </w:pPr>
    </w:p>
    <w:p w14:paraId="0C377808" w14:textId="0E570366" w:rsidR="00847CB2" w:rsidRDefault="00847CB2" w:rsidP="00847CB2">
      <w:pPr>
        <w:tabs>
          <w:tab w:val="left" w:pos="2160"/>
          <w:tab w:val="left" w:pos="9026"/>
        </w:tabs>
        <w:spacing w:before="2"/>
        <w:ind w:left="720" w:right="-46"/>
        <w:rPr>
          <w:rFonts w:ascii="Arial" w:hAnsi="Arial" w:cs="Arial"/>
        </w:rPr>
      </w:pPr>
      <w:r>
        <w:rPr>
          <w:rFonts w:ascii="Arial" w:hAnsi="Arial" w:cs="Arial"/>
        </w:rPr>
        <w:t>In lieu of returning computer equipment, Elected Members may elect to purchase the equipment at a depreciated value, as determined by the Chief Executive Officer.</w:t>
      </w:r>
    </w:p>
    <w:p w14:paraId="5B94B38A" w14:textId="77777777" w:rsidR="00847CB2" w:rsidRDefault="00847CB2" w:rsidP="00847CB2">
      <w:pPr>
        <w:tabs>
          <w:tab w:val="left" w:pos="2160"/>
          <w:tab w:val="left" w:pos="9026"/>
        </w:tabs>
        <w:spacing w:before="2"/>
        <w:ind w:left="720" w:right="-46"/>
        <w:rPr>
          <w:rFonts w:ascii="Arial" w:hAnsi="Arial" w:cs="Arial"/>
        </w:rPr>
      </w:pPr>
    </w:p>
    <w:p w14:paraId="73983AD2" w14:textId="77777777" w:rsidR="00A37F24" w:rsidRDefault="00A37F24" w:rsidP="00847CB2">
      <w:pPr>
        <w:tabs>
          <w:tab w:val="left" w:pos="2160"/>
          <w:tab w:val="left" w:pos="9026"/>
        </w:tabs>
        <w:spacing w:before="2"/>
        <w:ind w:left="720" w:right="-46"/>
        <w:rPr>
          <w:rFonts w:ascii="Arial" w:hAnsi="Arial" w:cs="Arial"/>
        </w:rPr>
      </w:pPr>
    </w:p>
    <w:p w14:paraId="7B4A2550" w14:textId="77777777" w:rsidR="00A37F24" w:rsidRDefault="00A37F24" w:rsidP="00847CB2">
      <w:pPr>
        <w:tabs>
          <w:tab w:val="left" w:pos="2160"/>
          <w:tab w:val="left" w:pos="9026"/>
        </w:tabs>
        <w:spacing w:before="2"/>
        <w:ind w:left="720" w:right="-46"/>
        <w:rPr>
          <w:rFonts w:ascii="Arial" w:hAnsi="Arial" w:cs="Arial"/>
        </w:rPr>
      </w:pPr>
    </w:p>
    <w:p w14:paraId="4E32992C" w14:textId="77777777" w:rsidR="00A37F24" w:rsidRDefault="00A37F24" w:rsidP="00847CB2">
      <w:pPr>
        <w:tabs>
          <w:tab w:val="left" w:pos="2160"/>
          <w:tab w:val="left" w:pos="9026"/>
        </w:tabs>
        <w:spacing w:before="2"/>
        <w:ind w:left="720" w:right="-46"/>
        <w:rPr>
          <w:rFonts w:ascii="Arial" w:hAnsi="Arial" w:cs="Arial"/>
        </w:rPr>
      </w:pPr>
    </w:p>
    <w:p w14:paraId="2D2F39AF" w14:textId="4542AB66" w:rsidR="00847CB2" w:rsidRDefault="00847CB2" w:rsidP="00847CB2">
      <w:pPr>
        <w:tabs>
          <w:tab w:val="left" w:pos="720"/>
          <w:tab w:val="left" w:pos="9026"/>
        </w:tabs>
        <w:spacing w:before="2"/>
        <w:ind w:right="-46"/>
        <w:rPr>
          <w:rFonts w:ascii="Arial" w:hAnsi="Arial" w:cs="Arial"/>
        </w:rPr>
      </w:pPr>
      <w:r w:rsidRPr="00847CB2">
        <w:rPr>
          <w:rFonts w:ascii="Arial" w:hAnsi="Arial" w:cs="Arial"/>
        </w:rPr>
        <w:lastRenderedPageBreak/>
        <w:t>(10)</w:t>
      </w:r>
      <w:r w:rsidRPr="00847CB2">
        <w:rPr>
          <w:rFonts w:ascii="Arial" w:hAnsi="Arial" w:cs="Arial"/>
        </w:rPr>
        <w:tab/>
      </w:r>
      <w:r>
        <w:rPr>
          <w:rFonts w:ascii="Arial" w:hAnsi="Arial" w:cs="Arial"/>
        </w:rPr>
        <w:t>Policy Administration</w:t>
      </w:r>
    </w:p>
    <w:p w14:paraId="50C2B796" w14:textId="77777777" w:rsidR="00847CB2" w:rsidRDefault="00847CB2" w:rsidP="00847CB2">
      <w:pPr>
        <w:tabs>
          <w:tab w:val="left" w:pos="720"/>
          <w:tab w:val="left" w:pos="9026"/>
        </w:tabs>
        <w:spacing w:before="2"/>
        <w:ind w:right="-46"/>
        <w:rPr>
          <w:rFonts w:ascii="Arial" w:hAnsi="Arial" w:cs="Arial"/>
        </w:rPr>
      </w:pPr>
    </w:p>
    <w:p w14:paraId="690A7A0C" w14:textId="6EB7959A" w:rsidR="00847CB2" w:rsidRDefault="00847CB2" w:rsidP="00847CB2">
      <w:pPr>
        <w:tabs>
          <w:tab w:val="left" w:pos="1440"/>
          <w:tab w:val="left" w:pos="9026"/>
        </w:tabs>
        <w:spacing w:before="2"/>
        <w:ind w:left="1440" w:right="-46" w:hanging="720"/>
        <w:rPr>
          <w:rFonts w:ascii="Arial" w:hAnsi="Arial" w:cs="Arial"/>
        </w:rPr>
      </w:pPr>
      <w:r>
        <w:rPr>
          <w:rFonts w:ascii="Arial" w:hAnsi="Arial" w:cs="Arial"/>
        </w:rPr>
        <w:t>10.1</w:t>
      </w:r>
      <w:r>
        <w:rPr>
          <w:rFonts w:ascii="Arial" w:hAnsi="Arial" w:cs="Arial"/>
        </w:rPr>
        <w:tab/>
        <w:t>Approval Process</w:t>
      </w:r>
    </w:p>
    <w:p w14:paraId="6F657CEF" w14:textId="77777777" w:rsidR="00847CB2" w:rsidRDefault="00847CB2" w:rsidP="00847CB2">
      <w:pPr>
        <w:tabs>
          <w:tab w:val="left" w:pos="1440"/>
          <w:tab w:val="left" w:pos="9026"/>
        </w:tabs>
        <w:spacing w:before="2"/>
        <w:ind w:left="1440" w:right="-46" w:hanging="720"/>
        <w:rPr>
          <w:rFonts w:ascii="Arial" w:hAnsi="Arial" w:cs="Arial"/>
        </w:rPr>
      </w:pPr>
    </w:p>
    <w:p w14:paraId="6F0F4BF0" w14:textId="182716EF" w:rsidR="00847CB2" w:rsidRPr="006E7EB5" w:rsidRDefault="00847CB2" w:rsidP="00847CB2">
      <w:pPr>
        <w:tabs>
          <w:tab w:val="left" w:pos="2160"/>
          <w:tab w:val="left" w:pos="9026"/>
        </w:tabs>
        <w:spacing w:before="2"/>
        <w:ind w:left="2160" w:right="-46" w:hanging="720"/>
        <w:rPr>
          <w:rFonts w:ascii="Arial" w:hAnsi="Arial" w:cs="Arial"/>
        </w:rPr>
      </w:pPr>
      <w:r>
        <w:rPr>
          <w:rFonts w:ascii="Arial" w:hAnsi="Arial" w:cs="Arial"/>
        </w:rPr>
        <w:t>(a)</w:t>
      </w:r>
      <w:r>
        <w:rPr>
          <w:rFonts w:ascii="Arial" w:hAnsi="Arial" w:cs="Arial"/>
        </w:rPr>
        <w:tab/>
      </w:r>
      <w:r w:rsidRPr="006E7EB5">
        <w:rPr>
          <w:rFonts w:ascii="Arial" w:hAnsi="Arial" w:cs="Arial"/>
        </w:rPr>
        <w:t xml:space="preserve">Elected Members </w:t>
      </w:r>
      <w:r>
        <w:rPr>
          <w:rFonts w:ascii="Arial" w:hAnsi="Arial" w:cs="Arial"/>
        </w:rPr>
        <w:t>applying</w:t>
      </w:r>
      <w:r w:rsidRPr="006E7EB5">
        <w:rPr>
          <w:rFonts w:ascii="Arial" w:hAnsi="Arial" w:cs="Arial"/>
        </w:rPr>
        <w:t xml:space="preserve"> to receive reimbursement of expenses in accordance with this policy </w:t>
      </w:r>
      <w:r>
        <w:rPr>
          <w:rFonts w:ascii="Arial" w:hAnsi="Arial" w:cs="Arial"/>
        </w:rPr>
        <w:t xml:space="preserve">must </w:t>
      </w:r>
      <w:r w:rsidRPr="006E7EB5">
        <w:rPr>
          <w:rFonts w:ascii="Arial" w:hAnsi="Arial" w:cs="Arial"/>
        </w:rPr>
        <w:t xml:space="preserve">submit the appropriate Reimbursement of Expenses Form to the Chief Executive Officer, together with </w:t>
      </w:r>
      <w:r>
        <w:rPr>
          <w:rFonts w:ascii="Arial" w:hAnsi="Arial" w:cs="Arial"/>
        </w:rPr>
        <w:t xml:space="preserve">acceptable </w:t>
      </w:r>
      <w:r w:rsidRPr="006E7EB5">
        <w:rPr>
          <w:rFonts w:ascii="Arial" w:hAnsi="Arial" w:cs="Arial"/>
        </w:rPr>
        <w:t xml:space="preserve">supporting documentation. </w:t>
      </w:r>
    </w:p>
    <w:p w14:paraId="2E7B3F7E" w14:textId="7F78A8FF" w:rsidR="00847CB2" w:rsidRPr="0054407E" w:rsidRDefault="0054407E" w:rsidP="0054407E">
      <w:pPr>
        <w:tabs>
          <w:tab w:val="left" w:pos="1440"/>
          <w:tab w:val="left" w:pos="9026"/>
        </w:tabs>
        <w:spacing w:before="2"/>
        <w:ind w:left="1440" w:right="-46" w:hanging="720"/>
        <w:rPr>
          <w:rFonts w:ascii="Arial" w:hAnsi="Arial" w:cs="Arial"/>
        </w:rPr>
      </w:pPr>
      <w:r>
        <w:rPr>
          <w:rFonts w:ascii="Arial" w:hAnsi="Arial" w:cs="Arial"/>
        </w:rPr>
        <w:t>10.2</w:t>
      </w:r>
      <w:r>
        <w:rPr>
          <w:rFonts w:ascii="Arial" w:hAnsi="Arial" w:cs="Arial"/>
        </w:rPr>
        <w:tab/>
      </w:r>
      <w:r w:rsidR="00847CB2" w:rsidRPr="0054407E">
        <w:rPr>
          <w:rFonts w:ascii="Arial" w:hAnsi="Arial" w:cs="Arial"/>
        </w:rPr>
        <w:t xml:space="preserve">Payment of fees/allowances </w:t>
      </w:r>
    </w:p>
    <w:p w14:paraId="493F9E8A" w14:textId="77777777" w:rsidR="00847CB2" w:rsidRPr="001E3CC1" w:rsidRDefault="00847CB2" w:rsidP="00847CB2">
      <w:pPr>
        <w:pStyle w:val="ListParagraph"/>
        <w:tabs>
          <w:tab w:val="left" w:pos="9026"/>
        </w:tabs>
        <w:spacing w:before="2"/>
        <w:ind w:left="360" w:right="-46"/>
        <w:rPr>
          <w:rFonts w:ascii="Arial" w:hAnsi="Arial" w:cs="Arial"/>
          <w:sz w:val="14"/>
          <w:szCs w:val="14"/>
        </w:rPr>
      </w:pPr>
    </w:p>
    <w:p w14:paraId="28B1DED7" w14:textId="77777777" w:rsidR="00847CB2" w:rsidRPr="006E7EB5" w:rsidRDefault="00847CB2" w:rsidP="00847CB2">
      <w:pPr>
        <w:pStyle w:val="ListParagraph"/>
        <w:numPr>
          <w:ilvl w:val="1"/>
          <w:numId w:val="30"/>
        </w:numPr>
        <w:tabs>
          <w:tab w:val="left" w:pos="9026"/>
        </w:tabs>
        <w:spacing w:before="2"/>
        <w:ind w:left="2160" w:right="-46" w:hanging="720"/>
        <w:rPr>
          <w:rFonts w:ascii="Arial" w:hAnsi="Arial" w:cs="Arial"/>
        </w:rPr>
      </w:pPr>
      <w:r w:rsidRPr="006E7EB5">
        <w:rPr>
          <w:rFonts w:ascii="Arial" w:hAnsi="Arial" w:cs="Arial"/>
        </w:rPr>
        <w:t xml:space="preserve">All Allowances will be paid automatically unless an </w:t>
      </w:r>
      <w:r>
        <w:rPr>
          <w:rFonts w:ascii="Arial" w:hAnsi="Arial" w:cs="Arial"/>
        </w:rPr>
        <w:t>E</w:t>
      </w:r>
      <w:r w:rsidRPr="006E7EB5">
        <w:rPr>
          <w:rFonts w:ascii="Arial" w:hAnsi="Arial" w:cs="Arial"/>
        </w:rPr>
        <w:t xml:space="preserve">lected </w:t>
      </w:r>
      <w:r>
        <w:rPr>
          <w:rFonts w:ascii="Arial" w:hAnsi="Arial" w:cs="Arial"/>
        </w:rPr>
        <w:t>M</w:t>
      </w:r>
      <w:r w:rsidRPr="006E7EB5">
        <w:rPr>
          <w:rFonts w:ascii="Arial" w:hAnsi="Arial" w:cs="Arial"/>
        </w:rPr>
        <w:t xml:space="preserve">ember has advised the Chief Executive Officer in writing that they do not want to claim any or part of the available allowances. </w:t>
      </w:r>
    </w:p>
    <w:p w14:paraId="4ABE9541" w14:textId="20DC2749" w:rsidR="00847CB2" w:rsidRPr="006E7EB5" w:rsidRDefault="00847CB2" w:rsidP="00847CB2">
      <w:pPr>
        <w:pStyle w:val="ListParagraph"/>
        <w:numPr>
          <w:ilvl w:val="1"/>
          <w:numId w:val="30"/>
        </w:numPr>
        <w:tabs>
          <w:tab w:val="left" w:pos="9026"/>
        </w:tabs>
        <w:spacing w:before="2"/>
        <w:ind w:left="2160" w:right="-46" w:hanging="720"/>
        <w:rPr>
          <w:rFonts w:ascii="Arial" w:hAnsi="Arial" w:cs="Arial"/>
        </w:rPr>
      </w:pPr>
      <w:r w:rsidRPr="006E7EB5">
        <w:rPr>
          <w:rFonts w:ascii="Arial" w:hAnsi="Arial" w:cs="Arial"/>
        </w:rPr>
        <w:t>All allowances will be paid monthly in arrears, except for the ICT allowance which will be paid annually in advance, calculated from each ordinary election.</w:t>
      </w:r>
    </w:p>
    <w:p w14:paraId="0C70AC78" w14:textId="77777777" w:rsidR="00847CB2" w:rsidRPr="006E7EB5" w:rsidRDefault="00847CB2" w:rsidP="00847CB2">
      <w:pPr>
        <w:pStyle w:val="ListParagraph"/>
        <w:numPr>
          <w:ilvl w:val="1"/>
          <w:numId w:val="30"/>
        </w:numPr>
        <w:tabs>
          <w:tab w:val="left" w:pos="9026"/>
        </w:tabs>
        <w:spacing w:before="2"/>
        <w:ind w:left="2160" w:right="-46" w:hanging="720"/>
        <w:rPr>
          <w:rFonts w:ascii="Arial" w:hAnsi="Arial" w:cs="Arial"/>
        </w:rPr>
      </w:pPr>
      <w:r w:rsidRPr="006E7EB5">
        <w:rPr>
          <w:rFonts w:ascii="Arial" w:hAnsi="Arial" w:cs="Arial"/>
        </w:rPr>
        <w:t xml:space="preserve">Any taxation liability arising from these payments is the individual responsibility of each </w:t>
      </w:r>
      <w:r>
        <w:rPr>
          <w:rFonts w:ascii="Arial" w:hAnsi="Arial" w:cs="Arial"/>
        </w:rPr>
        <w:t>E</w:t>
      </w:r>
      <w:r w:rsidRPr="006E7EB5">
        <w:rPr>
          <w:rFonts w:ascii="Arial" w:hAnsi="Arial" w:cs="Arial"/>
        </w:rPr>
        <w:t xml:space="preserve">lected </w:t>
      </w:r>
      <w:r>
        <w:rPr>
          <w:rFonts w:ascii="Arial" w:hAnsi="Arial" w:cs="Arial"/>
        </w:rPr>
        <w:t>M</w:t>
      </w:r>
      <w:r w:rsidRPr="006E7EB5">
        <w:rPr>
          <w:rFonts w:ascii="Arial" w:hAnsi="Arial" w:cs="Arial"/>
        </w:rPr>
        <w:t xml:space="preserve">ember. </w:t>
      </w:r>
    </w:p>
    <w:p w14:paraId="59952081" w14:textId="77777777" w:rsidR="00847CB2" w:rsidRPr="006E7EB5" w:rsidRDefault="00847CB2" w:rsidP="00847CB2">
      <w:pPr>
        <w:pStyle w:val="ListParagraph"/>
        <w:numPr>
          <w:ilvl w:val="1"/>
          <w:numId w:val="30"/>
        </w:numPr>
        <w:tabs>
          <w:tab w:val="left" w:pos="9026"/>
        </w:tabs>
        <w:spacing w:before="2"/>
        <w:ind w:left="2160" w:right="-46" w:hanging="720"/>
        <w:rPr>
          <w:rFonts w:ascii="Arial" w:hAnsi="Arial" w:cs="Arial"/>
        </w:rPr>
      </w:pPr>
      <w:r w:rsidRPr="006E7EB5">
        <w:rPr>
          <w:rFonts w:ascii="Arial" w:hAnsi="Arial" w:cs="Arial"/>
        </w:rPr>
        <w:t xml:space="preserve">If an </w:t>
      </w:r>
      <w:r>
        <w:rPr>
          <w:rFonts w:ascii="Arial" w:hAnsi="Arial" w:cs="Arial"/>
        </w:rPr>
        <w:t>E</w:t>
      </w:r>
      <w:r w:rsidRPr="006E7EB5">
        <w:rPr>
          <w:rFonts w:ascii="Arial" w:hAnsi="Arial" w:cs="Arial"/>
        </w:rPr>
        <w:t xml:space="preserve">lected </w:t>
      </w:r>
      <w:r>
        <w:rPr>
          <w:rFonts w:ascii="Arial" w:hAnsi="Arial" w:cs="Arial"/>
        </w:rPr>
        <w:t>M</w:t>
      </w:r>
      <w:r w:rsidRPr="006E7EB5">
        <w:rPr>
          <w:rFonts w:ascii="Arial" w:hAnsi="Arial" w:cs="Arial"/>
        </w:rPr>
        <w:t xml:space="preserve">ember </w:t>
      </w:r>
      <w:r>
        <w:rPr>
          <w:rFonts w:ascii="Arial" w:hAnsi="Arial" w:cs="Arial"/>
        </w:rPr>
        <w:t xml:space="preserve">has previously </w:t>
      </w:r>
      <w:r w:rsidRPr="006E7EB5">
        <w:rPr>
          <w:rFonts w:ascii="Arial" w:hAnsi="Arial" w:cs="Arial"/>
        </w:rPr>
        <w:t>advise</w:t>
      </w:r>
      <w:r>
        <w:rPr>
          <w:rFonts w:ascii="Arial" w:hAnsi="Arial" w:cs="Arial"/>
        </w:rPr>
        <w:t>d</w:t>
      </w:r>
      <w:r w:rsidRPr="006E7EB5">
        <w:rPr>
          <w:rFonts w:ascii="Arial" w:hAnsi="Arial" w:cs="Arial"/>
        </w:rPr>
        <w:t xml:space="preserve"> that they </w:t>
      </w:r>
      <w:r>
        <w:rPr>
          <w:rFonts w:ascii="Arial" w:hAnsi="Arial" w:cs="Arial"/>
        </w:rPr>
        <w:t xml:space="preserve">do </w:t>
      </w:r>
      <w:r w:rsidRPr="006E7EB5">
        <w:rPr>
          <w:rFonts w:ascii="Arial" w:hAnsi="Arial" w:cs="Arial"/>
        </w:rPr>
        <w:t xml:space="preserve">not want all or part of the available allowances that they are entitled to, any subsequent request for full or additional payment will not be back paid but will accrue from the date of such request. </w:t>
      </w:r>
    </w:p>
    <w:p w14:paraId="44564CA2" w14:textId="77777777" w:rsidR="00434EA2" w:rsidRDefault="007D1ADB" w:rsidP="00847CB2">
      <w:pPr>
        <w:tabs>
          <w:tab w:val="left" w:pos="1440"/>
          <w:tab w:val="left" w:pos="9026"/>
        </w:tabs>
        <w:spacing w:before="2"/>
        <w:ind w:left="2160" w:right="-46" w:hanging="720"/>
        <w:rPr>
          <w:rFonts w:ascii="Arial" w:hAnsi="Arial" w:cs="Arial"/>
        </w:rPr>
      </w:pPr>
      <w:r>
        <w:rPr>
          <w:rFonts w:ascii="Arial" w:hAnsi="Arial" w:cs="Arial"/>
        </w:rPr>
        <w:t>(e)</w:t>
      </w:r>
      <w:r>
        <w:rPr>
          <w:rFonts w:ascii="Arial" w:hAnsi="Arial" w:cs="Arial"/>
        </w:rPr>
        <w:tab/>
      </w:r>
      <w:r w:rsidR="00847CB2" w:rsidRPr="006E7EB5">
        <w:rPr>
          <w:rFonts w:ascii="Arial" w:hAnsi="Arial" w:cs="Arial"/>
        </w:rPr>
        <w:t xml:space="preserve">If an </w:t>
      </w:r>
      <w:r w:rsidR="00847CB2">
        <w:rPr>
          <w:rFonts w:ascii="Arial" w:hAnsi="Arial" w:cs="Arial"/>
        </w:rPr>
        <w:t>E</w:t>
      </w:r>
      <w:r w:rsidR="00847CB2" w:rsidRPr="006E7EB5">
        <w:rPr>
          <w:rFonts w:ascii="Arial" w:hAnsi="Arial" w:cs="Arial"/>
        </w:rPr>
        <w:t xml:space="preserve">lected </w:t>
      </w:r>
      <w:r w:rsidR="00847CB2">
        <w:rPr>
          <w:rFonts w:ascii="Arial" w:hAnsi="Arial" w:cs="Arial"/>
        </w:rPr>
        <w:t>M</w:t>
      </w:r>
      <w:r w:rsidR="00847CB2" w:rsidRPr="006E7EB5">
        <w:rPr>
          <w:rFonts w:ascii="Arial" w:hAnsi="Arial" w:cs="Arial"/>
        </w:rPr>
        <w:t>ember ceases to hold office</w:t>
      </w:r>
      <w:r w:rsidR="00434EA2">
        <w:rPr>
          <w:rFonts w:ascii="Arial" w:hAnsi="Arial" w:cs="Arial"/>
        </w:rPr>
        <w:t>:</w:t>
      </w:r>
    </w:p>
    <w:p w14:paraId="2212C6FB" w14:textId="3AF860CF" w:rsidR="00847CB2" w:rsidRDefault="00251643" w:rsidP="00434EA2">
      <w:pPr>
        <w:tabs>
          <w:tab w:val="left" w:pos="1440"/>
          <w:tab w:val="left" w:pos="9026"/>
        </w:tabs>
        <w:spacing w:before="2"/>
        <w:ind w:left="2880" w:right="-46" w:hanging="720"/>
        <w:rPr>
          <w:rFonts w:ascii="Arial" w:hAnsi="Arial" w:cs="Arial"/>
        </w:rPr>
      </w:pPr>
      <w:proofErr w:type="spellStart"/>
      <w:r>
        <w:rPr>
          <w:rFonts w:ascii="Arial" w:hAnsi="Arial" w:cs="Arial"/>
        </w:rPr>
        <w:t>i</w:t>
      </w:r>
      <w:proofErr w:type="spellEnd"/>
      <w:r>
        <w:rPr>
          <w:rFonts w:ascii="Arial" w:hAnsi="Arial" w:cs="Arial"/>
        </w:rPr>
        <w:t>.</w:t>
      </w:r>
      <w:r w:rsidR="00434EA2">
        <w:rPr>
          <w:rFonts w:ascii="Arial" w:hAnsi="Arial" w:cs="Arial"/>
        </w:rPr>
        <w:tab/>
      </w:r>
      <w:r w:rsidR="00847CB2" w:rsidRPr="006E7EB5">
        <w:rPr>
          <w:rFonts w:ascii="Arial" w:hAnsi="Arial" w:cs="Arial"/>
        </w:rPr>
        <w:t xml:space="preserve">payment </w:t>
      </w:r>
      <w:r w:rsidR="00622230">
        <w:rPr>
          <w:rFonts w:ascii="Arial" w:hAnsi="Arial" w:cs="Arial"/>
        </w:rPr>
        <w:t xml:space="preserve">(where made monthly) </w:t>
      </w:r>
      <w:r w:rsidR="00847CB2" w:rsidRPr="006E7EB5">
        <w:rPr>
          <w:rFonts w:ascii="Arial" w:hAnsi="Arial" w:cs="Arial"/>
        </w:rPr>
        <w:t>will only be made up to and including the final day of engagement</w:t>
      </w:r>
      <w:r>
        <w:rPr>
          <w:rFonts w:ascii="Arial" w:hAnsi="Arial" w:cs="Arial"/>
        </w:rPr>
        <w:t>; and</w:t>
      </w:r>
    </w:p>
    <w:p w14:paraId="4C23537B" w14:textId="7FBFCEDE" w:rsidR="00251643" w:rsidRDefault="00251643" w:rsidP="00434EA2">
      <w:pPr>
        <w:tabs>
          <w:tab w:val="left" w:pos="1440"/>
          <w:tab w:val="left" w:pos="9026"/>
        </w:tabs>
        <w:spacing w:before="2"/>
        <w:ind w:left="2880" w:right="-46" w:hanging="720"/>
        <w:rPr>
          <w:rFonts w:ascii="Arial" w:hAnsi="Arial" w:cs="Arial"/>
        </w:rPr>
      </w:pPr>
      <w:r>
        <w:rPr>
          <w:rFonts w:ascii="Arial" w:hAnsi="Arial" w:cs="Arial"/>
        </w:rPr>
        <w:t>ii.</w:t>
      </w:r>
      <w:r>
        <w:rPr>
          <w:rFonts w:ascii="Arial" w:hAnsi="Arial" w:cs="Arial"/>
        </w:rPr>
        <w:tab/>
        <w:t>repayment or recovery of fees or allowances paid in advance (inclusive of superannuation) will be recovered in accordance with regulations 32B and 34AE of the Regulations.</w:t>
      </w:r>
    </w:p>
    <w:p w14:paraId="70AF5260" w14:textId="77777777" w:rsidR="00251643" w:rsidRDefault="00251643" w:rsidP="00251643">
      <w:pPr>
        <w:tabs>
          <w:tab w:val="left" w:pos="1440"/>
          <w:tab w:val="left" w:pos="9026"/>
        </w:tabs>
        <w:spacing w:before="2"/>
        <w:ind w:left="720" w:right="-46" w:hanging="720"/>
        <w:rPr>
          <w:rFonts w:ascii="Arial" w:hAnsi="Arial" w:cs="Arial"/>
        </w:rPr>
      </w:pPr>
    </w:p>
    <w:p w14:paraId="125E930C" w14:textId="77777777" w:rsidR="00014A24" w:rsidRPr="006E7EB5" w:rsidRDefault="00014A24" w:rsidP="00014A24">
      <w:pPr>
        <w:tabs>
          <w:tab w:val="left" w:pos="1440"/>
          <w:tab w:val="left" w:pos="9026"/>
        </w:tabs>
        <w:spacing w:before="2"/>
        <w:ind w:left="1440" w:right="-46" w:hanging="720"/>
        <w:rPr>
          <w:rFonts w:ascii="Arial" w:hAnsi="Arial" w:cs="Arial"/>
        </w:rPr>
      </w:pPr>
      <w:r>
        <w:rPr>
          <w:rFonts w:ascii="Arial" w:hAnsi="Arial" w:cs="Arial"/>
        </w:rPr>
        <w:t>10.3</w:t>
      </w:r>
      <w:r>
        <w:rPr>
          <w:rFonts w:ascii="Arial" w:hAnsi="Arial" w:cs="Arial"/>
        </w:rPr>
        <w:tab/>
      </w:r>
      <w:r w:rsidRPr="006E7EB5">
        <w:rPr>
          <w:rFonts w:ascii="Arial" w:hAnsi="Arial" w:cs="Arial"/>
        </w:rPr>
        <w:t xml:space="preserve">Dispute Resolution </w:t>
      </w:r>
    </w:p>
    <w:p w14:paraId="513BEBDB" w14:textId="77777777" w:rsidR="00014A24" w:rsidRPr="001E3CC1" w:rsidRDefault="00014A24" w:rsidP="00014A24">
      <w:pPr>
        <w:tabs>
          <w:tab w:val="left" w:pos="9026"/>
        </w:tabs>
        <w:spacing w:before="2"/>
        <w:ind w:right="-46"/>
        <w:rPr>
          <w:rFonts w:ascii="Arial" w:hAnsi="Arial" w:cs="Arial"/>
          <w:highlight w:val="yellow"/>
        </w:rPr>
      </w:pPr>
    </w:p>
    <w:p w14:paraId="19A18424" w14:textId="567406D2" w:rsidR="00251643" w:rsidRPr="00847CB2" w:rsidRDefault="00014A24" w:rsidP="00014A24">
      <w:pPr>
        <w:tabs>
          <w:tab w:val="left" w:pos="1440"/>
          <w:tab w:val="left" w:pos="9026"/>
        </w:tabs>
        <w:spacing w:before="2"/>
        <w:ind w:left="1440" w:right="-46"/>
        <w:rPr>
          <w:rFonts w:ascii="Arial" w:hAnsi="Arial" w:cs="Arial"/>
        </w:rPr>
      </w:pPr>
      <w:r w:rsidRPr="006E7EB5">
        <w:rPr>
          <w:rFonts w:ascii="Arial" w:hAnsi="Arial" w:cs="Arial"/>
        </w:rPr>
        <w:t>Any disputes regard</w:t>
      </w:r>
      <w:r>
        <w:rPr>
          <w:rFonts w:ascii="Arial" w:hAnsi="Arial" w:cs="Arial"/>
        </w:rPr>
        <w:t>ing</w:t>
      </w:r>
      <w:r w:rsidRPr="006E7EB5">
        <w:rPr>
          <w:rFonts w:ascii="Arial" w:hAnsi="Arial" w:cs="Arial"/>
        </w:rPr>
        <w:t xml:space="preserve"> this policy will be referred to the Chief Executive Officer in the first instance. I</w:t>
      </w:r>
      <w:r>
        <w:rPr>
          <w:rFonts w:ascii="Arial" w:hAnsi="Arial" w:cs="Arial"/>
        </w:rPr>
        <w:t>f</w:t>
      </w:r>
      <w:r w:rsidRPr="006E7EB5">
        <w:rPr>
          <w:rFonts w:ascii="Arial" w:hAnsi="Arial" w:cs="Arial"/>
        </w:rPr>
        <w:t xml:space="preserve"> the Elected Member and the Chief Executive Officer cannot reach an agreement, the matter will be </w:t>
      </w:r>
      <w:r>
        <w:rPr>
          <w:rFonts w:ascii="Arial" w:hAnsi="Arial" w:cs="Arial"/>
        </w:rPr>
        <w:t>referred</w:t>
      </w:r>
      <w:r w:rsidRPr="006E7EB5">
        <w:rPr>
          <w:rFonts w:ascii="Arial" w:hAnsi="Arial" w:cs="Arial"/>
        </w:rPr>
        <w:t xml:space="preserve"> to Council for </w:t>
      </w:r>
      <w:r>
        <w:rPr>
          <w:rFonts w:ascii="Arial" w:hAnsi="Arial" w:cs="Arial"/>
        </w:rPr>
        <w:t>determination.</w:t>
      </w:r>
    </w:p>
    <w:p w14:paraId="73FA8E0B" w14:textId="77777777" w:rsidR="00656C9D" w:rsidRPr="00721265" w:rsidRDefault="00656C9D" w:rsidP="00BA0F37">
      <w:pPr>
        <w:rPr>
          <w:rFonts w:ascii="Arial" w:hAnsi="Arial" w:cs="Arial"/>
          <w:b/>
          <w:color w:val="FFFFFF"/>
          <w:sz w:val="4"/>
          <w:szCs w:val="4"/>
        </w:rPr>
      </w:pPr>
    </w:p>
    <w:p w14:paraId="6E283A2C"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184CA5B2"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6295AC43"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4F7D4CF1"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4FDAAFF" w14:textId="3299CEBB" w:rsidR="00122F79" w:rsidRPr="00F94F2C" w:rsidRDefault="002D22A3" w:rsidP="0016654E">
            <w:pPr>
              <w:rPr>
                <w:rFonts w:ascii="Arial" w:hAnsi="Arial" w:cs="Arial"/>
              </w:rPr>
            </w:pPr>
            <w:r>
              <w:rPr>
                <w:rFonts w:ascii="Arial" w:hAnsi="Arial" w:cs="Arial"/>
              </w:rPr>
              <w:t xml:space="preserve">Governance </w:t>
            </w:r>
            <w:r w:rsidR="00207A7E">
              <w:rPr>
                <w:rFonts w:ascii="Arial" w:hAnsi="Arial" w:cs="Arial"/>
              </w:rPr>
              <w:t>Framework</w:t>
            </w:r>
          </w:p>
        </w:tc>
      </w:tr>
      <w:tr w:rsidR="000E59C0" w:rsidRPr="00F94F2C" w14:paraId="700FE09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2FE65F3" w14:textId="77777777" w:rsidR="00122F79" w:rsidRPr="00F94F2C" w:rsidRDefault="00067E97"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1499EC6D" w14:textId="77777777" w:rsidR="00122F79" w:rsidRPr="00F94F2C" w:rsidRDefault="002D22A3" w:rsidP="00BA0F37">
            <w:pPr>
              <w:rPr>
                <w:rFonts w:ascii="Arial" w:hAnsi="Arial" w:cs="Arial"/>
              </w:rPr>
            </w:pPr>
            <w:r>
              <w:rPr>
                <w:rFonts w:ascii="Arial" w:hAnsi="Arial" w:cs="Arial"/>
              </w:rPr>
              <w:t>Elected Members</w:t>
            </w:r>
          </w:p>
        </w:tc>
      </w:tr>
      <w:tr w:rsidR="000E59C0" w:rsidRPr="00F94F2C" w14:paraId="6585C74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C272C1D" w14:textId="77777777" w:rsidR="00122F79" w:rsidRPr="00F94F2C" w:rsidRDefault="00067E9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75D41DBD" w14:textId="02E63BFB" w:rsidR="00DC2A57" w:rsidRPr="00F94F2C" w:rsidRDefault="003F3049" w:rsidP="00BA0F37">
            <w:pPr>
              <w:rPr>
                <w:rFonts w:ascii="Arial" w:hAnsi="Arial" w:cs="Arial"/>
              </w:rPr>
            </w:pPr>
            <w:r>
              <w:rPr>
                <w:rFonts w:ascii="Arial" w:hAnsi="Arial" w:cs="Arial"/>
              </w:rPr>
              <w:t>Legal and Compliance</w:t>
            </w:r>
          </w:p>
        </w:tc>
      </w:tr>
      <w:tr w:rsidR="000E59C0" w:rsidRPr="00F94F2C" w14:paraId="616B5EA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83A0285" w14:textId="77777777" w:rsidR="00F94F2C" w:rsidRDefault="00067E9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447F9676"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6DBC0727" w14:textId="77777777" w:rsidR="00122F79" w:rsidRPr="00F94F2C" w:rsidRDefault="002D22A3" w:rsidP="00BA0F37">
            <w:pPr>
              <w:rPr>
                <w:rFonts w:ascii="Arial" w:hAnsi="Arial" w:cs="Arial"/>
              </w:rPr>
            </w:pPr>
            <w:r>
              <w:rPr>
                <w:rFonts w:ascii="Arial" w:hAnsi="Arial" w:cs="Arial"/>
              </w:rPr>
              <w:t>No</w:t>
            </w:r>
          </w:p>
        </w:tc>
      </w:tr>
      <w:tr w:rsidR="000E59C0" w:rsidRPr="00F94F2C" w14:paraId="3FCC67D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F1AED54" w14:textId="77777777" w:rsidR="00F94F2C" w:rsidRDefault="00067E9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770FA65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2E6DA7D5" w14:textId="357E4BEA" w:rsidR="00122F79" w:rsidRPr="00F94F2C" w:rsidRDefault="003F3049" w:rsidP="00517544">
            <w:pPr>
              <w:rPr>
                <w:rFonts w:ascii="Arial" w:hAnsi="Arial" w:cs="Arial"/>
              </w:rPr>
            </w:pPr>
            <w:r>
              <w:rPr>
                <w:rFonts w:ascii="Arial" w:hAnsi="Arial" w:cs="Arial"/>
              </w:rPr>
              <w:t>13 May 2025</w:t>
            </w:r>
          </w:p>
        </w:tc>
      </w:tr>
      <w:tr w:rsidR="000E59C0" w:rsidRPr="00F94F2C" w14:paraId="15FE4C5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FB7F481" w14:textId="77777777" w:rsidR="00F94F2C" w:rsidRDefault="00067E9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6F2BAD1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615BB366" w14:textId="7ECC7449" w:rsidR="000741E5" w:rsidRPr="00F94F2C" w:rsidRDefault="001E3CC1" w:rsidP="00472880">
            <w:pPr>
              <w:rPr>
                <w:rFonts w:ascii="Arial" w:hAnsi="Arial" w:cs="Arial"/>
              </w:rPr>
            </w:pPr>
            <w:r>
              <w:rPr>
                <w:rFonts w:ascii="Arial" w:hAnsi="Arial" w:cs="Arial"/>
              </w:rPr>
              <w:t>Ma</w:t>
            </w:r>
            <w:r w:rsidR="003F3049">
              <w:rPr>
                <w:rFonts w:ascii="Arial" w:hAnsi="Arial" w:cs="Arial"/>
              </w:rPr>
              <w:t>y</w:t>
            </w:r>
            <w:r>
              <w:rPr>
                <w:rFonts w:ascii="Arial" w:hAnsi="Arial" w:cs="Arial"/>
              </w:rPr>
              <w:t xml:space="preserve"> 202</w:t>
            </w:r>
            <w:r w:rsidR="003F3049">
              <w:rPr>
                <w:rFonts w:ascii="Arial" w:hAnsi="Arial" w:cs="Arial"/>
              </w:rPr>
              <w:t>7</w:t>
            </w:r>
          </w:p>
        </w:tc>
      </w:tr>
      <w:tr w:rsidR="000E59C0" w:rsidRPr="00F94F2C" w14:paraId="67D2A364"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7C44C5F" w14:textId="77777777" w:rsidR="00F94F2C" w:rsidRDefault="00067E97"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0B2C862"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05BE1259" w14:textId="77777777" w:rsidR="00122F79" w:rsidRPr="00F94F2C" w:rsidRDefault="00517544" w:rsidP="00BA0F37">
            <w:pPr>
              <w:rPr>
                <w:rFonts w:ascii="Arial" w:hAnsi="Arial" w:cs="Arial"/>
              </w:rPr>
            </w:pPr>
            <w:r>
              <w:rPr>
                <w:rFonts w:ascii="Arial" w:hAnsi="Arial" w:cs="Arial"/>
              </w:rPr>
              <w:t>8232292</w:t>
            </w:r>
          </w:p>
        </w:tc>
      </w:tr>
    </w:tbl>
    <w:p w14:paraId="16D322F9"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7ED2" w14:textId="77777777" w:rsidR="00881A84" w:rsidRDefault="00881A84">
      <w:r>
        <w:separator/>
      </w:r>
    </w:p>
  </w:endnote>
  <w:endnote w:type="continuationSeparator" w:id="0">
    <w:p w14:paraId="3F433D6A" w14:textId="77777777" w:rsidR="00881A84" w:rsidRDefault="0088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5E2DABB0"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517544">
          <w:rPr>
            <w:rFonts w:ascii="Arial" w:hAnsi="Arial" w:cs="Arial"/>
            <w:noProof/>
          </w:rPr>
          <w:t>6</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95F2" w14:textId="77777777" w:rsidR="00881A84" w:rsidRDefault="00881A84">
      <w:r>
        <w:separator/>
      </w:r>
    </w:p>
  </w:footnote>
  <w:footnote w:type="continuationSeparator" w:id="0">
    <w:p w14:paraId="73CCE06C" w14:textId="77777777" w:rsidR="00881A84" w:rsidRDefault="0088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C9EE49A" w14:textId="77777777" w:rsidTr="00623C8C">
      <w:trPr>
        <w:trHeight w:val="340"/>
        <w:tblCellSpacing w:w="20" w:type="dxa"/>
      </w:trPr>
      <w:tc>
        <w:tcPr>
          <w:tcW w:w="2088" w:type="dxa"/>
          <w:shd w:val="clear" w:color="auto" w:fill="auto"/>
          <w:vAlign w:val="center"/>
        </w:tcPr>
        <w:p w14:paraId="38ABD1D9"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329E43E1" w14:textId="1C570A85" w:rsidR="00623C8C" w:rsidRPr="00712CED" w:rsidRDefault="009A0A01" w:rsidP="00F60100">
          <w:pPr>
            <w:pStyle w:val="Header"/>
            <w:rPr>
              <w:rFonts w:ascii="Arial Bold" w:hAnsi="Arial Bold" w:cs="Arial"/>
              <w:b/>
            </w:rPr>
          </w:pPr>
          <w:r w:rsidRPr="00712CED">
            <w:rPr>
              <w:rFonts w:ascii="Arial Bold" w:hAnsi="Arial Bold" w:cs="Arial"/>
              <w:b/>
              <w:noProof/>
            </w:rPr>
            <w:drawing>
              <wp:anchor distT="0" distB="0" distL="114300" distR="114300" simplePos="0" relativeHeight="251658240" behindDoc="0" locked="0" layoutInCell="1" allowOverlap="1" wp14:anchorId="47D55E16" wp14:editId="5F873AE5">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C65">
            <w:rPr>
              <w:rFonts w:ascii="Arial Bold" w:hAnsi="Arial Bold" w:cs="Arial"/>
              <w:b/>
            </w:rPr>
            <w:t>Elected Members Entitlements</w:t>
          </w:r>
        </w:p>
      </w:tc>
    </w:tr>
  </w:tbl>
  <w:p w14:paraId="76B4EE4A"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74F"/>
    <w:multiLevelType w:val="hybridMultilevel"/>
    <w:tmpl w:val="EF961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3A2D54"/>
    <w:multiLevelType w:val="hybridMultilevel"/>
    <w:tmpl w:val="ADC61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D201C"/>
    <w:multiLevelType w:val="hybridMultilevel"/>
    <w:tmpl w:val="12780060"/>
    <w:lvl w:ilvl="0" w:tplc="199485C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50E7AA3"/>
    <w:multiLevelType w:val="hybridMultilevel"/>
    <w:tmpl w:val="0CF8F160"/>
    <w:lvl w:ilvl="0" w:tplc="199485C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7525AD4"/>
    <w:multiLevelType w:val="hybridMultilevel"/>
    <w:tmpl w:val="2B14058E"/>
    <w:lvl w:ilvl="0" w:tplc="98941564">
      <w:start w:val="1"/>
      <w:numFmt w:val="decimal"/>
      <w:lvlText w:val="%1."/>
      <w:lvlJc w:val="left"/>
      <w:pPr>
        <w:ind w:left="1080" w:hanging="360"/>
      </w:pPr>
      <w:rPr>
        <w:rFonts w:hint="default"/>
        <w:strike/>
      </w:rPr>
    </w:lvl>
    <w:lvl w:ilvl="1" w:tplc="8DAA41FA">
      <w:start w:val="1"/>
      <w:numFmt w:val="lowerLetter"/>
      <w:lvlText w:val="%2)"/>
      <w:lvlJc w:val="left"/>
      <w:pPr>
        <w:ind w:left="1800" w:hanging="360"/>
      </w:pPr>
      <w:rPr>
        <w:rFonts w:hint="default"/>
      </w:rPr>
    </w:lvl>
    <w:lvl w:ilvl="2" w:tplc="A56EFA3A">
      <w:start w:val="1"/>
      <w:numFmt w:val="lowerRoman"/>
      <w:lvlText w:val="%3."/>
      <w:lvlJc w:val="left"/>
      <w:pPr>
        <w:ind w:left="3060" w:hanging="72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CCD1965"/>
    <w:multiLevelType w:val="hybridMultilevel"/>
    <w:tmpl w:val="D946E31C"/>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827D33"/>
    <w:multiLevelType w:val="hybridMultilevel"/>
    <w:tmpl w:val="C3C4CEF2"/>
    <w:lvl w:ilvl="0" w:tplc="0C09000F">
      <w:start w:val="1"/>
      <w:numFmt w:val="decimal"/>
      <w:lvlText w:val="%1."/>
      <w:lvlJc w:val="left"/>
      <w:pPr>
        <w:ind w:left="1080" w:hanging="360"/>
      </w:pPr>
      <w:rPr>
        <w:rFonts w:hint="default"/>
      </w:rPr>
    </w:lvl>
    <w:lvl w:ilvl="1" w:tplc="8DAA41FA">
      <w:start w:val="1"/>
      <w:numFmt w:val="lowerLetter"/>
      <w:lvlText w:val="%2)"/>
      <w:lvlJc w:val="left"/>
      <w:pPr>
        <w:ind w:left="1800" w:hanging="360"/>
      </w:pPr>
      <w:rPr>
        <w:rFonts w:hint="default"/>
      </w:rPr>
    </w:lvl>
    <w:lvl w:ilvl="2" w:tplc="A56EFA3A">
      <w:start w:val="1"/>
      <w:numFmt w:val="lowerRoman"/>
      <w:lvlText w:val="%3."/>
      <w:lvlJc w:val="left"/>
      <w:pPr>
        <w:ind w:left="3060" w:hanging="72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3219E1"/>
    <w:multiLevelType w:val="hybridMultilevel"/>
    <w:tmpl w:val="E01056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AF4AD0"/>
    <w:multiLevelType w:val="hybridMultilevel"/>
    <w:tmpl w:val="BB880784"/>
    <w:lvl w:ilvl="0" w:tplc="199485C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2A05307D"/>
    <w:multiLevelType w:val="hybridMultilevel"/>
    <w:tmpl w:val="ED8CAAF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C4E648C"/>
    <w:multiLevelType w:val="hybridMultilevel"/>
    <w:tmpl w:val="251C1ACC"/>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DEF70ED"/>
    <w:multiLevelType w:val="hybridMultilevel"/>
    <w:tmpl w:val="15BC0D22"/>
    <w:lvl w:ilvl="0" w:tplc="199485CA">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3AD218D"/>
    <w:multiLevelType w:val="hybridMultilevel"/>
    <w:tmpl w:val="B23AE1E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7B27873"/>
    <w:multiLevelType w:val="hybridMultilevel"/>
    <w:tmpl w:val="67E67596"/>
    <w:lvl w:ilvl="0" w:tplc="199485C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3B4468ED"/>
    <w:multiLevelType w:val="hybridMultilevel"/>
    <w:tmpl w:val="36FCE4E2"/>
    <w:lvl w:ilvl="0" w:tplc="0C09000F">
      <w:start w:val="1"/>
      <w:numFmt w:val="decimal"/>
      <w:lvlText w:val="%1."/>
      <w:lvlJc w:val="left"/>
      <w:pPr>
        <w:ind w:left="1080" w:hanging="360"/>
      </w:pPr>
      <w:rPr>
        <w:rFonts w:hint="default"/>
      </w:rPr>
    </w:lvl>
    <w:lvl w:ilvl="1" w:tplc="8DAA41FA">
      <w:start w:val="1"/>
      <w:numFmt w:val="lowerLetter"/>
      <w:lvlText w:val="%2)"/>
      <w:lvlJc w:val="left"/>
      <w:pPr>
        <w:ind w:left="1800" w:hanging="360"/>
      </w:pPr>
      <w:rPr>
        <w:rFonts w:hint="default"/>
      </w:rPr>
    </w:lvl>
    <w:lvl w:ilvl="2" w:tplc="A56EFA3A">
      <w:start w:val="1"/>
      <w:numFmt w:val="lowerRoman"/>
      <w:lvlText w:val="%3."/>
      <w:lvlJc w:val="left"/>
      <w:pPr>
        <w:ind w:left="3060" w:hanging="72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B574A87"/>
    <w:multiLevelType w:val="hybridMultilevel"/>
    <w:tmpl w:val="C91E3AF6"/>
    <w:lvl w:ilvl="0" w:tplc="199485C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43654396"/>
    <w:multiLevelType w:val="hybridMultilevel"/>
    <w:tmpl w:val="C3C4CEF2"/>
    <w:lvl w:ilvl="0" w:tplc="0C09000F">
      <w:start w:val="1"/>
      <w:numFmt w:val="decimal"/>
      <w:lvlText w:val="%1."/>
      <w:lvlJc w:val="left"/>
      <w:pPr>
        <w:ind w:left="1080" w:hanging="360"/>
      </w:pPr>
      <w:rPr>
        <w:rFonts w:hint="default"/>
      </w:rPr>
    </w:lvl>
    <w:lvl w:ilvl="1" w:tplc="8DAA41FA">
      <w:start w:val="1"/>
      <w:numFmt w:val="lowerLetter"/>
      <w:lvlText w:val="%2)"/>
      <w:lvlJc w:val="left"/>
      <w:pPr>
        <w:ind w:left="1800" w:hanging="360"/>
      </w:pPr>
      <w:rPr>
        <w:rFonts w:hint="default"/>
      </w:rPr>
    </w:lvl>
    <w:lvl w:ilvl="2" w:tplc="A56EFA3A">
      <w:start w:val="1"/>
      <w:numFmt w:val="lowerRoman"/>
      <w:lvlText w:val="%3."/>
      <w:lvlJc w:val="left"/>
      <w:pPr>
        <w:ind w:left="3060" w:hanging="72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4885CB6"/>
    <w:multiLevelType w:val="hybridMultilevel"/>
    <w:tmpl w:val="F87EB1CE"/>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4DD65CA2"/>
    <w:multiLevelType w:val="hybridMultilevel"/>
    <w:tmpl w:val="6D7494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02C637C"/>
    <w:multiLevelType w:val="hybridMultilevel"/>
    <w:tmpl w:val="D5FE1480"/>
    <w:lvl w:ilvl="0" w:tplc="0C09000F">
      <w:start w:val="1"/>
      <w:numFmt w:val="decimal"/>
      <w:lvlText w:val="%1."/>
      <w:lvlJc w:val="left"/>
      <w:pPr>
        <w:ind w:left="1440" w:hanging="360"/>
      </w:pPr>
    </w:lvl>
    <w:lvl w:ilvl="1" w:tplc="278A36A0">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CE7FFA"/>
    <w:multiLevelType w:val="hybridMultilevel"/>
    <w:tmpl w:val="C13CA2EA"/>
    <w:lvl w:ilvl="0" w:tplc="CAA80F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5A6943EF"/>
    <w:multiLevelType w:val="hybridMultilevel"/>
    <w:tmpl w:val="E9B08F9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56D65CB"/>
    <w:multiLevelType w:val="hybridMultilevel"/>
    <w:tmpl w:val="AEF80EF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6063CD1"/>
    <w:multiLevelType w:val="hybridMultilevel"/>
    <w:tmpl w:val="AEFA1C70"/>
    <w:lvl w:ilvl="0" w:tplc="199485C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6A132480"/>
    <w:multiLevelType w:val="hybridMultilevel"/>
    <w:tmpl w:val="0A70BD02"/>
    <w:lvl w:ilvl="0" w:tplc="199485CA">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6E0F7CF6"/>
    <w:multiLevelType w:val="hybridMultilevel"/>
    <w:tmpl w:val="C034FD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72C956C1"/>
    <w:multiLevelType w:val="hybridMultilevel"/>
    <w:tmpl w:val="C0B6B7F0"/>
    <w:lvl w:ilvl="0" w:tplc="0C09000F">
      <w:start w:val="1"/>
      <w:numFmt w:val="decimal"/>
      <w:lvlText w:val="%1."/>
      <w:lvlJc w:val="left"/>
      <w:pPr>
        <w:ind w:left="1080" w:hanging="360"/>
      </w:pPr>
    </w:lvl>
    <w:lvl w:ilvl="1" w:tplc="278A36A0">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4A52BE7"/>
    <w:multiLevelType w:val="hybridMultilevel"/>
    <w:tmpl w:val="433EF0A2"/>
    <w:lvl w:ilvl="0" w:tplc="584E122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4F41190"/>
    <w:multiLevelType w:val="hybridMultilevel"/>
    <w:tmpl w:val="6C64BD4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761609A5"/>
    <w:multiLevelType w:val="hybridMultilevel"/>
    <w:tmpl w:val="58C0225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15:restartNumberingAfterBreak="0">
    <w:nsid w:val="78344150"/>
    <w:multiLevelType w:val="hybridMultilevel"/>
    <w:tmpl w:val="ACCA60EE"/>
    <w:lvl w:ilvl="0" w:tplc="0C090017">
      <w:start w:val="1"/>
      <w:numFmt w:val="lowerLetter"/>
      <w:lvlText w:val="%1)"/>
      <w:lvlJc w:val="left"/>
      <w:pPr>
        <w:ind w:left="1080" w:hanging="360"/>
      </w:pPr>
    </w:lvl>
    <w:lvl w:ilvl="1" w:tplc="199485C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ACD57A2"/>
    <w:multiLevelType w:val="hybridMultilevel"/>
    <w:tmpl w:val="637282D8"/>
    <w:lvl w:ilvl="0" w:tplc="CAA80F68">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7DE808F0"/>
    <w:multiLevelType w:val="hybridMultilevel"/>
    <w:tmpl w:val="2A5C615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1940406220">
    <w:abstractNumId w:val="27"/>
  </w:num>
  <w:num w:numId="2" w16cid:durableId="1760713096">
    <w:abstractNumId w:val="26"/>
  </w:num>
  <w:num w:numId="3" w16cid:durableId="736441532">
    <w:abstractNumId w:val="7"/>
  </w:num>
  <w:num w:numId="4" w16cid:durableId="135531200">
    <w:abstractNumId w:val="16"/>
  </w:num>
  <w:num w:numId="5" w16cid:durableId="711468165">
    <w:abstractNumId w:val="19"/>
  </w:num>
  <w:num w:numId="6" w16cid:durableId="1919052743">
    <w:abstractNumId w:val="28"/>
  </w:num>
  <w:num w:numId="7" w16cid:durableId="656571003">
    <w:abstractNumId w:val="4"/>
  </w:num>
  <w:num w:numId="8" w16cid:durableId="503130513">
    <w:abstractNumId w:val="10"/>
  </w:num>
  <w:num w:numId="9" w16cid:durableId="1943802090">
    <w:abstractNumId w:val="21"/>
  </w:num>
  <w:num w:numId="10" w16cid:durableId="1688603970">
    <w:abstractNumId w:val="32"/>
  </w:num>
  <w:num w:numId="11" w16cid:durableId="1556620035">
    <w:abstractNumId w:val="12"/>
  </w:num>
  <w:num w:numId="12" w16cid:durableId="1433470682">
    <w:abstractNumId w:val="25"/>
  </w:num>
  <w:num w:numId="13" w16cid:durableId="1617757511">
    <w:abstractNumId w:val="17"/>
  </w:num>
  <w:num w:numId="14" w16cid:durableId="2130319912">
    <w:abstractNumId w:val="29"/>
  </w:num>
  <w:num w:numId="15" w16cid:durableId="1049694776">
    <w:abstractNumId w:val="0"/>
  </w:num>
  <w:num w:numId="16" w16cid:durableId="952785782">
    <w:abstractNumId w:val="18"/>
  </w:num>
  <w:num w:numId="17" w16cid:durableId="615646442">
    <w:abstractNumId w:val="14"/>
  </w:num>
  <w:num w:numId="18" w16cid:durableId="116023101">
    <w:abstractNumId w:val="22"/>
  </w:num>
  <w:num w:numId="19" w16cid:durableId="1386023036">
    <w:abstractNumId w:val="9"/>
  </w:num>
  <w:num w:numId="20" w16cid:durableId="1254896175">
    <w:abstractNumId w:val="1"/>
  </w:num>
  <w:num w:numId="21" w16cid:durableId="1250695388">
    <w:abstractNumId w:val="11"/>
  </w:num>
  <w:num w:numId="22" w16cid:durableId="995572652">
    <w:abstractNumId w:val="24"/>
  </w:num>
  <w:num w:numId="23" w16cid:durableId="1447895862">
    <w:abstractNumId w:val="23"/>
  </w:num>
  <w:num w:numId="24" w16cid:durableId="1583293924">
    <w:abstractNumId w:val="5"/>
  </w:num>
  <w:num w:numId="25" w16cid:durableId="2135050828">
    <w:abstractNumId w:val="15"/>
  </w:num>
  <w:num w:numId="26" w16cid:durableId="1811095412">
    <w:abstractNumId w:val="2"/>
  </w:num>
  <w:num w:numId="27" w16cid:durableId="1364481967">
    <w:abstractNumId w:val="8"/>
  </w:num>
  <w:num w:numId="28" w16cid:durableId="1344477733">
    <w:abstractNumId w:val="13"/>
  </w:num>
  <w:num w:numId="29" w16cid:durableId="1021588614">
    <w:abstractNumId w:val="3"/>
  </w:num>
  <w:num w:numId="30" w16cid:durableId="914898371">
    <w:abstractNumId w:val="30"/>
  </w:num>
  <w:num w:numId="31" w16cid:durableId="1386102000">
    <w:abstractNumId w:val="6"/>
  </w:num>
  <w:num w:numId="32" w16cid:durableId="1538466898">
    <w:abstractNumId w:val="31"/>
  </w:num>
  <w:num w:numId="33" w16cid:durableId="7925979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2A3"/>
    <w:rsid w:val="00000B90"/>
    <w:rsid w:val="0000430F"/>
    <w:rsid w:val="00011C1C"/>
    <w:rsid w:val="00012A8A"/>
    <w:rsid w:val="0001347A"/>
    <w:rsid w:val="00014A24"/>
    <w:rsid w:val="00017BC9"/>
    <w:rsid w:val="000202D5"/>
    <w:rsid w:val="0002190F"/>
    <w:rsid w:val="00023FB9"/>
    <w:rsid w:val="000362C8"/>
    <w:rsid w:val="000413F3"/>
    <w:rsid w:val="0004745A"/>
    <w:rsid w:val="00050F8B"/>
    <w:rsid w:val="00052969"/>
    <w:rsid w:val="0005413B"/>
    <w:rsid w:val="00055B3A"/>
    <w:rsid w:val="000622CA"/>
    <w:rsid w:val="0006383C"/>
    <w:rsid w:val="000657F1"/>
    <w:rsid w:val="00066573"/>
    <w:rsid w:val="00067E97"/>
    <w:rsid w:val="000741E5"/>
    <w:rsid w:val="00075196"/>
    <w:rsid w:val="00090888"/>
    <w:rsid w:val="00094E6D"/>
    <w:rsid w:val="000970BA"/>
    <w:rsid w:val="000A0634"/>
    <w:rsid w:val="000A5CAC"/>
    <w:rsid w:val="000B002D"/>
    <w:rsid w:val="000B2264"/>
    <w:rsid w:val="000B32E7"/>
    <w:rsid w:val="000B5111"/>
    <w:rsid w:val="000B7DD0"/>
    <w:rsid w:val="000B7EFD"/>
    <w:rsid w:val="000C1445"/>
    <w:rsid w:val="000C34CC"/>
    <w:rsid w:val="000C4BEB"/>
    <w:rsid w:val="000C51DE"/>
    <w:rsid w:val="000C6F2F"/>
    <w:rsid w:val="000D7BF5"/>
    <w:rsid w:val="000E07EE"/>
    <w:rsid w:val="000E1BF6"/>
    <w:rsid w:val="000E2527"/>
    <w:rsid w:val="000E53DD"/>
    <w:rsid w:val="000E59C0"/>
    <w:rsid w:val="000E77A8"/>
    <w:rsid w:val="000F24EB"/>
    <w:rsid w:val="000F29F7"/>
    <w:rsid w:val="000F5278"/>
    <w:rsid w:val="00103203"/>
    <w:rsid w:val="00111375"/>
    <w:rsid w:val="00116A63"/>
    <w:rsid w:val="00122F79"/>
    <w:rsid w:val="00123731"/>
    <w:rsid w:val="00133F68"/>
    <w:rsid w:val="00140FC9"/>
    <w:rsid w:val="00151611"/>
    <w:rsid w:val="0016013C"/>
    <w:rsid w:val="00163AFA"/>
    <w:rsid w:val="0016654E"/>
    <w:rsid w:val="00166692"/>
    <w:rsid w:val="00167FA1"/>
    <w:rsid w:val="00170EF8"/>
    <w:rsid w:val="00177C75"/>
    <w:rsid w:val="001857FE"/>
    <w:rsid w:val="00186387"/>
    <w:rsid w:val="001930F4"/>
    <w:rsid w:val="00195107"/>
    <w:rsid w:val="001A0012"/>
    <w:rsid w:val="001A018A"/>
    <w:rsid w:val="001A067B"/>
    <w:rsid w:val="001A1AB1"/>
    <w:rsid w:val="001A1CDC"/>
    <w:rsid w:val="001B366F"/>
    <w:rsid w:val="001C0E71"/>
    <w:rsid w:val="001C336D"/>
    <w:rsid w:val="001C34A2"/>
    <w:rsid w:val="001C4ABB"/>
    <w:rsid w:val="001C5E81"/>
    <w:rsid w:val="001D08BD"/>
    <w:rsid w:val="001D36B6"/>
    <w:rsid w:val="001E0AE9"/>
    <w:rsid w:val="001E386A"/>
    <w:rsid w:val="001E3ACA"/>
    <w:rsid w:val="001E3CC1"/>
    <w:rsid w:val="001F2365"/>
    <w:rsid w:val="001F5C29"/>
    <w:rsid w:val="001F772E"/>
    <w:rsid w:val="0020753E"/>
    <w:rsid w:val="00207A7E"/>
    <w:rsid w:val="00207C9C"/>
    <w:rsid w:val="0021066F"/>
    <w:rsid w:val="00214EFB"/>
    <w:rsid w:val="00223522"/>
    <w:rsid w:val="00243E3E"/>
    <w:rsid w:val="002511E6"/>
    <w:rsid w:val="00251643"/>
    <w:rsid w:val="0025176B"/>
    <w:rsid w:val="0026482F"/>
    <w:rsid w:val="00264967"/>
    <w:rsid w:val="00265F19"/>
    <w:rsid w:val="0026753C"/>
    <w:rsid w:val="00267560"/>
    <w:rsid w:val="00267AB7"/>
    <w:rsid w:val="00273A3A"/>
    <w:rsid w:val="00275596"/>
    <w:rsid w:val="0027693F"/>
    <w:rsid w:val="0027761A"/>
    <w:rsid w:val="002824FA"/>
    <w:rsid w:val="00291717"/>
    <w:rsid w:val="0029436A"/>
    <w:rsid w:val="002A4F3F"/>
    <w:rsid w:val="002B0A72"/>
    <w:rsid w:val="002B2914"/>
    <w:rsid w:val="002C2775"/>
    <w:rsid w:val="002C387F"/>
    <w:rsid w:val="002C51BC"/>
    <w:rsid w:val="002C51C6"/>
    <w:rsid w:val="002D22A3"/>
    <w:rsid w:val="002D5865"/>
    <w:rsid w:val="002D7635"/>
    <w:rsid w:val="002E0A79"/>
    <w:rsid w:val="002F0A79"/>
    <w:rsid w:val="002F511F"/>
    <w:rsid w:val="002F65BA"/>
    <w:rsid w:val="00300C60"/>
    <w:rsid w:val="00307E82"/>
    <w:rsid w:val="00307F54"/>
    <w:rsid w:val="003130F5"/>
    <w:rsid w:val="003207CC"/>
    <w:rsid w:val="0032191D"/>
    <w:rsid w:val="003226D2"/>
    <w:rsid w:val="00326A3C"/>
    <w:rsid w:val="003432B0"/>
    <w:rsid w:val="00346FF8"/>
    <w:rsid w:val="00347EFF"/>
    <w:rsid w:val="00354DE9"/>
    <w:rsid w:val="00357873"/>
    <w:rsid w:val="00360955"/>
    <w:rsid w:val="00362A56"/>
    <w:rsid w:val="00370298"/>
    <w:rsid w:val="00383752"/>
    <w:rsid w:val="00384A9A"/>
    <w:rsid w:val="0039128B"/>
    <w:rsid w:val="00393627"/>
    <w:rsid w:val="003939FD"/>
    <w:rsid w:val="00394C98"/>
    <w:rsid w:val="003970C1"/>
    <w:rsid w:val="003A1E06"/>
    <w:rsid w:val="003A4FA1"/>
    <w:rsid w:val="003A51B4"/>
    <w:rsid w:val="003A6F25"/>
    <w:rsid w:val="003B222D"/>
    <w:rsid w:val="003B3122"/>
    <w:rsid w:val="003B33D7"/>
    <w:rsid w:val="003B3B58"/>
    <w:rsid w:val="003B4A42"/>
    <w:rsid w:val="003C04E9"/>
    <w:rsid w:val="003C15DE"/>
    <w:rsid w:val="003D202F"/>
    <w:rsid w:val="003D22F2"/>
    <w:rsid w:val="003D45D8"/>
    <w:rsid w:val="003D4DA6"/>
    <w:rsid w:val="003D7F20"/>
    <w:rsid w:val="003E60BC"/>
    <w:rsid w:val="003F3049"/>
    <w:rsid w:val="003F6265"/>
    <w:rsid w:val="003F7ABB"/>
    <w:rsid w:val="00406C52"/>
    <w:rsid w:val="00413583"/>
    <w:rsid w:val="004161B1"/>
    <w:rsid w:val="00416747"/>
    <w:rsid w:val="0042068C"/>
    <w:rsid w:val="00430A6F"/>
    <w:rsid w:val="00430BCE"/>
    <w:rsid w:val="00431825"/>
    <w:rsid w:val="00434EA2"/>
    <w:rsid w:val="004368F3"/>
    <w:rsid w:val="004402BD"/>
    <w:rsid w:val="00440902"/>
    <w:rsid w:val="00442F65"/>
    <w:rsid w:val="00445781"/>
    <w:rsid w:val="0045580F"/>
    <w:rsid w:val="00464623"/>
    <w:rsid w:val="004670B0"/>
    <w:rsid w:val="00472880"/>
    <w:rsid w:val="0047440F"/>
    <w:rsid w:val="004826C8"/>
    <w:rsid w:val="00482B85"/>
    <w:rsid w:val="00486054"/>
    <w:rsid w:val="00487C65"/>
    <w:rsid w:val="004965AF"/>
    <w:rsid w:val="004A164F"/>
    <w:rsid w:val="004A2680"/>
    <w:rsid w:val="004A30B6"/>
    <w:rsid w:val="004A46E4"/>
    <w:rsid w:val="004A631D"/>
    <w:rsid w:val="004B22CA"/>
    <w:rsid w:val="004C4F20"/>
    <w:rsid w:val="004C5929"/>
    <w:rsid w:val="004C6466"/>
    <w:rsid w:val="004D5FB7"/>
    <w:rsid w:val="004D7DC6"/>
    <w:rsid w:val="004E0BF9"/>
    <w:rsid w:val="004E3B0C"/>
    <w:rsid w:val="004F1C9E"/>
    <w:rsid w:val="004F5C70"/>
    <w:rsid w:val="00500D65"/>
    <w:rsid w:val="005029E0"/>
    <w:rsid w:val="0050448D"/>
    <w:rsid w:val="005072CC"/>
    <w:rsid w:val="005110B4"/>
    <w:rsid w:val="0051575B"/>
    <w:rsid w:val="00517544"/>
    <w:rsid w:val="00522091"/>
    <w:rsid w:val="00523515"/>
    <w:rsid w:val="00523E7D"/>
    <w:rsid w:val="005247D3"/>
    <w:rsid w:val="00526C27"/>
    <w:rsid w:val="0053201B"/>
    <w:rsid w:val="00533B64"/>
    <w:rsid w:val="00542300"/>
    <w:rsid w:val="00543075"/>
    <w:rsid w:val="0054407E"/>
    <w:rsid w:val="00544179"/>
    <w:rsid w:val="00547404"/>
    <w:rsid w:val="00560E88"/>
    <w:rsid w:val="00563963"/>
    <w:rsid w:val="005673FC"/>
    <w:rsid w:val="0056768C"/>
    <w:rsid w:val="0058202F"/>
    <w:rsid w:val="005843D6"/>
    <w:rsid w:val="005848AB"/>
    <w:rsid w:val="00584DA2"/>
    <w:rsid w:val="005862F3"/>
    <w:rsid w:val="00587AC3"/>
    <w:rsid w:val="00592B54"/>
    <w:rsid w:val="0059630A"/>
    <w:rsid w:val="00596BA1"/>
    <w:rsid w:val="005A0F9E"/>
    <w:rsid w:val="005A6067"/>
    <w:rsid w:val="005A7267"/>
    <w:rsid w:val="005A7E2C"/>
    <w:rsid w:val="005B32C6"/>
    <w:rsid w:val="005B6211"/>
    <w:rsid w:val="005C1008"/>
    <w:rsid w:val="005D5E98"/>
    <w:rsid w:val="005E4CCF"/>
    <w:rsid w:val="005E6063"/>
    <w:rsid w:val="005E7982"/>
    <w:rsid w:val="00606E6A"/>
    <w:rsid w:val="0061091B"/>
    <w:rsid w:val="00613067"/>
    <w:rsid w:val="006206A6"/>
    <w:rsid w:val="00620D57"/>
    <w:rsid w:val="00622230"/>
    <w:rsid w:val="006222BD"/>
    <w:rsid w:val="00622B74"/>
    <w:rsid w:val="00623C8C"/>
    <w:rsid w:val="006277A4"/>
    <w:rsid w:val="00633B5C"/>
    <w:rsid w:val="006463FB"/>
    <w:rsid w:val="00650938"/>
    <w:rsid w:val="00651F5C"/>
    <w:rsid w:val="00652217"/>
    <w:rsid w:val="00652E76"/>
    <w:rsid w:val="00653F1D"/>
    <w:rsid w:val="00656C9D"/>
    <w:rsid w:val="006609A3"/>
    <w:rsid w:val="006624CF"/>
    <w:rsid w:val="00671A66"/>
    <w:rsid w:val="00676101"/>
    <w:rsid w:val="00682CCF"/>
    <w:rsid w:val="00682F33"/>
    <w:rsid w:val="00691080"/>
    <w:rsid w:val="00695397"/>
    <w:rsid w:val="0069563F"/>
    <w:rsid w:val="00697939"/>
    <w:rsid w:val="006A651B"/>
    <w:rsid w:val="006A6C9F"/>
    <w:rsid w:val="006B0914"/>
    <w:rsid w:val="006B6503"/>
    <w:rsid w:val="006B6D41"/>
    <w:rsid w:val="006C06AC"/>
    <w:rsid w:val="006C167C"/>
    <w:rsid w:val="006C2E4A"/>
    <w:rsid w:val="006C38A1"/>
    <w:rsid w:val="006C7CC2"/>
    <w:rsid w:val="006D14CC"/>
    <w:rsid w:val="006D448A"/>
    <w:rsid w:val="006D462A"/>
    <w:rsid w:val="006D46D3"/>
    <w:rsid w:val="006D6348"/>
    <w:rsid w:val="006E46D9"/>
    <w:rsid w:val="006E7EB5"/>
    <w:rsid w:val="006F2288"/>
    <w:rsid w:val="006F3661"/>
    <w:rsid w:val="00701941"/>
    <w:rsid w:val="00712CED"/>
    <w:rsid w:val="0071634F"/>
    <w:rsid w:val="007166EF"/>
    <w:rsid w:val="00717FB2"/>
    <w:rsid w:val="00721265"/>
    <w:rsid w:val="0072239F"/>
    <w:rsid w:val="00734272"/>
    <w:rsid w:val="00741C8D"/>
    <w:rsid w:val="00746471"/>
    <w:rsid w:val="00747252"/>
    <w:rsid w:val="00750725"/>
    <w:rsid w:val="00754B55"/>
    <w:rsid w:val="00755DED"/>
    <w:rsid w:val="007637E4"/>
    <w:rsid w:val="00772BAA"/>
    <w:rsid w:val="00772EC2"/>
    <w:rsid w:val="007732F4"/>
    <w:rsid w:val="00773928"/>
    <w:rsid w:val="00793C9E"/>
    <w:rsid w:val="00795E3F"/>
    <w:rsid w:val="00796AC5"/>
    <w:rsid w:val="007A3054"/>
    <w:rsid w:val="007A446A"/>
    <w:rsid w:val="007B053D"/>
    <w:rsid w:val="007B2051"/>
    <w:rsid w:val="007B6760"/>
    <w:rsid w:val="007C01E9"/>
    <w:rsid w:val="007C2854"/>
    <w:rsid w:val="007C3826"/>
    <w:rsid w:val="007C588E"/>
    <w:rsid w:val="007C6378"/>
    <w:rsid w:val="007C66A0"/>
    <w:rsid w:val="007D1ADB"/>
    <w:rsid w:val="007D5D8C"/>
    <w:rsid w:val="007D7D5A"/>
    <w:rsid w:val="007E5C21"/>
    <w:rsid w:val="007E7468"/>
    <w:rsid w:val="007E760F"/>
    <w:rsid w:val="007F70E8"/>
    <w:rsid w:val="00801368"/>
    <w:rsid w:val="00803D54"/>
    <w:rsid w:val="00805D3D"/>
    <w:rsid w:val="008119A4"/>
    <w:rsid w:val="008153DD"/>
    <w:rsid w:val="008201E8"/>
    <w:rsid w:val="0082564F"/>
    <w:rsid w:val="00831AC7"/>
    <w:rsid w:val="00831DE6"/>
    <w:rsid w:val="00835AAD"/>
    <w:rsid w:val="0084361F"/>
    <w:rsid w:val="00846234"/>
    <w:rsid w:val="00847CB2"/>
    <w:rsid w:val="00850D34"/>
    <w:rsid w:val="00851349"/>
    <w:rsid w:val="00852D4F"/>
    <w:rsid w:val="00856135"/>
    <w:rsid w:val="008816A0"/>
    <w:rsid w:val="008816C7"/>
    <w:rsid w:val="00881A84"/>
    <w:rsid w:val="0089223F"/>
    <w:rsid w:val="008926B0"/>
    <w:rsid w:val="0089314E"/>
    <w:rsid w:val="00895C87"/>
    <w:rsid w:val="00896B8A"/>
    <w:rsid w:val="008A0E14"/>
    <w:rsid w:val="008A4212"/>
    <w:rsid w:val="008A56DD"/>
    <w:rsid w:val="008A7361"/>
    <w:rsid w:val="008C1772"/>
    <w:rsid w:val="008C3FF1"/>
    <w:rsid w:val="008C4977"/>
    <w:rsid w:val="008C5628"/>
    <w:rsid w:val="008D1C90"/>
    <w:rsid w:val="008D6D1F"/>
    <w:rsid w:val="008D6E61"/>
    <w:rsid w:val="008E049D"/>
    <w:rsid w:val="008E591E"/>
    <w:rsid w:val="008E7228"/>
    <w:rsid w:val="008E7DAC"/>
    <w:rsid w:val="008F2920"/>
    <w:rsid w:val="008F2C22"/>
    <w:rsid w:val="008F3A7C"/>
    <w:rsid w:val="009001CF"/>
    <w:rsid w:val="00902072"/>
    <w:rsid w:val="00903E7F"/>
    <w:rsid w:val="00905A5B"/>
    <w:rsid w:val="00910CB5"/>
    <w:rsid w:val="0091162E"/>
    <w:rsid w:val="00911AA3"/>
    <w:rsid w:val="009123B9"/>
    <w:rsid w:val="00914706"/>
    <w:rsid w:val="00930CE2"/>
    <w:rsid w:val="0093222B"/>
    <w:rsid w:val="00934339"/>
    <w:rsid w:val="00943C72"/>
    <w:rsid w:val="009463F2"/>
    <w:rsid w:val="00952C6B"/>
    <w:rsid w:val="009536BA"/>
    <w:rsid w:val="009540FC"/>
    <w:rsid w:val="00954842"/>
    <w:rsid w:val="009610DC"/>
    <w:rsid w:val="00974D13"/>
    <w:rsid w:val="00975604"/>
    <w:rsid w:val="00976124"/>
    <w:rsid w:val="00981F38"/>
    <w:rsid w:val="009A0A01"/>
    <w:rsid w:val="009A0FB1"/>
    <w:rsid w:val="009B34A4"/>
    <w:rsid w:val="009B3F72"/>
    <w:rsid w:val="009B5837"/>
    <w:rsid w:val="009C41E1"/>
    <w:rsid w:val="009D1132"/>
    <w:rsid w:val="009D423D"/>
    <w:rsid w:val="009D427F"/>
    <w:rsid w:val="009E25EF"/>
    <w:rsid w:val="009E4B91"/>
    <w:rsid w:val="009E5977"/>
    <w:rsid w:val="009E6606"/>
    <w:rsid w:val="009F4817"/>
    <w:rsid w:val="00A016E1"/>
    <w:rsid w:val="00A06E75"/>
    <w:rsid w:val="00A132C6"/>
    <w:rsid w:val="00A13A64"/>
    <w:rsid w:val="00A23C6B"/>
    <w:rsid w:val="00A30C33"/>
    <w:rsid w:val="00A3212F"/>
    <w:rsid w:val="00A34E8C"/>
    <w:rsid w:val="00A375C7"/>
    <w:rsid w:val="00A37F24"/>
    <w:rsid w:val="00A4031A"/>
    <w:rsid w:val="00A4400E"/>
    <w:rsid w:val="00A44E27"/>
    <w:rsid w:val="00A46266"/>
    <w:rsid w:val="00A60744"/>
    <w:rsid w:val="00A64156"/>
    <w:rsid w:val="00A666F4"/>
    <w:rsid w:val="00A84CD3"/>
    <w:rsid w:val="00A9008C"/>
    <w:rsid w:val="00A94371"/>
    <w:rsid w:val="00A94657"/>
    <w:rsid w:val="00AA3E86"/>
    <w:rsid w:val="00AB0846"/>
    <w:rsid w:val="00AB1A42"/>
    <w:rsid w:val="00AB5559"/>
    <w:rsid w:val="00AB592B"/>
    <w:rsid w:val="00AC04AD"/>
    <w:rsid w:val="00AD2332"/>
    <w:rsid w:val="00AD2E46"/>
    <w:rsid w:val="00AD2E8B"/>
    <w:rsid w:val="00AE1B95"/>
    <w:rsid w:val="00AE2B7A"/>
    <w:rsid w:val="00AE6B12"/>
    <w:rsid w:val="00B02BB0"/>
    <w:rsid w:val="00B0621C"/>
    <w:rsid w:val="00B115C4"/>
    <w:rsid w:val="00B12E2C"/>
    <w:rsid w:val="00B12FC9"/>
    <w:rsid w:val="00B14CD3"/>
    <w:rsid w:val="00B17CE1"/>
    <w:rsid w:val="00B21BD5"/>
    <w:rsid w:val="00B258E0"/>
    <w:rsid w:val="00B25B10"/>
    <w:rsid w:val="00B272D4"/>
    <w:rsid w:val="00B3044A"/>
    <w:rsid w:val="00B34BA7"/>
    <w:rsid w:val="00B41629"/>
    <w:rsid w:val="00B46674"/>
    <w:rsid w:val="00B472C6"/>
    <w:rsid w:val="00B60317"/>
    <w:rsid w:val="00B64DAE"/>
    <w:rsid w:val="00B75CE9"/>
    <w:rsid w:val="00B8004E"/>
    <w:rsid w:val="00B830AA"/>
    <w:rsid w:val="00B85BAF"/>
    <w:rsid w:val="00B87ED3"/>
    <w:rsid w:val="00B9080D"/>
    <w:rsid w:val="00B962FF"/>
    <w:rsid w:val="00BA093F"/>
    <w:rsid w:val="00BA0F37"/>
    <w:rsid w:val="00BA333D"/>
    <w:rsid w:val="00BA67BD"/>
    <w:rsid w:val="00BB2FD9"/>
    <w:rsid w:val="00BB3CB6"/>
    <w:rsid w:val="00BB485A"/>
    <w:rsid w:val="00BC1113"/>
    <w:rsid w:val="00BD0158"/>
    <w:rsid w:val="00BD109B"/>
    <w:rsid w:val="00BD245B"/>
    <w:rsid w:val="00BD297C"/>
    <w:rsid w:val="00BD79B1"/>
    <w:rsid w:val="00BE133B"/>
    <w:rsid w:val="00BE7BE8"/>
    <w:rsid w:val="00C00CD9"/>
    <w:rsid w:val="00C01C1A"/>
    <w:rsid w:val="00C02A6D"/>
    <w:rsid w:val="00C03720"/>
    <w:rsid w:val="00C103C8"/>
    <w:rsid w:val="00C21C64"/>
    <w:rsid w:val="00C2394E"/>
    <w:rsid w:val="00C272A2"/>
    <w:rsid w:val="00C32303"/>
    <w:rsid w:val="00C37A8F"/>
    <w:rsid w:val="00C45D80"/>
    <w:rsid w:val="00C51328"/>
    <w:rsid w:val="00C67FAD"/>
    <w:rsid w:val="00C723E2"/>
    <w:rsid w:val="00C75BA9"/>
    <w:rsid w:val="00C75BE0"/>
    <w:rsid w:val="00C837E5"/>
    <w:rsid w:val="00CA4438"/>
    <w:rsid w:val="00CB2825"/>
    <w:rsid w:val="00CC10B8"/>
    <w:rsid w:val="00CC2BF5"/>
    <w:rsid w:val="00CC616B"/>
    <w:rsid w:val="00CD28F5"/>
    <w:rsid w:val="00CD2F0C"/>
    <w:rsid w:val="00CD4391"/>
    <w:rsid w:val="00CF6B08"/>
    <w:rsid w:val="00CF7F70"/>
    <w:rsid w:val="00D10ADC"/>
    <w:rsid w:val="00D1320C"/>
    <w:rsid w:val="00D13686"/>
    <w:rsid w:val="00D13FCD"/>
    <w:rsid w:val="00D2524E"/>
    <w:rsid w:val="00D27C32"/>
    <w:rsid w:val="00D30679"/>
    <w:rsid w:val="00D338A7"/>
    <w:rsid w:val="00D373E0"/>
    <w:rsid w:val="00D402C4"/>
    <w:rsid w:val="00D417D4"/>
    <w:rsid w:val="00D443E0"/>
    <w:rsid w:val="00D459A4"/>
    <w:rsid w:val="00D45D18"/>
    <w:rsid w:val="00D45F33"/>
    <w:rsid w:val="00D46B3E"/>
    <w:rsid w:val="00D520DC"/>
    <w:rsid w:val="00D57BDD"/>
    <w:rsid w:val="00D6607A"/>
    <w:rsid w:val="00D67BE0"/>
    <w:rsid w:val="00D70583"/>
    <w:rsid w:val="00D7285D"/>
    <w:rsid w:val="00D7501B"/>
    <w:rsid w:val="00D8097E"/>
    <w:rsid w:val="00D8399F"/>
    <w:rsid w:val="00D97315"/>
    <w:rsid w:val="00DA0B0C"/>
    <w:rsid w:val="00DA2C3D"/>
    <w:rsid w:val="00DA2F4F"/>
    <w:rsid w:val="00DA6E3F"/>
    <w:rsid w:val="00DA72DE"/>
    <w:rsid w:val="00DC2A57"/>
    <w:rsid w:val="00DC5B63"/>
    <w:rsid w:val="00DD4CAE"/>
    <w:rsid w:val="00DD6ABD"/>
    <w:rsid w:val="00DD71F6"/>
    <w:rsid w:val="00DE4A2C"/>
    <w:rsid w:val="00DE69BC"/>
    <w:rsid w:val="00DF32B7"/>
    <w:rsid w:val="00E029F2"/>
    <w:rsid w:val="00E04E82"/>
    <w:rsid w:val="00E15966"/>
    <w:rsid w:val="00E26A11"/>
    <w:rsid w:val="00E32161"/>
    <w:rsid w:val="00E3320D"/>
    <w:rsid w:val="00E40789"/>
    <w:rsid w:val="00E53F8B"/>
    <w:rsid w:val="00E628B9"/>
    <w:rsid w:val="00E63239"/>
    <w:rsid w:val="00E636A3"/>
    <w:rsid w:val="00E71F5F"/>
    <w:rsid w:val="00E72FD1"/>
    <w:rsid w:val="00E759DD"/>
    <w:rsid w:val="00E869CD"/>
    <w:rsid w:val="00E91D16"/>
    <w:rsid w:val="00E94A41"/>
    <w:rsid w:val="00EA09DA"/>
    <w:rsid w:val="00EA58D1"/>
    <w:rsid w:val="00EA6528"/>
    <w:rsid w:val="00EA765A"/>
    <w:rsid w:val="00EA7A5B"/>
    <w:rsid w:val="00EB379E"/>
    <w:rsid w:val="00EB4395"/>
    <w:rsid w:val="00EE621C"/>
    <w:rsid w:val="00EF1E28"/>
    <w:rsid w:val="00EF3305"/>
    <w:rsid w:val="00EF6619"/>
    <w:rsid w:val="00F04073"/>
    <w:rsid w:val="00F067F9"/>
    <w:rsid w:val="00F06F73"/>
    <w:rsid w:val="00F073E8"/>
    <w:rsid w:val="00F10236"/>
    <w:rsid w:val="00F12431"/>
    <w:rsid w:val="00F23F11"/>
    <w:rsid w:val="00F305F3"/>
    <w:rsid w:val="00F31FEA"/>
    <w:rsid w:val="00F3799C"/>
    <w:rsid w:val="00F4037B"/>
    <w:rsid w:val="00F43819"/>
    <w:rsid w:val="00F51BB0"/>
    <w:rsid w:val="00F56A58"/>
    <w:rsid w:val="00F60100"/>
    <w:rsid w:val="00F60BE1"/>
    <w:rsid w:val="00F63E06"/>
    <w:rsid w:val="00F65C79"/>
    <w:rsid w:val="00F65E0F"/>
    <w:rsid w:val="00F66996"/>
    <w:rsid w:val="00F66DDC"/>
    <w:rsid w:val="00F673C3"/>
    <w:rsid w:val="00F851D7"/>
    <w:rsid w:val="00F91BB7"/>
    <w:rsid w:val="00F94F2C"/>
    <w:rsid w:val="00F95225"/>
    <w:rsid w:val="00FA4E02"/>
    <w:rsid w:val="00FB327A"/>
    <w:rsid w:val="00FD01B1"/>
    <w:rsid w:val="00FF74FD"/>
    <w:rsid w:val="00FF77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CDCD3"/>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6D6348"/>
    <w:rPr>
      <w:sz w:val="16"/>
      <w:szCs w:val="16"/>
    </w:rPr>
  </w:style>
  <w:style w:type="paragraph" w:styleId="CommentText">
    <w:name w:val="annotation text"/>
    <w:basedOn w:val="Normal"/>
    <w:link w:val="CommentTextChar"/>
    <w:semiHidden/>
    <w:unhideWhenUsed/>
    <w:rsid w:val="006D6348"/>
    <w:rPr>
      <w:sz w:val="20"/>
      <w:szCs w:val="20"/>
    </w:rPr>
  </w:style>
  <w:style w:type="character" w:customStyle="1" w:styleId="CommentTextChar">
    <w:name w:val="Comment Text Char"/>
    <w:basedOn w:val="DefaultParagraphFont"/>
    <w:link w:val="CommentText"/>
    <w:semiHidden/>
    <w:rsid w:val="006D6348"/>
    <w:rPr>
      <w:lang w:eastAsia="en-AU"/>
    </w:rPr>
  </w:style>
  <w:style w:type="paragraph" w:styleId="CommentSubject">
    <w:name w:val="annotation subject"/>
    <w:basedOn w:val="CommentText"/>
    <w:next w:val="CommentText"/>
    <w:link w:val="CommentSubjectChar"/>
    <w:semiHidden/>
    <w:unhideWhenUsed/>
    <w:rsid w:val="006D6348"/>
    <w:rPr>
      <w:b/>
      <w:bCs/>
    </w:rPr>
  </w:style>
  <w:style w:type="character" w:customStyle="1" w:styleId="CommentSubjectChar">
    <w:name w:val="Comment Subject Char"/>
    <w:basedOn w:val="CommentTextChar"/>
    <w:link w:val="CommentSubject"/>
    <w:semiHidden/>
    <w:rsid w:val="006D6348"/>
    <w:rPr>
      <w:b/>
      <w:bCs/>
      <w:lang w:eastAsia="en-AU"/>
    </w:rPr>
  </w:style>
  <w:style w:type="paragraph" w:styleId="Revision">
    <w:name w:val="Revision"/>
    <w:hidden/>
    <w:uiPriority w:val="71"/>
    <w:semiHidden/>
    <w:rsid w:val="009D427F"/>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173566080">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CFD9-0D64-4745-8B83-37EE5F8F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Pages>
  <Words>2968</Words>
  <Characters>16060</Characters>
  <Application>Microsoft Office Word</Application>
  <DocSecurity>0</DocSecurity>
  <Lines>518</Lines>
  <Paragraphs>229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18799</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109</cp:revision>
  <cp:lastPrinted>2024-05-02T01:46:00Z</cp:lastPrinted>
  <dcterms:created xsi:type="dcterms:W3CDTF">2019-02-08T06:09:00Z</dcterms:created>
  <dcterms:modified xsi:type="dcterms:W3CDTF">2025-06-03T01:28:00Z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