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14C5EF1E" w14:textId="77777777" w:rsidR="002C34DF" w:rsidRDefault="002C34DF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RFT10/2021</w:t>
            </w:r>
          </w:p>
          <w:p w14:paraId="0125E803" w14:textId="0BF8A827" w:rsidR="002C77C7" w:rsidRPr="00C37FDF" w:rsidRDefault="002C34DF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Weed Spraying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18C05B1" w:rsidR="002C77C7" w:rsidRPr="00A65DBB" w:rsidRDefault="00E7557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C34DF">
              <w:rPr>
                <w:rFonts w:ascii="Arial" w:hAnsi="Arial" w:cs="Arial"/>
              </w:rPr>
              <w:fldChar w:fldCharType="begin"/>
            </w:r>
            <w:r w:rsidRPr="002C34DF">
              <w:rPr>
                <w:rFonts w:ascii="Arial" w:hAnsi="Arial" w:cs="Arial"/>
              </w:rPr>
              <w:instrText xml:space="preserve"> AUTOTEXTLIST    \* MERGEFORMAT </w:instrText>
            </w:r>
            <w:r w:rsidRPr="002C34DF">
              <w:rPr>
                <w:rFonts w:ascii="Arial" w:hAnsi="Arial" w:cs="Arial"/>
              </w:rPr>
              <w:fldChar w:fldCharType="separate"/>
            </w:r>
            <w:r w:rsidR="002C34DF" w:rsidRPr="002C34DF">
              <w:rPr>
                <w:rFonts w:ascii="Arial" w:hAnsi="Arial" w:cs="Arial"/>
              </w:rPr>
              <w:t>38363</w:t>
            </w:r>
            <w:r w:rsidRPr="002C34DF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D48E370" w:rsidR="002C77C7" w:rsidRPr="00C37FDF" w:rsidRDefault="00E75573" w:rsidP="00E75573">
            <w:pPr>
              <w:pStyle w:val="Footer"/>
              <w:rPr>
                <w:rFonts w:ascii="Arial" w:hAnsi="Arial" w:cs="Arial"/>
              </w:rPr>
            </w:pPr>
            <w:r w:rsidRPr="002C34DF">
              <w:rPr>
                <w:rFonts w:ascii="Arial" w:hAnsi="Arial" w:cs="Arial"/>
                <w:bCs/>
              </w:rPr>
              <w:fldChar w:fldCharType="begin"/>
            </w:r>
            <w:r w:rsidRPr="002C34DF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2C34DF">
              <w:rPr>
                <w:rFonts w:ascii="Arial" w:hAnsi="Arial" w:cs="Arial"/>
                <w:bCs/>
              </w:rPr>
              <w:fldChar w:fldCharType="separate"/>
            </w:r>
            <w:r w:rsidR="002C34DF" w:rsidRPr="002C34DF">
              <w:rPr>
                <w:rFonts w:ascii="Arial" w:hAnsi="Arial" w:cs="Arial"/>
                <w:bCs/>
              </w:rPr>
              <w:t>Weed Spraying Services (including kerb lines, footpaths, drainage sumps etc.) at locations throughout the Principals municipal area</w:t>
            </w:r>
            <w:r w:rsidRPr="002C34DF">
              <w:rPr>
                <w:rFonts w:ascii="Arial" w:hAnsi="Arial" w:cs="Arial"/>
                <w:bCs/>
              </w:rPr>
              <w:fldChar w:fldCharType="end"/>
            </w:r>
            <w:r w:rsidR="002C34DF" w:rsidRPr="002C34DF">
              <w:rPr>
                <w:rFonts w:ascii="Arial" w:hAnsi="Arial" w:cs="Arial"/>
                <w:bCs/>
              </w:rPr>
              <w:t>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046BCB3F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2C34DF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3D38E162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1-05-1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4DF">
                  <w:rPr>
                    <w:rFonts w:ascii="Arial" w:hAnsi="Arial" w:cs="Arial"/>
                  </w:rPr>
                  <w:t>Monday, 17 May 2021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539D10BF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1-06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4DF">
                  <w:rPr>
                    <w:rFonts w:ascii="Arial" w:hAnsi="Arial" w:cs="Arial"/>
                    <w:b/>
                  </w:rPr>
                  <w:t>Thursday, 10 June 2021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2DDBF51F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1-06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4DF">
                  <w:rPr>
                    <w:rFonts w:ascii="Arial" w:hAnsi="Arial" w:cs="Arial"/>
                    <w:b/>
                  </w:rPr>
                  <w:t>Thursday, 10 June 2021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1D2CB45E" w:rsidR="00523EA4" w:rsidRPr="00A65DBB" w:rsidRDefault="002C34DF" w:rsidP="00F72D13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Adelby</w:t>
            </w:r>
            <w:proofErr w:type="spellEnd"/>
            <w:r>
              <w:rPr>
                <w:rFonts w:ascii="Arial" w:hAnsi="Arial" w:cs="Arial"/>
                <w:bCs/>
              </w:rPr>
              <w:t xml:space="preserve"> Pty Ltd t/a </w:t>
            </w:r>
            <w:proofErr w:type="spellStart"/>
            <w:r>
              <w:rPr>
                <w:rFonts w:ascii="Arial" w:hAnsi="Arial" w:cs="Arial"/>
                <w:bCs/>
              </w:rPr>
              <w:t>Adelby</w:t>
            </w:r>
            <w:proofErr w:type="spellEnd"/>
            <w:r>
              <w:rPr>
                <w:rFonts w:ascii="Arial" w:hAnsi="Arial" w:cs="Arial"/>
                <w:bCs/>
              </w:rPr>
              <w:t xml:space="preserve"> Pty Ltd (Office)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641328FB" w:rsidR="00523EA4" w:rsidRPr="00C37FDF" w:rsidRDefault="002C34DF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DOWNER EDI WORKS PTY LTD t/a DM Roads (Downer Roads – Bituminous Products and Services)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3F977CE5" w:rsidR="00523EA4" w:rsidRPr="00C37FDF" w:rsidRDefault="002C34DF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INDUSTRIES PTY LTD t/a Environmental Industries Pty Ltd (Maintenance)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55CE7AE1" w:rsidR="00523EA4" w:rsidRPr="00C37FDF" w:rsidRDefault="002C34DF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ASSETS PTY LTD t/a Gecko Contracting Turf &amp; Landscape Maintenance (Gecko Contracting Turf &amp; Landscape Maintenance)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647B240C" w:rsidR="00523EA4" w:rsidRPr="00C37FDF" w:rsidRDefault="002C34DF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SANPOINT PTY LTD t/a LD TOTAL (N/A)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59918E73" w:rsidR="00523EA4" w:rsidRPr="00C37FDF" w:rsidRDefault="00AA1EBA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G &amp; S BLAZESKI FAMILY TRUST t/a The Trustee for G &amp; S BLAZESKI FAMILY TRUST trading as tiger pest and weed control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3714E8A" w:rsidR="00523EA4" w:rsidRPr="00C37FDF" w:rsidRDefault="00AA1EBA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 for SPRAYKING WA UNIT TRUST t/a </w:t>
            </w:r>
            <w:proofErr w:type="spellStart"/>
            <w:r>
              <w:rPr>
                <w:rFonts w:ascii="Arial" w:hAnsi="Arial" w:cs="Arial"/>
              </w:rPr>
              <w:t>Sprayking</w:t>
            </w:r>
            <w:proofErr w:type="spellEnd"/>
            <w:r>
              <w:rPr>
                <w:rFonts w:ascii="Arial" w:hAnsi="Arial" w:cs="Arial"/>
              </w:rPr>
              <w:t xml:space="preserve"> WA</w:t>
            </w: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2B5A82C4" w:rsidR="00523EA4" w:rsidRPr="00C37FDF" w:rsidRDefault="00AA1EBA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SUPA GROUP DISCRETIONARY TRUST t/a Supa Pest and Weed Control (Harry Prince)</w:t>
            </w: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21A04BA1" w:rsidR="00523EA4" w:rsidRPr="00C37FDF" w:rsidRDefault="00AA1EBA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TRUSTEE FOR TURFMASTER UNIT TRUST t/a </w:t>
            </w:r>
            <w:proofErr w:type="spellStart"/>
            <w:r>
              <w:rPr>
                <w:rFonts w:ascii="Arial" w:hAnsi="Arial" w:cs="Arial"/>
              </w:rPr>
              <w:t>Turfmaster</w:t>
            </w:r>
            <w:proofErr w:type="spellEnd"/>
            <w:r>
              <w:rPr>
                <w:rFonts w:ascii="Arial" w:hAnsi="Arial" w:cs="Arial"/>
              </w:rPr>
              <w:t xml:space="preserve"> Facility Management</w:t>
            </w: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8203FD" w14:textId="08DFCB18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6E7374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E7374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6E7374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1F75482B" w14:textId="77777777" w:rsidR="006E7374" w:rsidRDefault="00A073D6" w:rsidP="006E737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6E7374">
              <w:rPr>
                <w:rFonts w:ascii="Arial" w:hAnsi="Arial" w:cs="Arial"/>
              </w:rPr>
              <w:t>The Western Australian</w:t>
            </w:r>
          </w:p>
          <w:p w14:paraId="43E9F2F8" w14:textId="170783C6" w:rsidR="00A073D6" w:rsidRPr="00C37FDF" w:rsidRDefault="006E7374" w:rsidP="006E7374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A073D6" w:rsidRPr="006E737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19</w:t>
            </w:r>
            <w:r w:rsidRPr="006E73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May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BE8A164" w:rsidR="00ED2759" w:rsidRPr="00C37FDF" w:rsidRDefault="00B60220" w:rsidP="00ED2759">
            <w:pPr>
              <w:spacing w:before="240"/>
              <w:jc w:val="center"/>
              <w:rPr>
                <w:rFonts w:ascii="Arial" w:hAnsi="Arial" w:cs="Arial"/>
              </w:rPr>
            </w:pPr>
            <w:r w:rsidRPr="00B60220">
              <w:rPr>
                <w:rFonts w:ascii="Arial" w:hAnsi="Arial" w:cs="Arial"/>
              </w:rPr>
              <w:drawing>
                <wp:anchor distT="0" distB="0" distL="114300" distR="114300" simplePos="0" relativeHeight="251658240" behindDoc="1" locked="0" layoutInCell="1" allowOverlap="1" wp14:anchorId="2E83EC93" wp14:editId="674DEEF5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122555</wp:posOffset>
                  </wp:positionV>
                  <wp:extent cx="1895740" cy="4363059"/>
                  <wp:effectExtent l="0" t="0" r="9525" b="0"/>
                  <wp:wrapTight wrapText="bothSides">
                    <wp:wrapPolygon edited="0">
                      <wp:start x="0" y="0"/>
                      <wp:lineTo x="0" y="21506"/>
                      <wp:lineTo x="21491" y="21506"/>
                      <wp:lineTo x="214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43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0CB930" w14:textId="6FED55BE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3BFDC540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2CC6844A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5615C30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3CFA94E" w14:textId="7C28E048" w:rsidR="00222969" w:rsidRDefault="00F92D17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B60220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8-05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7C4A48D4" w:rsidR="00E75573" w:rsidRDefault="00B60220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5 August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482549B7" w14:textId="6F9F369D" w:rsidR="00561AE1" w:rsidRDefault="00F92D17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B60220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49FF0FA8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79EB0637" w:rsidR="00A45A0E" w:rsidRPr="00C37FDF" w:rsidRDefault="00B60220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The Trustee for </w:t>
            </w:r>
            <w:proofErr w:type="spellStart"/>
            <w:r>
              <w:rPr>
                <w:rFonts w:ascii="Arial" w:hAnsi="Arial" w:cs="Arial"/>
                <w:lang w:val="en-AU"/>
              </w:rPr>
              <w:t>Sprayking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WA Unit trust t/a </w:t>
            </w:r>
            <w:proofErr w:type="spellStart"/>
            <w:r>
              <w:rPr>
                <w:rFonts w:ascii="Arial" w:hAnsi="Arial" w:cs="Arial"/>
                <w:lang w:val="en-AU"/>
              </w:rPr>
              <w:t>Sprayking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WA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C5D26FC" w:rsidR="00A45A0E" w:rsidRPr="00C37FDF" w:rsidRDefault="00B60220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$288,434</w:t>
            </w:r>
          </w:p>
        </w:tc>
      </w:tr>
    </w:tbl>
    <w:p w14:paraId="73664489" w14:textId="77777777" w:rsidR="00E97863" w:rsidRPr="00C37FDF" w:rsidRDefault="00F92D17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B6022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5DB5F05B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220">
      <w:rPr>
        <w:rFonts w:ascii="Arial" w:hAnsi="Arial" w:cs="Arial"/>
      </w:rPr>
      <w:t>RFT 10/2021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033A6F97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220">
      <w:rPr>
        <w:rFonts w:ascii="Arial" w:hAnsi="Arial" w:cs="Arial"/>
      </w:rPr>
      <w:t>RFT 10/2021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22969"/>
    <w:rsid w:val="002822DC"/>
    <w:rsid w:val="002A38F4"/>
    <w:rsid w:val="002C2BC5"/>
    <w:rsid w:val="002C34DF"/>
    <w:rsid w:val="002C77C7"/>
    <w:rsid w:val="002E25E3"/>
    <w:rsid w:val="003C696B"/>
    <w:rsid w:val="003E4507"/>
    <w:rsid w:val="004617B8"/>
    <w:rsid w:val="00523EA4"/>
    <w:rsid w:val="00561AE1"/>
    <w:rsid w:val="0060508E"/>
    <w:rsid w:val="00694D45"/>
    <w:rsid w:val="006E7374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9954DD"/>
    <w:rsid w:val="00A073D6"/>
    <w:rsid w:val="00A45A0E"/>
    <w:rsid w:val="00A65DBB"/>
    <w:rsid w:val="00A70F8B"/>
    <w:rsid w:val="00A75109"/>
    <w:rsid w:val="00AA1EBA"/>
    <w:rsid w:val="00AD5435"/>
    <w:rsid w:val="00AD7422"/>
    <w:rsid w:val="00AF3F41"/>
    <w:rsid w:val="00B143F7"/>
    <w:rsid w:val="00B60220"/>
    <w:rsid w:val="00B82141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80F2D"/>
    <w:rsid w:val="001F5A48"/>
    <w:rsid w:val="005226C6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8</cp:revision>
  <dcterms:created xsi:type="dcterms:W3CDTF">2021-10-07T05:27:00Z</dcterms:created>
  <dcterms:modified xsi:type="dcterms:W3CDTF">2021-12-08T05:02:00Z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