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4BA7" w14:textId="77777777" w:rsidR="00656C9D" w:rsidRPr="00F94F2C" w:rsidRDefault="00656C9D" w:rsidP="00012832">
      <w:pPr>
        <w:tabs>
          <w:tab w:val="left" w:pos="9026"/>
        </w:tabs>
        <w:spacing w:before="2"/>
        <w:ind w:right="-46"/>
        <w:rPr>
          <w:rFonts w:ascii="Arial" w:hAnsi="Arial" w:cs="Arial"/>
          <w:b/>
        </w:rPr>
      </w:pPr>
      <w:bookmarkStart w:id="0" w:name="_top"/>
      <w:bookmarkEnd w:id="0"/>
    </w:p>
    <w:p w14:paraId="50B926ED" w14:textId="77777777" w:rsidR="00DA2F4F" w:rsidRPr="00F94F2C" w:rsidRDefault="00DA2F4F" w:rsidP="00012832">
      <w:pPr>
        <w:tabs>
          <w:tab w:val="left" w:pos="9026"/>
        </w:tabs>
        <w:spacing w:before="2"/>
        <w:ind w:right="-46"/>
        <w:rPr>
          <w:rFonts w:ascii="Arial" w:hAnsi="Arial" w:cs="Arial"/>
          <w:b/>
        </w:rPr>
      </w:pPr>
    </w:p>
    <w:p w14:paraId="6A172318" w14:textId="77777777" w:rsidR="00F94F2C" w:rsidRPr="00F94F2C" w:rsidRDefault="009A0A01" w:rsidP="00012832">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4DF1DAC4" wp14:editId="52627F46">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F08013"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14AA371F" w14:textId="77777777" w:rsidR="00656C9D" w:rsidRPr="00F94F2C" w:rsidRDefault="00656C9D" w:rsidP="00012832">
      <w:pPr>
        <w:tabs>
          <w:tab w:val="left" w:pos="9026"/>
        </w:tabs>
        <w:spacing w:before="2"/>
        <w:ind w:right="-46"/>
        <w:rPr>
          <w:rFonts w:ascii="Arial" w:hAnsi="Arial" w:cs="Arial"/>
          <w:b/>
        </w:rPr>
      </w:pPr>
    </w:p>
    <w:p w14:paraId="61116D36" w14:textId="77777777" w:rsidR="00656C9D" w:rsidRPr="00F94F2C" w:rsidRDefault="00146119" w:rsidP="00012832">
      <w:pPr>
        <w:tabs>
          <w:tab w:val="left" w:pos="9026"/>
        </w:tabs>
        <w:spacing w:before="2"/>
        <w:ind w:right="-46"/>
        <w:rPr>
          <w:rFonts w:ascii="Arial" w:hAnsi="Arial" w:cs="Arial"/>
        </w:rPr>
      </w:pPr>
      <w:r>
        <w:rPr>
          <w:rFonts w:ascii="Arial" w:hAnsi="Arial" w:cs="Arial"/>
        </w:rPr>
        <w:t xml:space="preserve">Local Planning Policy </w:t>
      </w:r>
    </w:p>
    <w:p w14:paraId="74979F5C" w14:textId="77777777" w:rsidR="00151611" w:rsidRPr="00F94F2C" w:rsidRDefault="00151611" w:rsidP="00012832">
      <w:pPr>
        <w:tabs>
          <w:tab w:val="left" w:pos="9026"/>
        </w:tabs>
        <w:spacing w:before="2"/>
        <w:ind w:right="-46"/>
        <w:rPr>
          <w:rFonts w:ascii="Arial" w:hAnsi="Arial" w:cs="Arial"/>
        </w:rPr>
      </w:pPr>
    </w:p>
    <w:p w14:paraId="77C97817" w14:textId="77777777" w:rsidR="00151611" w:rsidRPr="00F94F2C" w:rsidRDefault="00151611" w:rsidP="00012832">
      <w:pPr>
        <w:tabs>
          <w:tab w:val="left" w:pos="9026"/>
        </w:tabs>
        <w:spacing w:before="2"/>
        <w:ind w:right="-46"/>
        <w:rPr>
          <w:rFonts w:ascii="Arial" w:hAnsi="Arial" w:cs="Arial"/>
        </w:rPr>
      </w:pPr>
    </w:p>
    <w:p w14:paraId="07110B50" w14:textId="77777777" w:rsidR="00656C9D" w:rsidRPr="00F94F2C" w:rsidRDefault="00BA253F" w:rsidP="00012832">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33EBA067" w14:textId="77777777" w:rsidR="00656C9D" w:rsidRPr="00F94F2C" w:rsidRDefault="009A0A01" w:rsidP="00012832">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27B973C0" wp14:editId="109A65FE">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0A2847"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4360CCBE" w14:textId="2E181D75" w:rsidR="00A90FA5" w:rsidRDefault="00A90FA5" w:rsidP="005A5591">
      <w:pPr>
        <w:autoSpaceDE w:val="0"/>
        <w:autoSpaceDN w:val="0"/>
        <w:adjustRightInd w:val="0"/>
        <w:spacing w:after="240"/>
        <w:ind w:right="-64"/>
        <w:rPr>
          <w:rFonts w:ascii="Arial" w:eastAsiaTheme="minorHAnsi" w:hAnsi="Arial" w:cs="Arial"/>
        </w:rPr>
      </w:pPr>
      <w:r>
        <w:rPr>
          <w:rFonts w:ascii="Arial" w:eastAsiaTheme="minorHAnsi" w:hAnsi="Arial" w:cs="Arial"/>
        </w:rPr>
        <w:t>(1)</w:t>
      </w:r>
      <w:r>
        <w:rPr>
          <w:rFonts w:ascii="Arial" w:eastAsiaTheme="minorHAnsi" w:hAnsi="Arial" w:cs="Arial"/>
        </w:rPr>
        <w:tab/>
        <w:t>Application</w:t>
      </w:r>
    </w:p>
    <w:p w14:paraId="4DA81803" w14:textId="039303B4" w:rsidR="00A90FA5" w:rsidRDefault="00A90FA5" w:rsidP="00A90FA5">
      <w:pPr>
        <w:tabs>
          <w:tab w:val="left" w:pos="567"/>
        </w:tabs>
        <w:autoSpaceDE w:val="0"/>
        <w:autoSpaceDN w:val="0"/>
        <w:adjustRightInd w:val="0"/>
        <w:ind w:left="720" w:right="-58"/>
        <w:rPr>
          <w:rFonts w:ascii="Arial" w:hAnsi="Arial" w:cs="Arial"/>
        </w:rPr>
      </w:pPr>
      <w:r w:rsidRPr="002E1718">
        <w:rPr>
          <w:rFonts w:ascii="Arial" w:eastAsiaTheme="minorHAnsi" w:hAnsi="Arial" w:cs="Arial"/>
        </w:rPr>
        <w:t xml:space="preserve">This policy applies to all zones under the City’s Town Planning Scheme No. 3, with exception to </w:t>
      </w:r>
      <w:r>
        <w:rPr>
          <w:rFonts w:ascii="Arial" w:eastAsiaTheme="minorHAnsi" w:hAnsi="Arial" w:cs="Arial"/>
        </w:rPr>
        <w:t>the Development Zone, Special Use Zone or w</w:t>
      </w:r>
      <w:r w:rsidRPr="002E1718">
        <w:rPr>
          <w:rFonts w:ascii="Arial" w:eastAsiaTheme="minorHAnsi" w:hAnsi="Arial" w:cs="Arial"/>
        </w:rPr>
        <w:t xml:space="preserve">orks that are </w:t>
      </w:r>
      <w:r>
        <w:rPr>
          <w:rFonts w:ascii="Arial" w:eastAsiaTheme="minorHAnsi" w:hAnsi="Arial" w:cs="Arial"/>
        </w:rPr>
        <w:t>part of</w:t>
      </w:r>
      <w:r w:rsidRPr="002E1718">
        <w:rPr>
          <w:rFonts w:ascii="Arial" w:hAnsi="Arial" w:cs="Arial"/>
        </w:rPr>
        <w:t xml:space="preserve"> a heritage-protected building or within a heritage-protected place.</w:t>
      </w:r>
    </w:p>
    <w:p w14:paraId="3A01C571" w14:textId="77777777" w:rsidR="00A90FA5" w:rsidRPr="002E1718" w:rsidRDefault="00A90FA5" w:rsidP="00A90FA5">
      <w:pPr>
        <w:tabs>
          <w:tab w:val="left" w:pos="567"/>
        </w:tabs>
        <w:autoSpaceDE w:val="0"/>
        <w:autoSpaceDN w:val="0"/>
        <w:adjustRightInd w:val="0"/>
        <w:ind w:left="720" w:right="-58"/>
        <w:rPr>
          <w:rFonts w:ascii="Arial" w:eastAsiaTheme="minorHAnsi" w:hAnsi="Arial" w:cs="Arial"/>
        </w:rPr>
      </w:pPr>
    </w:p>
    <w:p w14:paraId="71756CED" w14:textId="778AF36D" w:rsidR="00146119" w:rsidRDefault="00A90FA5" w:rsidP="00A90FA5">
      <w:pPr>
        <w:autoSpaceDE w:val="0"/>
        <w:autoSpaceDN w:val="0"/>
        <w:adjustRightInd w:val="0"/>
        <w:spacing w:after="240"/>
        <w:ind w:left="720" w:right="-64"/>
        <w:rPr>
          <w:rFonts w:ascii="Arial" w:eastAsiaTheme="minorHAnsi" w:hAnsi="Arial" w:cs="Arial"/>
        </w:rPr>
      </w:pPr>
      <w:r w:rsidRPr="002E1718">
        <w:rPr>
          <w:rFonts w:ascii="Arial" w:eastAsiaTheme="minorHAnsi" w:hAnsi="Arial" w:cs="Arial"/>
        </w:rPr>
        <w:t>It is not the intention of this policy to provide more onerous requirements than the requirements for assessment under the City</w:t>
      </w:r>
      <w:r>
        <w:rPr>
          <w:rFonts w:ascii="Arial" w:eastAsiaTheme="minorHAnsi" w:hAnsi="Arial" w:cs="Arial"/>
        </w:rPr>
        <w:t>’s</w:t>
      </w:r>
      <w:r w:rsidRPr="002E1718">
        <w:rPr>
          <w:rFonts w:ascii="Arial" w:eastAsiaTheme="minorHAnsi" w:hAnsi="Arial" w:cs="Arial"/>
        </w:rPr>
        <w:t xml:space="preserve"> Town Planning Scheme</w:t>
      </w:r>
      <w:r w:rsidR="00146119" w:rsidRPr="00146119">
        <w:rPr>
          <w:rFonts w:ascii="Arial" w:eastAsiaTheme="minorHAnsi" w:hAnsi="Arial" w:cs="Arial"/>
        </w:rPr>
        <w:t>.</w:t>
      </w:r>
    </w:p>
    <w:p w14:paraId="1DE42FD6" w14:textId="77777777" w:rsidR="00076D34" w:rsidRPr="00076D34" w:rsidRDefault="00076D34" w:rsidP="00076D34">
      <w:pPr>
        <w:autoSpaceDE w:val="0"/>
        <w:autoSpaceDN w:val="0"/>
        <w:adjustRightInd w:val="0"/>
        <w:spacing w:after="240"/>
        <w:ind w:left="720" w:right="-64"/>
        <w:rPr>
          <w:rFonts w:ascii="Arial" w:eastAsiaTheme="minorHAnsi" w:hAnsi="Arial" w:cs="Arial"/>
        </w:rPr>
      </w:pPr>
      <w:r w:rsidRPr="00076D34">
        <w:rPr>
          <w:rFonts w:ascii="Arial" w:eastAsiaTheme="minorHAnsi" w:hAnsi="Arial" w:cs="Arial"/>
        </w:rPr>
        <w:t>In February 2021 amendments were made to the Planning and Development (Local Planning Schemes) Regulations 2015 (the Regulations) which introduced multiple criteria for incidental development into the planning framework.</w:t>
      </w:r>
    </w:p>
    <w:p w14:paraId="560BDBD0" w14:textId="77777777" w:rsidR="00076D34" w:rsidRPr="00076D34" w:rsidRDefault="00076D34" w:rsidP="00076D34">
      <w:pPr>
        <w:autoSpaceDE w:val="0"/>
        <w:autoSpaceDN w:val="0"/>
        <w:adjustRightInd w:val="0"/>
        <w:spacing w:after="240"/>
        <w:ind w:left="720" w:right="-64"/>
        <w:rPr>
          <w:rFonts w:ascii="Arial" w:eastAsiaTheme="minorHAnsi" w:hAnsi="Arial" w:cs="Arial"/>
        </w:rPr>
      </w:pPr>
      <w:r w:rsidRPr="00076D34">
        <w:rPr>
          <w:rFonts w:ascii="Arial" w:eastAsiaTheme="minorHAnsi" w:hAnsi="Arial" w:cs="Arial"/>
        </w:rPr>
        <w:t>The purpose of this policy is to allow for greater flexibility than the Regulations, by identifying structures of an incidental nature, and establish criteria specific to the City of Cockburn to exempt development from the requirement to obtain planning approval.</w:t>
      </w:r>
    </w:p>
    <w:p w14:paraId="20CA2CAD" w14:textId="1FFCA7CF" w:rsidR="00076D34" w:rsidRPr="00146119" w:rsidRDefault="00076D34" w:rsidP="00076D34">
      <w:pPr>
        <w:autoSpaceDE w:val="0"/>
        <w:autoSpaceDN w:val="0"/>
        <w:adjustRightInd w:val="0"/>
        <w:spacing w:after="240"/>
        <w:ind w:left="720" w:right="-64"/>
        <w:rPr>
          <w:rFonts w:ascii="Arial" w:eastAsiaTheme="minorHAnsi" w:hAnsi="Arial" w:cs="Arial"/>
        </w:rPr>
      </w:pPr>
      <w:r w:rsidRPr="00076D34">
        <w:rPr>
          <w:rFonts w:ascii="Arial" w:eastAsiaTheme="minorHAnsi" w:hAnsi="Arial" w:cs="Arial"/>
        </w:rPr>
        <w:t>Incidental structures are structures which are considered minor or incidental in nature to established development.</w:t>
      </w:r>
    </w:p>
    <w:p w14:paraId="42B813B2" w14:textId="2B634C5F" w:rsidR="00146119" w:rsidRDefault="00833CC6" w:rsidP="00A90FA5">
      <w:pPr>
        <w:autoSpaceDE w:val="0"/>
        <w:autoSpaceDN w:val="0"/>
        <w:adjustRightInd w:val="0"/>
        <w:ind w:left="720" w:right="-58"/>
        <w:rPr>
          <w:rFonts w:ascii="Arial" w:eastAsiaTheme="minorHAnsi" w:hAnsi="Arial" w:cs="Arial"/>
        </w:rPr>
      </w:pPr>
      <w:r>
        <w:rPr>
          <w:rFonts w:ascii="Arial" w:eastAsiaTheme="minorHAnsi" w:hAnsi="Arial" w:cs="Arial"/>
        </w:rPr>
        <w:t>The purpose of this p</w:t>
      </w:r>
      <w:r w:rsidR="00146119" w:rsidRPr="00146119">
        <w:rPr>
          <w:rFonts w:ascii="Arial" w:eastAsiaTheme="minorHAnsi" w:hAnsi="Arial" w:cs="Arial"/>
        </w:rPr>
        <w:t xml:space="preserve">olicy is to provide guidance on the development of </w:t>
      </w:r>
      <w:r w:rsidR="00076D34">
        <w:rPr>
          <w:rFonts w:ascii="Arial" w:eastAsiaTheme="minorHAnsi" w:hAnsi="Arial" w:cs="Arial"/>
        </w:rPr>
        <w:t>incidental structures</w:t>
      </w:r>
      <w:r w:rsidR="00A90FA5">
        <w:rPr>
          <w:rFonts w:ascii="Arial" w:eastAsiaTheme="minorHAnsi" w:hAnsi="Arial" w:cs="Arial"/>
        </w:rPr>
        <w:t xml:space="preserve"> and similar developments</w:t>
      </w:r>
      <w:r w:rsidR="00146119" w:rsidRPr="00146119">
        <w:rPr>
          <w:rFonts w:ascii="Arial" w:eastAsiaTheme="minorHAnsi" w:hAnsi="Arial" w:cs="Arial"/>
        </w:rPr>
        <w:t xml:space="preserve"> in the City of Cockburn whilst minimising any impacts on the streetscape </w:t>
      </w:r>
      <w:r w:rsidR="00A90FA5">
        <w:rPr>
          <w:rFonts w:ascii="Arial" w:eastAsiaTheme="minorHAnsi" w:hAnsi="Arial" w:cs="Arial"/>
        </w:rPr>
        <w:t>and the a</w:t>
      </w:r>
      <w:r w:rsidR="00146119" w:rsidRPr="00146119">
        <w:rPr>
          <w:rFonts w:ascii="Arial" w:eastAsiaTheme="minorHAnsi" w:hAnsi="Arial" w:cs="Arial"/>
        </w:rPr>
        <w:t>menity of nearby properties.</w:t>
      </w:r>
    </w:p>
    <w:p w14:paraId="2AD86E8E" w14:textId="057D64BD" w:rsidR="005A5591" w:rsidRDefault="005A5591" w:rsidP="005A5591">
      <w:pPr>
        <w:autoSpaceDE w:val="0"/>
        <w:autoSpaceDN w:val="0"/>
        <w:adjustRightInd w:val="0"/>
        <w:ind w:right="-58"/>
        <w:rPr>
          <w:rFonts w:ascii="Arial" w:eastAsiaTheme="minorHAnsi" w:hAnsi="Arial" w:cs="Arial"/>
        </w:rPr>
      </w:pPr>
    </w:p>
    <w:p w14:paraId="55FCBC95" w14:textId="5BFB3B5C" w:rsidR="00A90FA5" w:rsidRPr="00A90FA5" w:rsidRDefault="00A90FA5" w:rsidP="00A90FA5">
      <w:pPr>
        <w:autoSpaceDE w:val="0"/>
        <w:autoSpaceDN w:val="0"/>
        <w:adjustRightInd w:val="0"/>
        <w:spacing w:after="240"/>
        <w:ind w:right="-64"/>
        <w:rPr>
          <w:rFonts w:eastAsiaTheme="minorHAnsi"/>
        </w:rPr>
      </w:pPr>
      <w:r>
        <w:rPr>
          <w:rFonts w:ascii="Arial" w:eastAsiaTheme="minorHAnsi" w:hAnsi="Arial" w:cs="Arial"/>
        </w:rPr>
        <w:t>(2)</w:t>
      </w:r>
      <w:r>
        <w:rPr>
          <w:rFonts w:ascii="Arial" w:eastAsiaTheme="minorHAnsi" w:hAnsi="Arial" w:cs="Arial"/>
        </w:rPr>
        <w:tab/>
      </w:r>
      <w:r w:rsidRPr="00A90FA5">
        <w:rPr>
          <w:rFonts w:ascii="Arial" w:eastAsiaTheme="minorHAnsi" w:hAnsi="Arial" w:cs="Arial"/>
        </w:rPr>
        <w:t>Implementation</w:t>
      </w:r>
    </w:p>
    <w:p w14:paraId="26A4355A" w14:textId="281B7A3E" w:rsidR="00A90FA5" w:rsidRPr="00A90FA5" w:rsidRDefault="00A90FA5" w:rsidP="00A90FA5">
      <w:pPr>
        <w:tabs>
          <w:tab w:val="left" w:pos="567"/>
          <w:tab w:val="left" w:pos="1440"/>
        </w:tabs>
        <w:autoSpaceDE w:val="0"/>
        <w:autoSpaceDN w:val="0"/>
        <w:adjustRightInd w:val="0"/>
        <w:ind w:left="1440" w:right="-58" w:hanging="720"/>
        <w:rPr>
          <w:rFonts w:ascii="Arial" w:eastAsiaTheme="minorHAnsi" w:hAnsi="Arial" w:cs="Arial"/>
        </w:rPr>
      </w:pPr>
      <w:r>
        <w:rPr>
          <w:rFonts w:ascii="Arial" w:eastAsiaTheme="minorHAnsi" w:hAnsi="Arial" w:cs="Arial"/>
        </w:rPr>
        <w:t>1.</w:t>
      </w:r>
      <w:r>
        <w:rPr>
          <w:rFonts w:ascii="Arial" w:eastAsiaTheme="minorHAnsi" w:hAnsi="Arial" w:cs="Arial"/>
        </w:rPr>
        <w:tab/>
      </w:r>
      <w:r w:rsidRPr="00A90FA5">
        <w:rPr>
          <w:rFonts w:ascii="Arial" w:eastAsiaTheme="minorHAnsi" w:hAnsi="Arial" w:cs="Arial"/>
        </w:rPr>
        <w:t>Where a specified development is located in a zone specified in ‘Column 2’ and meets the conditions found in ‘Column 3’, a development approval is not required with the City of Cockburn.</w:t>
      </w:r>
    </w:p>
    <w:p w14:paraId="049F8122" w14:textId="77777777" w:rsidR="00A90FA5" w:rsidRDefault="00A90FA5" w:rsidP="00A90FA5">
      <w:pPr>
        <w:pStyle w:val="ListParagraph"/>
        <w:tabs>
          <w:tab w:val="left" w:pos="567"/>
          <w:tab w:val="left" w:pos="1440"/>
        </w:tabs>
        <w:autoSpaceDE w:val="0"/>
        <w:autoSpaceDN w:val="0"/>
        <w:adjustRightInd w:val="0"/>
        <w:ind w:left="1440" w:right="-58" w:hanging="720"/>
        <w:rPr>
          <w:rFonts w:ascii="Arial" w:eastAsiaTheme="minorHAnsi" w:hAnsi="Arial" w:cs="Arial"/>
        </w:rPr>
      </w:pPr>
    </w:p>
    <w:p w14:paraId="7629BB1B" w14:textId="4F81182D" w:rsidR="00A90FA5" w:rsidRPr="00A90FA5" w:rsidRDefault="00A90FA5" w:rsidP="00A90FA5">
      <w:pPr>
        <w:tabs>
          <w:tab w:val="left" w:pos="567"/>
          <w:tab w:val="left" w:pos="1440"/>
        </w:tabs>
        <w:autoSpaceDE w:val="0"/>
        <w:autoSpaceDN w:val="0"/>
        <w:adjustRightInd w:val="0"/>
        <w:ind w:left="1440" w:right="-58" w:hanging="720"/>
        <w:rPr>
          <w:rFonts w:ascii="Arial" w:eastAsiaTheme="minorHAnsi" w:hAnsi="Arial" w:cs="Arial"/>
        </w:rPr>
      </w:pPr>
      <w:r>
        <w:rPr>
          <w:rFonts w:ascii="Arial" w:eastAsiaTheme="minorHAnsi" w:hAnsi="Arial" w:cs="Arial"/>
        </w:rPr>
        <w:t>2.</w:t>
      </w:r>
      <w:r>
        <w:rPr>
          <w:rFonts w:ascii="Arial" w:eastAsiaTheme="minorHAnsi" w:hAnsi="Arial" w:cs="Arial"/>
        </w:rPr>
        <w:tab/>
      </w:r>
      <w:r w:rsidRPr="00A90FA5">
        <w:rPr>
          <w:rFonts w:ascii="Arial" w:eastAsiaTheme="minorHAnsi" w:hAnsi="Arial" w:cs="Arial"/>
        </w:rPr>
        <w:t xml:space="preserve">The policy has effect under Clause 61 (1), Table No. 20 under the </w:t>
      </w:r>
      <w:r w:rsidRPr="00A90FA5">
        <w:rPr>
          <w:rFonts w:ascii="Arial" w:eastAsiaTheme="minorHAnsi" w:hAnsi="Arial" w:cs="Arial"/>
          <w:i/>
          <w:iCs/>
        </w:rPr>
        <w:t xml:space="preserve">Planning and Development (Local Planning Schemes) Regulations 2015, </w:t>
      </w:r>
      <w:r w:rsidRPr="00A90FA5">
        <w:rPr>
          <w:rFonts w:ascii="Arial" w:eastAsiaTheme="minorHAnsi" w:hAnsi="Arial" w:cs="Arial"/>
        </w:rPr>
        <w:t>as works specified in a Local Planning Policy that do not require development approval.</w:t>
      </w:r>
    </w:p>
    <w:p w14:paraId="39FBFF22" w14:textId="77777777" w:rsidR="00A90FA5" w:rsidRDefault="00A90FA5" w:rsidP="00A90FA5">
      <w:pPr>
        <w:pStyle w:val="ListParagraph"/>
        <w:tabs>
          <w:tab w:val="left" w:pos="567"/>
          <w:tab w:val="left" w:pos="1440"/>
        </w:tabs>
        <w:autoSpaceDE w:val="0"/>
        <w:autoSpaceDN w:val="0"/>
        <w:adjustRightInd w:val="0"/>
        <w:ind w:left="1440" w:right="-58" w:hanging="720"/>
        <w:rPr>
          <w:rFonts w:ascii="Arial" w:eastAsiaTheme="minorHAnsi" w:hAnsi="Arial" w:cs="Arial"/>
        </w:rPr>
      </w:pPr>
    </w:p>
    <w:p w14:paraId="368E6287" w14:textId="1948CD19" w:rsidR="00A90FA5" w:rsidRDefault="00A90FA5" w:rsidP="00A90FA5">
      <w:pPr>
        <w:tabs>
          <w:tab w:val="left" w:pos="1440"/>
        </w:tabs>
        <w:autoSpaceDE w:val="0"/>
        <w:autoSpaceDN w:val="0"/>
        <w:adjustRightInd w:val="0"/>
        <w:ind w:left="1440" w:right="-58" w:hanging="720"/>
        <w:rPr>
          <w:rFonts w:ascii="Arial" w:eastAsiaTheme="minorHAnsi" w:hAnsi="Arial" w:cs="Arial"/>
        </w:rPr>
      </w:pPr>
      <w:r>
        <w:rPr>
          <w:rFonts w:ascii="Arial" w:eastAsiaTheme="minorHAnsi" w:hAnsi="Arial" w:cs="Arial"/>
        </w:rPr>
        <w:t>3.</w:t>
      </w:r>
      <w:r>
        <w:rPr>
          <w:rFonts w:ascii="Arial" w:eastAsiaTheme="minorHAnsi" w:hAnsi="Arial" w:cs="Arial"/>
        </w:rPr>
        <w:tab/>
        <w:t>Where a proposal does not meet the provisions of or is not addressed in this policy, a development approval is required, and advertising may be required for assessment of the impact to adjoining landowners</w:t>
      </w:r>
    </w:p>
    <w:p w14:paraId="4C15FDB9" w14:textId="77777777" w:rsidR="005A5591" w:rsidRPr="00146119" w:rsidRDefault="005A5591" w:rsidP="005A5591">
      <w:pPr>
        <w:autoSpaceDE w:val="0"/>
        <w:autoSpaceDN w:val="0"/>
        <w:adjustRightInd w:val="0"/>
        <w:ind w:right="-58"/>
        <w:rPr>
          <w:rFonts w:ascii="Arial" w:eastAsiaTheme="minorHAnsi" w:hAnsi="Arial" w:cs="Arial"/>
        </w:rPr>
      </w:pPr>
    </w:p>
    <w:p w14:paraId="41819302" w14:textId="77777777" w:rsidR="00AA0010" w:rsidRDefault="00AA0010" w:rsidP="00012832">
      <w:pPr>
        <w:tabs>
          <w:tab w:val="left" w:pos="9026"/>
        </w:tabs>
        <w:spacing w:before="2"/>
        <w:ind w:right="-46"/>
      </w:pPr>
    </w:p>
    <w:p w14:paraId="2655566C" w14:textId="77777777" w:rsidR="00AA0010" w:rsidRDefault="00AA0010" w:rsidP="00012832">
      <w:pPr>
        <w:tabs>
          <w:tab w:val="left" w:pos="9026"/>
        </w:tabs>
        <w:spacing w:before="2"/>
        <w:ind w:right="-46"/>
      </w:pPr>
    </w:p>
    <w:p w14:paraId="02A7ECAC" w14:textId="77777777" w:rsidR="00AA0010" w:rsidRDefault="00AA0010" w:rsidP="00012832">
      <w:pPr>
        <w:tabs>
          <w:tab w:val="left" w:pos="9026"/>
        </w:tabs>
        <w:spacing w:before="2"/>
        <w:ind w:right="-46"/>
      </w:pPr>
    </w:p>
    <w:p w14:paraId="02B38EA2" w14:textId="32E12728" w:rsidR="00656C9D" w:rsidRPr="00F94F2C" w:rsidRDefault="00BA253F" w:rsidP="00012832">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3D7389F5" w14:textId="77777777" w:rsidR="00656C9D" w:rsidRPr="00F94F2C" w:rsidRDefault="009A0A01" w:rsidP="00012832">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0E478191" wp14:editId="6842454E">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C524A6"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6BA1BEB2" w14:textId="51076F0B" w:rsidR="00146119" w:rsidRPr="00146119" w:rsidRDefault="00146119" w:rsidP="00012832">
      <w:pPr>
        <w:ind w:right="245"/>
        <w:contextualSpacing/>
        <w:rPr>
          <w:rFonts w:ascii="Arial" w:hAnsi="Arial" w:cs="Arial"/>
        </w:rPr>
      </w:pPr>
      <w:r w:rsidRPr="00146119">
        <w:rPr>
          <w:rFonts w:ascii="Arial" w:hAnsi="Arial" w:cs="Arial"/>
        </w:rPr>
        <w:t>(1)</w:t>
      </w:r>
      <w:r w:rsidRPr="00146119">
        <w:rPr>
          <w:rFonts w:ascii="Arial" w:hAnsi="Arial" w:cs="Arial"/>
        </w:rPr>
        <w:tab/>
      </w:r>
      <w:r w:rsidR="008C0643">
        <w:rPr>
          <w:rFonts w:ascii="Arial" w:hAnsi="Arial" w:cs="Arial"/>
        </w:rPr>
        <w:t>Provisions</w:t>
      </w:r>
    </w:p>
    <w:p w14:paraId="371D956C" w14:textId="77777777" w:rsidR="00146119" w:rsidRPr="00146119" w:rsidRDefault="00146119" w:rsidP="00012832">
      <w:pPr>
        <w:ind w:right="245"/>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8C0643" w14:paraId="35CFD6F6" w14:textId="77777777" w:rsidTr="00473596">
        <w:tc>
          <w:tcPr>
            <w:tcW w:w="8676" w:type="dxa"/>
            <w:gridSpan w:val="4"/>
          </w:tcPr>
          <w:p w14:paraId="6C6D3D26" w14:textId="10BDD28C" w:rsidR="008C0643" w:rsidRPr="008C0643" w:rsidRDefault="008C0643" w:rsidP="008C0643">
            <w:pPr>
              <w:autoSpaceDE w:val="0"/>
              <w:autoSpaceDN w:val="0"/>
              <w:adjustRightInd w:val="0"/>
              <w:ind w:right="-64"/>
              <w:jc w:val="center"/>
              <w:rPr>
                <w:rFonts w:ascii="Arial" w:hAnsi="Arial" w:cs="Arial"/>
                <w:b/>
                <w:bCs/>
                <w:u w:val="single"/>
              </w:rPr>
            </w:pPr>
            <w:r>
              <w:rPr>
                <w:rFonts w:ascii="Arial" w:hAnsi="Arial" w:cs="Arial"/>
                <w:b/>
                <w:bCs/>
                <w:u w:val="single"/>
              </w:rPr>
              <w:t>Solar Panels</w:t>
            </w:r>
          </w:p>
        </w:tc>
      </w:tr>
      <w:tr w:rsidR="008C0643" w:rsidRPr="008C0643" w14:paraId="73C1B47D" w14:textId="77777777" w:rsidTr="00473596">
        <w:tc>
          <w:tcPr>
            <w:tcW w:w="468" w:type="dxa"/>
          </w:tcPr>
          <w:p w14:paraId="01767476" w14:textId="77777777" w:rsidR="008C0643" w:rsidRPr="008C0643" w:rsidRDefault="008C0643" w:rsidP="008C0643">
            <w:pPr>
              <w:autoSpaceDE w:val="0"/>
              <w:autoSpaceDN w:val="0"/>
              <w:adjustRightInd w:val="0"/>
              <w:ind w:right="-64"/>
              <w:jc w:val="center"/>
              <w:rPr>
                <w:rFonts w:ascii="Arial" w:hAnsi="Arial" w:cs="Arial"/>
                <w:b/>
                <w:bCs/>
                <w:u w:val="single"/>
              </w:rPr>
            </w:pPr>
          </w:p>
        </w:tc>
        <w:tc>
          <w:tcPr>
            <w:tcW w:w="1980" w:type="dxa"/>
          </w:tcPr>
          <w:p w14:paraId="13450CF6" w14:textId="7777777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Column 1</w:t>
            </w:r>
          </w:p>
          <w:p w14:paraId="385E8538" w14:textId="65F466AB"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Works</w:t>
            </w:r>
          </w:p>
        </w:tc>
        <w:tc>
          <w:tcPr>
            <w:tcW w:w="2520" w:type="dxa"/>
          </w:tcPr>
          <w:p w14:paraId="5635BE21" w14:textId="7777777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Column 2</w:t>
            </w:r>
          </w:p>
          <w:p w14:paraId="1D299196" w14:textId="3FE888BF"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Applicable Zone</w:t>
            </w:r>
          </w:p>
        </w:tc>
        <w:tc>
          <w:tcPr>
            <w:tcW w:w="3708" w:type="dxa"/>
          </w:tcPr>
          <w:p w14:paraId="46B993E9" w14:textId="7777777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Column 3</w:t>
            </w:r>
          </w:p>
          <w:p w14:paraId="5EC2D712" w14:textId="5C1F676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Conditions</w:t>
            </w:r>
          </w:p>
        </w:tc>
      </w:tr>
      <w:tr w:rsidR="008C0643" w14:paraId="24B132A3" w14:textId="77777777" w:rsidTr="00473596">
        <w:tc>
          <w:tcPr>
            <w:tcW w:w="468" w:type="dxa"/>
          </w:tcPr>
          <w:p w14:paraId="69360F47" w14:textId="4DEDAC19" w:rsidR="008C0643" w:rsidRDefault="008C0643" w:rsidP="00012832">
            <w:pPr>
              <w:autoSpaceDE w:val="0"/>
              <w:autoSpaceDN w:val="0"/>
              <w:adjustRightInd w:val="0"/>
              <w:ind w:right="-64"/>
              <w:rPr>
                <w:rFonts w:ascii="Arial" w:hAnsi="Arial" w:cs="Arial"/>
              </w:rPr>
            </w:pPr>
            <w:r>
              <w:rPr>
                <w:rFonts w:ascii="Arial" w:hAnsi="Arial" w:cs="Arial"/>
              </w:rPr>
              <w:t>1.</w:t>
            </w:r>
          </w:p>
        </w:tc>
        <w:tc>
          <w:tcPr>
            <w:tcW w:w="1980" w:type="dxa"/>
          </w:tcPr>
          <w:p w14:paraId="59F4F7F9" w14:textId="445F4A69" w:rsidR="008C0643" w:rsidRDefault="008C0643" w:rsidP="00012832">
            <w:pPr>
              <w:autoSpaceDE w:val="0"/>
              <w:autoSpaceDN w:val="0"/>
              <w:adjustRightInd w:val="0"/>
              <w:ind w:right="-64"/>
              <w:rPr>
                <w:rFonts w:ascii="Arial" w:hAnsi="Arial" w:cs="Arial"/>
              </w:rPr>
            </w:pPr>
            <w:r>
              <w:rPr>
                <w:rFonts w:ascii="Arial" w:hAnsi="Arial" w:cs="Arial"/>
              </w:rPr>
              <w:t>Roof-mounted solar energy systems</w:t>
            </w:r>
          </w:p>
        </w:tc>
        <w:tc>
          <w:tcPr>
            <w:tcW w:w="2520" w:type="dxa"/>
          </w:tcPr>
          <w:p w14:paraId="25D9FBDA" w14:textId="7BA0E263" w:rsidR="008C0643" w:rsidRDefault="008C0643" w:rsidP="00012832">
            <w:pPr>
              <w:autoSpaceDE w:val="0"/>
              <w:autoSpaceDN w:val="0"/>
              <w:adjustRightInd w:val="0"/>
              <w:ind w:right="-64"/>
              <w:rPr>
                <w:rFonts w:ascii="Arial" w:hAnsi="Arial" w:cs="Arial"/>
              </w:rPr>
            </w:pPr>
            <w:r>
              <w:rPr>
                <w:rFonts w:ascii="Arial" w:hAnsi="Arial" w:cs="Arial"/>
              </w:rPr>
              <w:t xml:space="preserve">All </w:t>
            </w:r>
            <w:r w:rsidR="00B50F3B">
              <w:rPr>
                <w:rFonts w:ascii="Arial" w:hAnsi="Arial" w:cs="Arial"/>
              </w:rPr>
              <w:t>z</w:t>
            </w:r>
            <w:r>
              <w:rPr>
                <w:rFonts w:ascii="Arial" w:hAnsi="Arial" w:cs="Arial"/>
              </w:rPr>
              <w:t>ones</w:t>
            </w:r>
          </w:p>
        </w:tc>
        <w:tc>
          <w:tcPr>
            <w:tcW w:w="3708" w:type="dxa"/>
          </w:tcPr>
          <w:p w14:paraId="369F9F5B" w14:textId="09128188" w:rsidR="008C0643" w:rsidRDefault="008C0643" w:rsidP="00012832">
            <w:pPr>
              <w:autoSpaceDE w:val="0"/>
              <w:autoSpaceDN w:val="0"/>
              <w:adjustRightInd w:val="0"/>
              <w:ind w:right="-64"/>
              <w:rPr>
                <w:rFonts w:ascii="Arial" w:hAnsi="Arial" w:cs="Arial"/>
              </w:rPr>
            </w:pPr>
            <w:r>
              <w:rPr>
                <w:rFonts w:ascii="Arial" w:hAnsi="Arial" w:cs="Arial"/>
              </w:rPr>
              <w:t>The works are not located on a heritage protected building or within a heritage protected place.</w:t>
            </w:r>
          </w:p>
        </w:tc>
      </w:tr>
      <w:tr w:rsidR="008C0643" w14:paraId="4603A25D" w14:textId="77777777" w:rsidTr="00473596">
        <w:tc>
          <w:tcPr>
            <w:tcW w:w="468" w:type="dxa"/>
          </w:tcPr>
          <w:p w14:paraId="3CF0631E" w14:textId="663D04CA" w:rsidR="008C0643" w:rsidRDefault="008C0643" w:rsidP="00012832">
            <w:pPr>
              <w:autoSpaceDE w:val="0"/>
              <w:autoSpaceDN w:val="0"/>
              <w:adjustRightInd w:val="0"/>
              <w:ind w:right="-64"/>
              <w:rPr>
                <w:rFonts w:ascii="Arial" w:hAnsi="Arial" w:cs="Arial"/>
              </w:rPr>
            </w:pPr>
            <w:r>
              <w:rPr>
                <w:rFonts w:ascii="Arial" w:hAnsi="Arial" w:cs="Arial"/>
              </w:rPr>
              <w:t>2.</w:t>
            </w:r>
          </w:p>
        </w:tc>
        <w:tc>
          <w:tcPr>
            <w:tcW w:w="1980" w:type="dxa"/>
          </w:tcPr>
          <w:p w14:paraId="6D174FCF" w14:textId="6AAC9112" w:rsidR="008C0643" w:rsidRDefault="008C0643" w:rsidP="00012832">
            <w:pPr>
              <w:autoSpaceDE w:val="0"/>
              <w:autoSpaceDN w:val="0"/>
              <w:adjustRightInd w:val="0"/>
              <w:ind w:right="-64"/>
              <w:rPr>
                <w:rFonts w:ascii="Arial" w:hAnsi="Arial" w:cs="Arial"/>
              </w:rPr>
            </w:pPr>
            <w:r>
              <w:rPr>
                <w:rFonts w:ascii="Arial" w:hAnsi="Arial" w:cs="Arial"/>
              </w:rPr>
              <w:t>Free standing (ground mounted) solar energy systems</w:t>
            </w:r>
          </w:p>
        </w:tc>
        <w:tc>
          <w:tcPr>
            <w:tcW w:w="2520" w:type="dxa"/>
          </w:tcPr>
          <w:p w14:paraId="325DB734" w14:textId="79D98C05" w:rsidR="008C0643" w:rsidRDefault="008C0643" w:rsidP="00012832">
            <w:pPr>
              <w:autoSpaceDE w:val="0"/>
              <w:autoSpaceDN w:val="0"/>
              <w:adjustRightInd w:val="0"/>
              <w:ind w:right="-64"/>
              <w:rPr>
                <w:rFonts w:ascii="Arial" w:hAnsi="Arial" w:cs="Arial"/>
              </w:rPr>
            </w:pPr>
            <w:r>
              <w:rPr>
                <w:rFonts w:ascii="Arial" w:hAnsi="Arial" w:cs="Arial"/>
              </w:rPr>
              <w:t>Residential, Regional Centre, District Centre and Local Centre Zone</w:t>
            </w:r>
          </w:p>
        </w:tc>
        <w:tc>
          <w:tcPr>
            <w:tcW w:w="3708" w:type="dxa"/>
          </w:tcPr>
          <w:p w14:paraId="04C7B658"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 xml:space="preserve">The works do not occupy an area greater than 25m2 and have a maximum height of 3m as measured from the natural ground level, </w:t>
            </w:r>
          </w:p>
          <w:p w14:paraId="7CAAF66D"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if located on a residential zoned lot, is setback from side and rear boundaries in accordance with Table 2a of the Residential Design Codes (as if it were a wall with no major opening/s),</w:t>
            </w:r>
          </w:p>
          <w:p w14:paraId="45BCB719"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the predominant use of the lot, and</w:t>
            </w:r>
          </w:p>
          <w:p w14:paraId="504A1B3C" w14:textId="73C90B87" w:rsid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forward of a dwelling or building alignment.</w:t>
            </w:r>
          </w:p>
        </w:tc>
      </w:tr>
      <w:tr w:rsidR="008C0643" w14:paraId="6E828A44" w14:textId="77777777" w:rsidTr="00473596">
        <w:tc>
          <w:tcPr>
            <w:tcW w:w="468" w:type="dxa"/>
          </w:tcPr>
          <w:p w14:paraId="5A5600A4" w14:textId="361769F4" w:rsidR="008C0643" w:rsidRDefault="008C0643" w:rsidP="00012832">
            <w:pPr>
              <w:autoSpaceDE w:val="0"/>
              <w:autoSpaceDN w:val="0"/>
              <w:adjustRightInd w:val="0"/>
              <w:ind w:right="-64"/>
              <w:rPr>
                <w:rFonts w:ascii="Arial" w:hAnsi="Arial" w:cs="Arial"/>
              </w:rPr>
            </w:pPr>
          </w:p>
        </w:tc>
        <w:tc>
          <w:tcPr>
            <w:tcW w:w="1980" w:type="dxa"/>
          </w:tcPr>
          <w:p w14:paraId="30638073" w14:textId="77777777" w:rsidR="008C0643" w:rsidRDefault="008C0643" w:rsidP="00012832">
            <w:pPr>
              <w:autoSpaceDE w:val="0"/>
              <w:autoSpaceDN w:val="0"/>
              <w:adjustRightInd w:val="0"/>
              <w:ind w:right="-64"/>
              <w:rPr>
                <w:rFonts w:ascii="Arial" w:hAnsi="Arial" w:cs="Arial"/>
              </w:rPr>
            </w:pPr>
          </w:p>
        </w:tc>
        <w:tc>
          <w:tcPr>
            <w:tcW w:w="2520" w:type="dxa"/>
          </w:tcPr>
          <w:p w14:paraId="744392B1" w14:textId="1E2F6079" w:rsidR="008C0643" w:rsidRDefault="008C0643" w:rsidP="00012832">
            <w:pPr>
              <w:autoSpaceDE w:val="0"/>
              <w:autoSpaceDN w:val="0"/>
              <w:adjustRightInd w:val="0"/>
              <w:ind w:right="-64"/>
              <w:rPr>
                <w:rFonts w:ascii="Arial" w:hAnsi="Arial" w:cs="Arial"/>
              </w:rPr>
            </w:pPr>
            <w:r>
              <w:rPr>
                <w:rFonts w:ascii="Arial" w:hAnsi="Arial" w:cs="Arial"/>
              </w:rPr>
              <w:t>Mixed Use, Mixed Business, Light and Service Industry, Industry, Rural Living, Rural and Resource Zone</w:t>
            </w:r>
          </w:p>
        </w:tc>
        <w:tc>
          <w:tcPr>
            <w:tcW w:w="3708" w:type="dxa"/>
          </w:tcPr>
          <w:p w14:paraId="4B0FAFA3"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do not occupy an area greater than 50m2,</w:t>
            </w:r>
          </w:p>
          <w:p w14:paraId="33D1DA48"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the predominant use of the lot, and</w:t>
            </w:r>
          </w:p>
          <w:p w14:paraId="5F5F851D" w14:textId="14AFBC5F"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forward of a dwelling or building alignment.</w:t>
            </w:r>
          </w:p>
        </w:tc>
      </w:tr>
    </w:tbl>
    <w:p w14:paraId="6204FEDB" w14:textId="39B1FBDB" w:rsidR="00146119" w:rsidRDefault="00146119" w:rsidP="00012832">
      <w:pPr>
        <w:autoSpaceDE w:val="0"/>
        <w:autoSpaceDN w:val="0"/>
        <w:adjustRightInd w:val="0"/>
        <w:ind w:left="1440" w:right="-64" w:hanging="720"/>
        <w:rPr>
          <w:rFonts w:ascii="Arial" w:hAnsi="Arial" w:cs="Arial"/>
        </w:rPr>
      </w:pPr>
    </w:p>
    <w:p w14:paraId="7C17E5B5" w14:textId="3BD45933" w:rsidR="00B50F3B" w:rsidRDefault="00B50F3B" w:rsidP="00012832">
      <w:pPr>
        <w:autoSpaceDE w:val="0"/>
        <w:autoSpaceDN w:val="0"/>
        <w:adjustRightInd w:val="0"/>
        <w:ind w:left="1440" w:right="-64" w:hanging="720"/>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B50F3B" w14:paraId="6F921894" w14:textId="77777777" w:rsidTr="00AE5DE4">
        <w:trPr>
          <w:trHeight w:val="259"/>
          <w:tblHeader/>
        </w:trPr>
        <w:tc>
          <w:tcPr>
            <w:tcW w:w="8676" w:type="dxa"/>
            <w:gridSpan w:val="4"/>
          </w:tcPr>
          <w:p w14:paraId="215C5E15" w14:textId="5E6BD1CE" w:rsidR="00B50F3B" w:rsidRPr="008C0643" w:rsidRDefault="00B50F3B" w:rsidP="002E1718">
            <w:pPr>
              <w:autoSpaceDE w:val="0"/>
              <w:autoSpaceDN w:val="0"/>
              <w:adjustRightInd w:val="0"/>
              <w:ind w:right="-64"/>
              <w:jc w:val="center"/>
              <w:rPr>
                <w:rFonts w:ascii="Arial" w:hAnsi="Arial" w:cs="Arial"/>
                <w:b/>
                <w:bCs/>
                <w:u w:val="single"/>
              </w:rPr>
            </w:pPr>
            <w:r>
              <w:rPr>
                <w:rFonts w:ascii="Arial" w:hAnsi="Arial" w:cs="Arial"/>
                <w:b/>
                <w:bCs/>
                <w:u w:val="single"/>
              </w:rPr>
              <w:t>Wind Energy Systems</w:t>
            </w:r>
          </w:p>
        </w:tc>
      </w:tr>
      <w:tr w:rsidR="00B50F3B" w:rsidRPr="008C0643" w14:paraId="1255002E" w14:textId="77777777" w:rsidTr="00AE5DE4">
        <w:trPr>
          <w:tblHeader/>
        </w:trPr>
        <w:tc>
          <w:tcPr>
            <w:tcW w:w="468" w:type="dxa"/>
          </w:tcPr>
          <w:p w14:paraId="52C5D482" w14:textId="77777777" w:rsidR="00B50F3B" w:rsidRPr="008C0643" w:rsidRDefault="00B50F3B" w:rsidP="002E1718">
            <w:pPr>
              <w:autoSpaceDE w:val="0"/>
              <w:autoSpaceDN w:val="0"/>
              <w:adjustRightInd w:val="0"/>
              <w:ind w:right="-64"/>
              <w:jc w:val="center"/>
              <w:rPr>
                <w:rFonts w:ascii="Arial" w:hAnsi="Arial" w:cs="Arial"/>
                <w:b/>
                <w:bCs/>
                <w:u w:val="single"/>
              </w:rPr>
            </w:pPr>
          </w:p>
        </w:tc>
        <w:tc>
          <w:tcPr>
            <w:tcW w:w="1980" w:type="dxa"/>
          </w:tcPr>
          <w:p w14:paraId="0A766B0D"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Column 1</w:t>
            </w:r>
          </w:p>
          <w:p w14:paraId="7BF593CE"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Works</w:t>
            </w:r>
          </w:p>
        </w:tc>
        <w:tc>
          <w:tcPr>
            <w:tcW w:w="2520" w:type="dxa"/>
          </w:tcPr>
          <w:p w14:paraId="17344DFC"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Column 2</w:t>
            </w:r>
          </w:p>
          <w:p w14:paraId="4CA071AC"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Applicable Zone</w:t>
            </w:r>
          </w:p>
        </w:tc>
        <w:tc>
          <w:tcPr>
            <w:tcW w:w="3708" w:type="dxa"/>
          </w:tcPr>
          <w:p w14:paraId="4235A502"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Column 3</w:t>
            </w:r>
          </w:p>
          <w:p w14:paraId="1F08092F"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Conditions</w:t>
            </w:r>
          </w:p>
        </w:tc>
      </w:tr>
      <w:tr w:rsidR="00B50F3B" w14:paraId="41881EC1" w14:textId="77777777" w:rsidTr="00473596">
        <w:tc>
          <w:tcPr>
            <w:tcW w:w="468" w:type="dxa"/>
          </w:tcPr>
          <w:p w14:paraId="61F4AFB6" w14:textId="23A2C022" w:rsidR="00B50F3B" w:rsidRDefault="00B50F3B" w:rsidP="002E1718">
            <w:pPr>
              <w:autoSpaceDE w:val="0"/>
              <w:autoSpaceDN w:val="0"/>
              <w:adjustRightInd w:val="0"/>
              <w:ind w:right="-64"/>
              <w:rPr>
                <w:rFonts w:ascii="Arial" w:hAnsi="Arial" w:cs="Arial"/>
              </w:rPr>
            </w:pPr>
            <w:r>
              <w:rPr>
                <w:rFonts w:ascii="Arial" w:hAnsi="Arial" w:cs="Arial"/>
              </w:rPr>
              <w:t>3.</w:t>
            </w:r>
          </w:p>
        </w:tc>
        <w:tc>
          <w:tcPr>
            <w:tcW w:w="1980" w:type="dxa"/>
          </w:tcPr>
          <w:p w14:paraId="0305D281" w14:textId="457DB7FC" w:rsidR="00B50F3B" w:rsidRDefault="00B50F3B" w:rsidP="002E1718">
            <w:pPr>
              <w:autoSpaceDE w:val="0"/>
              <w:autoSpaceDN w:val="0"/>
              <w:adjustRightInd w:val="0"/>
              <w:ind w:right="-64"/>
              <w:rPr>
                <w:rFonts w:ascii="Arial" w:hAnsi="Arial" w:cs="Arial"/>
              </w:rPr>
            </w:pPr>
            <w:r>
              <w:rPr>
                <w:rFonts w:ascii="Arial" w:hAnsi="Arial" w:cs="Arial"/>
              </w:rPr>
              <w:t>Horizontal Axis Wind Turbine</w:t>
            </w:r>
          </w:p>
        </w:tc>
        <w:tc>
          <w:tcPr>
            <w:tcW w:w="2520" w:type="dxa"/>
          </w:tcPr>
          <w:p w14:paraId="11695C3C" w14:textId="28C2F608" w:rsidR="00B50F3B" w:rsidRDefault="00B50F3B" w:rsidP="002E1718">
            <w:pPr>
              <w:autoSpaceDE w:val="0"/>
              <w:autoSpaceDN w:val="0"/>
              <w:adjustRightInd w:val="0"/>
              <w:ind w:right="-64"/>
              <w:rPr>
                <w:rFonts w:ascii="Arial" w:hAnsi="Arial" w:cs="Arial"/>
              </w:rPr>
            </w:pPr>
            <w:r>
              <w:rPr>
                <w:rFonts w:ascii="Arial" w:hAnsi="Arial" w:cs="Arial"/>
              </w:rPr>
              <w:t>All zones</w:t>
            </w:r>
          </w:p>
        </w:tc>
        <w:tc>
          <w:tcPr>
            <w:tcW w:w="3708" w:type="dxa"/>
          </w:tcPr>
          <w:p w14:paraId="03FEDD24"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do not exceed the maximum building height requirements applicable to the site,</w:t>
            </w:r>
          </w:p>
          <w:p w14:paraId="63767209"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 xml:space="preserve">For any lot which is 2000m2 or less in area, the maximum </w:t>
            </w:r>
            <w:r w:rsidRPr="00B50F3B">
              <w:rPr>
                <w:rFonts w:ascii="Arial" w:hAnsi="Arial" w:cs="Arial"/>
              </w:rPr>
              <w:lastRenderedPageBreak/>
              <w:t>blade diameter does not exceed 2m,</w:t>
            </w:r>
          </w:p>
          <w:p w14:paraId="5201B9CE"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 and</w:t>
            </w:r>
          </w:p>
          <w:p w14:paraId="12041436" w14:textId="2741FB50"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forward of the dwelling alignment.</w:t>
            </w:r>
          </w:p>
        </w:tc>
      </w:tr>
      <w:tr w:rsidR="00B50F3B" w14:paraId="0328F5A3" w14:textId="77777777" w:rsidTr="00473596">
        <w:tc>
          <w:tcPr>
            <w:tcW w:w="468" w:type="dxa"/>
          </w:tcPr>
          <w:p w14:paraId="1E10A25D" w14:textId="2E41113F" w:rsidR="00B50F3B" w:rsidRDefault="00B50F3B" w:rsidP="002E1718">
            <w:pPr>
              <w:autoSpaceDE w:val="0"/>
              <w:autoSpaceDN w:val="0"/>
              <w:adjustRightInd w:val="0"/>
              <w:ind w:right="-64"/>
              <w:rPr>
                <w:rFonts w:ascii="Arial" w:hAnsi="Arial" w:cs="Arial"/>
              </w:rPr>
            </w:pPr>
            <w:r>
              <w:rPr>
                <w:rFonts w:ascii="Arial" w:hAnsi="Arial" w:cs="Arial"/>
              </w:rPr>
              <w:lastRenderedPageBreak/>
              <w:t>4.</w:t>
            </w:r>
          </w:p>
        </w:tc>
        <w:tc>
          <w:tcPr>
            <w:tcW w:w="1980" w:type="dxa"/>
          </w:tcPr>
          <w:p w14:paraId="7F3191DD" w14:textId="5ED8293C" w:rsidR="00B50F3B" w:rsidRDefault="00B50F3B" w:rsidP="002E1718">
            <w:pPr>
              <w:autoSpaceDE w:val="0"/>
              <w:autoSpaceDN w:val="0"/>
              <w:adjustRightInd w:val="0"/>
              <w:ind w:right="-64"/>
              <w:rPr>
                <w:rFonts w:ascii="Arial" w:hAnsi="Arial" w:cs="Arial"/>
              </w:rPr>
            </w:pPr>
            <w:r>
              <w:rPr>
                <w:rFonts w:ascii="Arial" w:hAnsi="Arial" w:cs="Arial"/>
              </w:rPr>
              <w:t>Vertical Axis Wind Turbine</w:t>
            </w:r>
          </w:p>
        </w:tc>
        <w:tc>
          <w:tcPr>
            <w:tcW w:w="2520" w:type="dxa"/>
          </w:tcPr>
          <w:p w14:paraId="2BB5C173" w14:textId="27A2FB74" w:rsidR="00B50F3B" w:rsidRDefault="00B50F3B" w:rsidP="002E1718">
            <w:pPr>
              <w:autoSpaceDE w:val="0"/>
              <w:autoSpaceDN w:val="0"/>
              <w:adjustRightInd w:val="0"/>
              <w:ind w:right="-64"/>
              <w:rPr>
                <w:rFonts w:ascii="Arial" w:hAnsi="Arial" w:cs="Arial"/>
              </w:rPr>
            </w:pPr>
            <w:r>
              <w:rPr>
                <w:rFonts w:ascii="Arial" w:hAnsi="Arial" w:cs="Arial"/>
              </w:rPr>
              <w:t>All zones</w:t>
            </w:r>
          </w:p>
        </w:tc>
        <w:tc>
          <w:tcPr>
            <w:tcW w:w="3708" w:type="dxa"/>
          </w:tcPr>
          <w:p w14:paraId="5F637954"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where located on an existing residential building, do not exceed the maximum height requirements applicable to the site by 1m,</w:t>
            </w:r>
          </w:p>
          <w:p w14:paraId="0632801C"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where not installed on an existing building, are not located on a residential-zoned lot, and</w:t>
            </w:r>
          </w:p>
          <w:p w14:paraId="65DA4F81" w14:textId="5A69578F"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w:t>
            </w:r>
          </w:p>
        </w:tc>
      </w:tr>
      <w:tr w:rsidR="00B50F3B" w14:paraId="3FED1536" w14:textId="77777777" w:rsidTr="00473596">
        <w:tc>
          <w:tcPr>
            <w:tcW w:w="468" w:type="dxa"/>
          </w:tcPr>
          <w:p w14:paraId="5564334C" w14:textId="11E7EBDA" w:rsidR="00B50F3B" w:rsidRDefault="00B50F3B" w:rsidP="002E1718">
            <w:pPr>
              <w:autoSpaceDE w:val="0"/>
              <w:autoSpaceDN w:val="0"/>
              <w:adjustRightInd w:val="0"/>
              <w:ind w:right="-64"/>
              <w:rPr>
                <w:rFonts w:ascii="Arial" w:hAnsi="Arial" w:cs="Arial"/>
              </w:rPr>
            </w:pPr>
            <w:r>
              <w:rPr>
                <w:rFonts w:ascii="Arial" w:hAnsi="Arial" w:cs="Arial"/>
              </w:rPr>
              <w:t>5.</w:t>
            </w:r>
          </w:p>
        </w:tc>
        <w:tc>
          <w:tcPr>
            <w:tcW w:w="1980" w:type="dxa"/>
          </w:tcPr>
          <w:p w14:paraId="0010D696" w14:textId="5054EFFD" w:rsidR="00B50F3B" w:rsidRDefault="00B50F3B" w:rsidP="002E1718">
            <w:pPr>
              <w:autoSpaceDE w:val="0"/>
              <w:autoSpaceDN w:val="0"/>
              <w:adjustRightInd w:val="0"/>
              <w:ind w:right="-64"/>
              <w:rPr>
                <w:rFonts w:ascii="Arial" w:hAnsi="Arial" w:cs="Arial"/>
              </w:rPr>
            </w:pPr>
            <w:r>
              <w:rPr>
                <w:rFonts w:ascii="Arial" w:hAnsi="Arial" w:cs="Arial"/>
              </w:rPr>
              <w:t>Windmills</w:t>
            </w:r>
          </w:p>
        </w:tc>
        <w:tc>
          <w:tcPr>
            <w:tcW w:w="2520" w:type="dxa"/>
          </w:tcPr>
          <w:p w14:paraId="2104F928" w14:textId="44959115" w:rsidR="00B50F3B" w:rsidRDefault="00B50F3B" w:rsidP="002E1718">
            <w:pPr>
              <w:autoSpaceDE w:val="0"/>
              <w:autoSpaceDN w:val="0"/>
              <w:adjustRightInd w:val="0"/>
              <w:ind w:right="-64"/>
              <w:rPr>
                <w:rFonts w:ascii="Arial" w:hAnsi="Arial" w:cs="Arial"/>
              </w:rPr>
            </w:pPr>
            <w:r>
              <w:rPr>
                <w:rFonts w:ascii="Arial" w:hAnsi="Arial" w:cs="Arial"/>
              </w:rPr>
              <w:t>All zones except Residential</w:t>
            </w:r>
          </w:p>
        </w:tc>
        <w:tc>
          <w:tcPr>
            <w:tcW w:w="3708" w:type="dxa"/>
          </w:tcPr>
          <w:p w14:paraId="4E83F3D4" w14:textId="08338E42"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For any lot which is 2000m2 or less in area, the maximum blade diameter does not exceed 2m</w:t>
            </w:r>
            <w:r>
              <w:rPr>
                <w:rFonts w:ascii="Arial" w:hAnsi="Arial" w:cs="Arial"/>
              </w:rPr>
              <w:t xml:space="preserve">. </w:t>
            </w:r>
            <w:r w:rsidRPr="00B50F3B">
              <w:rPr>
                <w:rFonts w:ascii="Arial" w:hAnsi="Arial" w:cs="Arial"/>
              </w:rPr>
              <w:t>The works are not the predominant use of the lot, and</w:t>
            </w:r>
          </w:p>
          <w:p w14:paraId="3789E398" w14:textId="372DF55E" w:rsidR="00B50F3B" w:rsidRPr="008C0643"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if forward of the dwelling alignment, is appropriately screened from any street with landscape screening and/or vegetation and are complementary in colours or materials to the premises.</w:t>
            </w:r>
          </w:p>
        </w:tc>
      </w:tr>
    </w:tbl>
    <w:p w14:paraId="5C6ECA86" w14:textId="77777777" w:rsidR="00B50F3B" w:rsidRPr="00146119" w:rsidRDefault="00B50F3B" w:rsidP="00012832">
      <w:pPr>
        <w:autoSpaceDE w:val="0"/>
        <w:autoSpaceDN w:val="0"/>
        <w:adjustRightInd w:val="0"/>
        <w:ind w:left="1440" w:right="-64" w:hanging="720"/>
        <w:rPr>
          <w:rFonts w:ascii="Arial" w:hAnsi="Arial" w:cs="Arial"/>
        </w:rPr>
      </w:pPr>
    </w:p>
    <w:p w14:paraId="74B1F511" w14:textId="12054719" w:rsidR="00146119" w:rsidRDefault="00146119" w:rsidP="00012832">
      <w:pPr>
        <w:autoSpaceDE w:val="0"/>
        <w:autoSpaceDN w:val="0"/>
        <w:adjustRightInd w:val="0"/>
        <w:ind w:left="1440" w:right="103" w:hanging="720"/>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B50F3B" w14:paraId="5DEBC949" w14:textId="77777777" w:rsidTr="00AE5DE4">
        <w:trPr>
          <w:trHeight w:val="259"/>
          <w:tblHeader/>
        </w:trPr>
        <w:tc>
          <w:tcPr>
            <w:tcW w:w="8676" w:type="dxa"/>
            <w:gridSpan w:val="4"/>
          </w:tcPr>
          <w:p w14:paraId="32AE25C5" w14:textId="7F53C8C1" w:rsidR="00B50F3B" w:rsidRPr="008C0643" w:rsidRDefault="00B50F3B" w:rsidP="002E1718">
            <w:pPr>
              <w:autoSpaceDE w:val="0"/>
              <w:autoSpaceDN w:val="0"/>
              <w:adjustRightInd w:val="0"/>
              <w:ind w:right="-64"/>
              <w:jc w:val="center"/>
              <w:rPr>
                <w:rFonts w:ascii="Arial" w:hAnsi="Arial" w:cs="Arial"/>
                <w:b/>
                <w:bCs/>
                <w:u w:val="single"/>
              </w:rPr>
            </w:pPr>
            <w:r>
              <w:rPr>
                <w:rFonts w:ascii="Arial" w:hAnsi="Arial" w:cs="Arial"/>
                <w:b/>
                <w:bCs/>
                <w:u w:val="single"/>
              </w:rPr>
              <w:t>Rainwater Tanks</w:t>
            </w:r>
          </w:p>
        </w:tc>
      </w:tr>
      <w:tr w:rsidR="00B50F3B" w:rsidRPr="00473596" w14:paraId="78DF4F09" w14:textId="77777777" w:rsidTr="00AE5DE4">
        <w:trPr>
          <w:tblHeader/>
        </w:trPr>
        <w:tc>
          <w:tcPr>
            <w:tcW w:w="468" w:type="dxa"/>
          </w:tcPr>
          <w:p w14:paraId="3995E3BD" w14:textId="77777777" w:rsidR="00B50F3B" w:rsidRPr="00473596" w:rsidRDefault="00B50F3B" w:rsidP="002E1718">
            <w:pPr>
              <w:autoSpaceDE w:val="0"/>
              <w:autoSpaceDN w:val="0"/>
              <w:adjustRightInd w:val="0"/>
              <w:ind w:right="-64"/>
              <w:jc w:val="center"/>
              <w:rPr>
                <w:rFonts w:ascii="Arial" w:hAnsi="Arial" w:cs="Arial"/>
                <w:b/>
                <w:bCs/>
                <w:u w:val="single"/>
              </w:rPr>
            </w:pPr>
          </w:p>
        </w:tc>
        <w:tc>
          <w:tcPr>
            <w:tcW w:w="1980" w:type="dxa"/>
          </w:tcPr>
          <w:p w14:paraId="464EAAEB"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1</w:t>
            </w:r>
          </w:p>
          <w:p w14:paraId="52FFCA5E"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Works</w:t>
            </w:r>
          </w:p>
        </w:tc>
        <w:tc>
          <w:tcPr>
            <w:tcW w:w="2520" w:type="dxa"/>
          </w:tcPr>
          <w:p w14:paraId="3A035F8D"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2</w:t>
            </w:r>
          </w:p>
          <w:p w14:paraId="2E75712D"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Applicable Zone</w:t>
            </w:r>
          </w:p>
        </w:tc>
        <w:tc>
          <w:tcPr>
            <w:tcW w:w="3708" w:type="dxa"/>
          </w:tcPr>
          <w:p w14:paraId="6A8393BA"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3</w:t>
            </w:r>
          </w:p>
          <w:p w14:paraId="54C7323E"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Conditions</w:t>
            </w:r>
          </w:p>
        </w:tc>
      </w:tr>
      <w:tr w:rsidR="00B50F3B" w14:paraId="37B9D18C" w14:textId="77777777" w:rsidTr="00473596">
        <w:tc>
          <w:tcPr>
            <w:tcW w:w="468" w:type="dxa"/>
          </w:tcPr>
          <w:p w14:paraId="29E7F64B" w14:textId="3D2AC06A" w:rsidR="00B50F3B" w:rsidRDefault="00B50F3B" w:rsidP="002E1718">
            <w:pPr>
              <w:autoSpaceDE w:val="0"/>
              <w:autoSpaceDN w:val="0"/>
              <w:adjustRightInd w:val="0"/>
              <w:ind w:right="-64"/>
              <w:rPr>
                <w:rFonts w:ascii="Arial" w:hAnsi="Arial" w:cs="Arial"/>
              </w:rPr>
            </w:pPr>
            <w:r>
              <w:rPr>
                <w:rFonts w:ascii="Arial" w:hAnsi="Arial" w:cs="Arial"/>
              </w:rPr>
              <w:t>6.</w:t>
            </w:r>
          </w:p>
        </w:tc>
        <w:tc>
          <w:tcPr>
            <w:tcW w:w="1980" w:type="dxa"/>
          </w:tcPr>
          <w:p w14:paraId="42E075FC" w14:textId="33E1E59E" w:rsidR="00B50F3B" w:rsidRDefault="00B50F3B" w:rsidP="002E1718">
            <w:pPr>
              <w:autoSpaceDE w:val="0"/>
              <w:autoSpaceDN w:val="0"/>
              <w:adjustRightInd w:val="0"/>
              <w:ind w:right="-64"/>
              <w:rPr>
                <w:rFonts w:ascii="Arial" w:hAnsi="Arial" w:cs="Arial"/>
              </w:rPr>
            </w:pPr>
            <w:r>
              <w:rPr>
                <w:rFonts w:ascii="Arial" w:hAnsi="Arial" w:cs="Arial"/>
              </w:rPr>
              <w:t>Rainwater Tanks</w:t>
            </w:r>
          </w:p>
        </w:tc>
        <w:tc>
          <w:tcPr>
            <w:tcW w:w="2520" w:type="dxa"/>
          </w:tcPr>
          <w:p w14:paraId="381B1D1D" w14:textId="461FFBFA" w:rsidR="00B50F3B" w:rsidRDefault="00B50F3B" w:rsidP="002E1718">
            <w:pPr>
              <w:autoSpaceDE w:val="0"/>
              <w:autoSpaceDN w:val="0"/>
              <w:adjustRightInd w:val="0"/>
              <w:ind w:right="-64"/>
              <w:rPr>
                <w:rFonts w:ascii="Arial" w:hAnsi="Arial" w:cs="Arial"/>
              </w:rPr>
            </w:pPr>
            <w:r>
              <w:rPr>
                <w:rFonts w:ascii="Arial" w:hAnsi="Arial" w:cs="Arial"/>
              </w:rPr>
              <w:t>Residential</w:t>
            </w:r>
          </w:p>
        </w:tc>
        <w:tc>
          <w:tcPr>
            <w:tcW w:w="3708" w:type="dxa"/>
          </w:tcPr>
          <w:p w14:paraId="63E35935"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comply with the requirements of a ‘small outbuilding’ as defined in the Residential Design Codes, except for the number of outbuildings or rainwater tanks per site, and</w:t>
            </w:r>
          </w:p>
          <w:p w14:paraId="2CE3BC41" w14:textId="23E232D4"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lastRenderedPageBreak/>
              <w:t>•</w:t>
            </w:r>
            <w:r w:rsidRPr="00B50F3B">
              <w:rPr>
                <w:rFonts w:ascii="Arial" w:hAnsi="Arial" w:cs="Arial"/>
              </w:rPr>
              <w:tab/>
              <w:t>The works, if forward of the dwelling alignment, is appropriately screened from any street with landscape screening and/or vegetation and are complementary in colours or materials to the premises.</w:t>
            </w:r>
          </w:p>
        </w:tc>
      </w:tr>
      <w:tr w:rsidR="00B50F3B" w14:paraId="6D8CB3D1" w14:textId="77777777" w:rsidTr="00473596">
        <w:tc>
          <w:tcPr>
            <w:tcW w:w="468" w:type="dxa"/>
          </w:tcPr>
          <w:p w14:paraId="6EA8A9B8" w14:textId="76057BFF" w:rsidR="00B50F3B" w:rsidRDefault="00B50F3B" w:rsidP="002E1718">
            <w:pPr>
              <w:autoSpaceDE w:val="0"/>
              <w:autoSpaceDN w:val="0"/>
              <w:adjustRightInd w:val="0"/>
              <w:ind w:right="-64"/>
              <w:rPr>
                <w:rFonts w:ascii="Arial" w:hAnsi="Arial" w:cs="Arial"/>
              </w:rPr>
            </w:pPr>
          </w:p>
        </w:tc>
        <w:tc>
          <w:tcPr>
            <w:tcW w:w="1980" w:type="dxa"/>
          </w:tcPr>
          <w:p w14:paraId="5783EB15" w14:textId="608C00BF" w:rsidR="00B50F3B" w:rsidRDefault="00B50F3B" w:rsidP="002E1718">
            <w:pPr>
              <w:autoSpaceDE w:val="0"/>
              <w:autoSpaceDN w:val="0"/>
              <w:adjustRightInd w:val="0"/>
              <w:ind w:right="-64"/>
              <w:rPr>
                <w:rFonts w:ascii="Arial" w:hAnsi="Arial" w:cs="Arial"/>
              </w:rPr>
            </w:pPr>
          </w:p>
        </w:tc>
        <w:tc>
          <w:tcPr>
            <w:tcW w:w="2520" w:type="dxa"/>
          </w:tcPr>
          <w:p w14:paraId="7ADE6C8D" w14:textId="6DEDB3E1" w:rsidR="00B50F3B" w:rsidRDefault="00B50F3B" w:rsidP="002E1718">
            <w:pPr>
              <w:autoSpaceDE w:val="0"/>
              <w:autoSpaceDN w:val="0"/>
              <w:adjustRightInd w:val="0"/>
              <w:ind w:right="-64"/>
              <w:rPr>
                <w:rFonts w:ascii="Arial" w:hAnsi="Arial" w:cs="Arial"/>
              </w:rPr>
            </w:pPr>
            <w:r>
              <w:rPr>
                <w:rFonts w:ascii="Arial" w:hAnsi="Arial" w:cs="Arial"/>
              </w:rPr>
              <w:t>Rural Living, Rural and Resource</w:t>
            </w:r>
          </w:p>
        </w:tc>
        <w:tc>
          <w:tcPr>
            <w:tcW w:w="3708" w:type="dxa"/>
          </w:tcPr>
          <w:p w14:paraId="10E01D68"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height of the works does not exceed 5m above the natural ground level,</w:t>
            </w:r>
          </w:p>
          <w:p w14:paraId="00D4E6CB"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located within an approved building envelope OR where the lot does not have an assigned building envelope, the structure complies with Scheme setback requirements for rural properties, and</w:t>
            </w:r>
          </w:p>
          <w:p w14:paraId="5F4B79CE" w14:textId="02A69C38"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if forward of the dwelling alignment, is appropriately screened from any street with landscape screening and/or vegetation and are complementary in colours and materials to the surrounding environment.</w:t>
            </w:r>
          </w:p>
        </w:tc>
      </w:tr>
      <w:tr w:rsidR="00B50F3B" w14:paraId="0BBFEE97" w14:textId="77777777" w:rsidTr="00473596">
        <w:tc>
          <w:tcPr>
            <w:tcW w:w="468" w:type="dxa"/>
          </w:tcPr>
          <w:p w14:paraId="49DB4CEA" w14:textId="30E22654" w:rsidR="00B50F3B" w:rsidRDefault="00B50F3B" w:rsidP="002E1718">
            <w:pPr>
              <w:autoSpaceDE w:val="0"/>
              <w:autoSpaceDN w:val="0"/>
              <w:adjustRightInd w:val="0"/>
              <w:ind w:right="-64"/>
              <w:rPr>
                <w:rFonts w:ascii="Arial" w:hAnsi="Arial" w:cs="Arial"/>
              </w:rPr>
            </w:pPr>
          </w:p>
        </w:tc>
        <w:tc>
          <w:tcPr>
            <w:tcW w:w="1980" w:type="dxa"/>
          </w:tcPr>
          <w:p w14:paraId="7D228DBD" w14:textId="6EE52AA5" w:rsidR="00B50F3B" w:rsidRDefault="00B50F3B" w:rsidP="002E1718">
            <w:pPr>
              <w:autoSpaceDE w:val="0"/>
              <w:autoSpaceDN w:val="0"/>
              <w:adjustRightInd w:val="0"/>
              <w:ind w:right="-64"/>
              <w:rPr>
                <w:rFonts w:ascii="Arial" w:hAnsi="Arial" w:cs="Arial"/>
              </w:rPr>
            </w:pPr>
          </w:p>
        </w:tc>
        <w:tc>
          <w:tcPr>
            <w:tcW w:w="2520" w:type="dxa"/>
          </w:tcPr>
          <w:p w14:paraId="31A4789B" w14:textId="4C462D15" w:rsidR="00B50F3B" w:rsidRDefault="00B50F3B" w:rsidP="002E1718">
            <w:pPr>
              <w:autoSpaceDE w:val="0"/>
              <w:autoSpaceDN w:val="0"/>
              <w:adjustRightInd w:val="0"/>
              <w:ind w:right="-64"/>
              <w:rPr>
                <w:rFonts w:ascii="Arial" w:hAnsi="Arial" w:cs="Arial"/>
              </w:rPr>
            </w:pPr>
            <w:r>
              <w:rPr>
                <w:rFonts w:ascii="Arial" w:hAnsi="Arial" w:cs="Arial"/>
              </w:rPr>
              <w:t>Regional Centre, District Centre, Local Centre, Mixed Business, Mixed Use, Light and Service Industry and Industry</w:t>
            </w:r>
          </w:p>
        </w:tc>
        <w:tc>
          <w:tcPr>
            <w:tcW w:w="3708" w:type="dxa"/>
          </w:tcPr>
          <w:p w14:paraId="3BEF0A76"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 xml:space="preserve">The works, are only for the purposes of rainwater collection and do not include the storage of other liquids, and </w:t>
            </w:r>
          </w:p>
          <w:p w14:paraId="4180F83C" w14:textId="5C712B61" w:rsidR="00B50F3B" w:rsidRPr="008C0643"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visible from the public realm and complementary in colours or materials to the premises.</w:t>
            </w:r>
          </w:p>
        </w:tc>
      </w:tr>
    </w:tbl>
    <w:p w14:paraId="6F8532C4" w14:textId="25B2C27B" w:rsidR="00B50F3B" w:rsidRDefault="00B50F3B" w:rsidP="00012832">
      <w:pPr>
        <w:autoSpaceDE w:val="0"/>
        <w:autoSpaceDN w:val="0"/>
        <w:adjustRightInd w:val="0"/>
        <w:ind w:left="1440" w:right="103" w:hanging="720"/>
        <w:rPr>
          <w:rFonts w:ascii="Arial" w:hAnsi="Arial" w:cs="Arial"/>
        </w:rPr>
      </w:pPr>
    </w:p>
    <w:p w14:paraId="55DBC0CC" w14:textId="6A804353" w:rsidR="00B50F3B" w:rsidRDefault="00B50F3B" w:rsidP="00012832">
      <w:pPr>
        <w:autoSpaceDE w:val="0"/>
        <w:autoSpaceDN w:val="0"/>
        <w:adjustRightInd w:val="0"/>
        <w:ind w:left="1440" w:right="103" w:hanging="720"/>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B50F3B" w14:paraId="2F4EAE9C" w14:textId="77777777" w:rsidTr="00AE5DE4">
        <w:trPr>
          <w:trHeight w:val="259"/>
          <w:tblHeader/>
        </w:trPr>
        <w:tc>
          <w:tcPr>
            <w:tcW w:w="8676" w:type="dxa"/>
            <w:gridSpan w:val="4"/>
          </w:tcPr>
          <w:p w14:paraId="0407838F" w14:textId="75A64C51" w:rsidR="00B50F3B" w:rsidRPr="008C0643" w:rsidRDefault="00B50F3B" w:rsidP="002E1718">
            <w:pPr>
              <w:autoSpaceDE w:val="0"/>
              <w:autoSpaceDN w:val="0"/>
              <w:adjustRightInd w:val="0"/>
              <w:ind w:right="-64"/>
              <w:jc w:val="center"/>
              <w:rPr>
                <w:rFonts w:ascii="Arial" w:hAnsi="Arial" w:cs="Arial"/>
                <w:b/>
                <w:bCs/>
                <w:u w:val="single"/>
              </w:rPr>
            </w:pPr>
            <w:r>
              <w:rPr>
                <w:rFonts w:ascii="Arial" w:hAnsi="Arial" w:cs="Arial"/>
                <w:b/>
                <w:bCs/>
                <w:u w:val="single"/>
              </w:rPr>
              <w:t>Battery Installations</w:t>
            </w:r>
          </w:p>
        </w:tc>
      </w:tr>
      <w:tr w:rsidR="00B50F3B" w:rsidRPr="00473596" w14:paraId="0450A75A" w14:textId="77777777" w:rsidTr="00AE5DE4">
        <w:trPr>
          <w:tblHeader/>
        </w:trPr>
        <w:tc>
          <w:tcPr>
            <w:tcW w:w="468" w:type="dxa"/>
          </w:tcPr>
          <w:p w14:paraId="788D7035" w14:textId="77777777" w:rsidR="00B50F3B" w:rsidRPr="00473596" w:rsidRDefault="00B50F3B" w:rsidP="002E1718">
            <w:pPr>
              <w:autoSpaceDE w:val="0"/>
              <w:autoSpaceDN w:val="0"/>
              <w:adjustRightInd w:val="0"/>
              <w:ind w:right="-64"/>
              <w:jc w:val="center"/>
              <w:rPr>
                <w:rFonts w:ascii="Arial" w:hAnsi="Arial" w:cs="Arial"/>
                <w:b/>
                <w:bCs/>
                <w:u w:val="single"/>
              </w:rPr>
            </w:pPr>
          </w:p>
        </w:tc>
        <w:tc>
          <w:tcPr>
            <w:tcW w:w="1980" w:type="dxa"/>
          </w:tcPr>
          <w:p w14:paraId="6516A3C7"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1</w:t>
            </w:r>
          </w:p>
          <w:p w14:paraId="3095F351"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Works</w:t>
            </w:r>
          </w:p>
        </w:tc>
        <w:tc>
          <w:tcPr>
            <w:tcW w:w="2520" w:type="dxa"/>
          </w:tcPr>
          <w:p w14:paraId="03A44518"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2</w:t>
            </w:r>
          </w:p>
          <w:p w14:paraId="4FFB54F4"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Applicable Zone</w:t>
            </w:r>
          </w:p>
        </w:tc>
        <w:tc>
          <w:tcPr>
            <w:tcW w:w="3708" w:type="dxa"/>
          </w:tcPr>
          <w:p w14:paraId="77F6E70F"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3</w:t>
            </w:r>
          </w:p>
          <w:p w14:paraId="560B2328"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Conditions</w:t>
            </w:r>
          </w:p>
        </w:tc>
      </w:tr>
      <w:tr w:rsidR="00B50F3B" w14:paraId="167969F4" w14:textId="77777777" w:rsidTr="00473596">
        <w:tc>
          <w:tcPr>
            <w:tcW w:w="468" w:type="dxa"/>
          </w:tcPr>
          <w:p w14:paraId="2530D7CD" w14:textId="06436AF7" w:rsidR="00B50F3B" w:rsidRDefault="00B50F3B" w:rsidP="002E1718">
            <w:pPr>
              <w:autoSpaceDE w:val="0"/>
              <w:autoSpaceDN w:val="0"/>
              <w:adjustRightInd w:val="0"/>
              <w:ind w:right="-64"/>
              <w:rPr>
                <w:rFonts w:ascii="Arial" w:hAnsi="Arial" w:cs="Arial"/>
              </w:rPr>
            </w:pPr>
            <w:r>
              <w:rPr>
                <w:rFonts w:ascii="Arial" w:hAnsi="Arial" w:cs="Arial"/>
              </w:rPr>
              <w:t>7.</w:t>
            </w:r>
          </w:p>
        </w:tc>
        <w:tc>
          <w:tcPr>
            <w:tcW w:w="1980" w:type="dxa"/>
          </w:tcPr>
          <w:p w14:paraId="5DD39E79" w14:textId="4B88BAED" w:rsidR="00B50F3B" w:rsidRDefault="00B50F3B" w:rsidP="002E1718">
            <w:pPr>
              <w:autoSpaceDE w:val="0"/>
              <w:autoSpaceDN w:val="0"/>
              <w:adjustRightInd w:val="0"/>
              <w:ind w:right="-64"/>
              <w:rPr>
                <w:rFonts w:ascii="Arial" w:hAnsi="Arial" w:cs="Arial"/>
              </w:rPr>
            </w:pPr>
            <w:r>
              <w:rPr>
                <w:rFonts w:ascii="Arial" w:hAnsi="Arial" w:cs="Arial"/>
              </w:rPr>
              <w:t>Electric Motor Vehicle (EMV) Charging Stations</w:t>
            </w:r>
          </w:p>
        </w:tc>
        <w:tc>
          <w:tcPr>
            <w:tcW w:w="2520" w:type="dxa"/>
          </w:tcPr>
          <w:p w14:paraId="1A738158" w14:textId="4EFC4E98" w:rsidR="00B50F3B" w:rsidRDefault="00B50F3B" w:rsidP="002E1718">
            <w:pPr>
              <w:autoSpaceDE w:val="0"/>
              <w:autoSpaceDN w:val="0"/>
              <w:adjustRightInd w:val="0"/>
              <w:ind w:right="-64"/>
              <w:rPr>
                <w:rFonts w:ascii="Arial" w:hAnsi="Arial" w:cs="Arial"/>
              </w:rPr>
            </w:pPr>
            <w:r>
              <w:rPr>
                <w:rFonts w:ascii="Arial" w:hAnsi="Arial" w:cs="Arial"/>
              </w:rPr>
              <w:t>All zones except Residential</w:t>
            </w:r>
          </w:p>
        </w:tc>
        <w:tc>
          <w:tcPr>
            <w:tcW w:w="3708" w:type="dxa"/>
          </w:tcPr>
          <w:p w14:paraId="3D952543"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w:t>
            </w:r>
          </w:p>
          <w:p w14:paraId="1DC344B2"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 xml:space="preserve">The works are to an existing car parking bay(s), approved </w:t>
            </w:r>
            <w:r w:rsidRPr="00B50F3B">
              <w:rPr>
                <w:rFonts w:ascii="Arial" w:hAnsi="Arial" w:cs="Arial"/>
              </w:rPr>
              <w:lastRenderedPageBreak/>
              <w:t xml:space="preserve">by the local government and do not reduce the overall number of parking bays available, and </w:t>
            </w:r>
          </w:p>
          <w:p w14:paraId="16A01605" w14:textId="672F33D5"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complementary in colours or materials to the premises.</w:t>
            </w:r>
          </w:p>
        </w:tc>
      </w:tr>
      <w:tr w:rsidR="00B50F3B" w14:paraId="41C501CA" w14:textId="77777777" w:rsidTr="00473596">
        <w:tc>
          <w:tcPr>
            <w:tcW w:w="468" w:type="dxa"/>
          </w:tcPr>
          <w:p w14:paraId="39C70325" w14:textId="3922192D" w:rsidR="00B50F3B" w:rsidRDefault="00B50F3B" w:rsidP="002E1718">
            <w:pPr>
              <w:autoSpaceDE w:val="0"/>
              <w:autoSpaceDN w:val="0"/>
              <w:adjustRightInd w:val="0"/>
              <w:ind w:right="-64"/>
              <w:rPr>
                <w:rFonts w:ascii="Arial" w:hAnsi="Arial" w:cs="Arial"/>
              </w:rPr>
            </w:pPr>
            <w:r>
              <w:rPr>
                <w:rFonts w:ascii="Arial" w:hAnsi="Arial" w:cs="Arial"/>
              </w:rPr>
              <w:lastRenderedPageBreak/>
              <w:t>8.</w:t>
            </w:r>
          </w:p>
        </w:tc>
        <w:tc>
          <w:tcPr>
            <w:tcW w:w="1980" w:type="dxa"/>
          </w:tcPr>
          <w:p w14:paraId="22D06D86" w14:textId="5DE4EB64" w:rsidR="00B50F3B" w:rsidRDefault="00B50F3B" w:rsidP="002E1718">
            <w:pPr>
              <w:autoSpaceDE w:val="0"/>
              <w:autoSpaceDN w:val="0"/>
              <w:adjustRightInd w:val="0"/>
              <w:ind w:right="-64"/>
              <w:rPr>
                <w:rFonts w:ascii="Arial" w:hAnsi="Arial" w:cs="Arial"/>
              </w:rPr>
            </w:pPr>
            <w:r>
              <w:rPr>
                <w:rFonts w:ascii="Arial" w:hAnsi="Arial" w:cs="Arial"/>
              </w:rPr>
              <w:t>Battery Systems and Installations</w:t>
            </w:r>
          </w:p>
        </w:tc>
        <w:tc>
          <w:tcPr>
            <w:tcW w:w="2520" w:type="dxa"/>
          </w:tcPr>
          <w:p w14:paraId="3106614E" w14:textId="63F4A8D7" w:rsidR="00B50F3B" w:rsidRDefault="00B50F3B" w:rsidP="002E1718">
            <w:pPr>
              <w:autoSpaceDE w:val="0"/>
              <w:autoSpaceDN w:val="0"/>
              <w:adjustRightInd w:val="0"/>
              <w:ind w:right="-64"/>
              <w:rPr>
                <w:rFonts w:ascii="Arial" w:hAnsi="Arial" w:cs="Arial"/>
              </w:rPr>
            </w:pPr>
            <w:r>
              <w:rPr>
                <w:rFonts w:ascii="Arial" w:hAnsi="Arial" w:cs="Arial"/>
              </w:rPr>
              <w:t>All zones</w:t>
            </w:r>
          </w:p>
        </w:tc>
        <w:tc>
          <w:tcPr>
            <w:tcW w:w="3708" w:type="dxa"/>
          </w:tcPr>
          <w:p w14:paraId="7F222CCC"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 and</w:t>
            </w:r>
          </w:p>
          <w:p w14:paraId="2AF63110" w14:textId="5D1D87B7" w:rsidR="00B50F3B" w:rsidRPr="008C0643"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screened from view from the public realm.</w:t>
            </w:r>
          </w:p>
        </w:tc>
      </w:tr>
    </w:tbl>
    <w:p w14:paraId="5EFDDA49" w14:textId="77777777" w:rsidR="001F4A87" w:rsidRDefault="001F4A87" w:rsidP="001F4A87">
      <w:pPr>
        <w:autoSpaceDE w:val="0"/>
        <w:autoSpaceDN w:val="0"/>
        <w:adjustRightInd w:val="0"/>
        <w:ind w:right="103"/>
        <w:rPr>
          <w:rFonts w:ascii="Arial" w:hAnsi="Arial" w:cs="Arial"/>
        </w:rPr>
      </w:pPr>
    </w:p>
    <w:p w14:paraId="4CDA96EB" w14:textId="77777777" w:rsidR="001F4A87" w:rsidRDefault="001F4A87" w:rsidP="001F4A87">
      <w:pPr>
        <w:autoSpaceDE w:val="0"/>
        <w:autoSpaceDN w:val="0"/>
        <w:adjustRightInd w:val="0"/>
        <w:ind w:right="103"/>
        <w:rPr>
          <w:rFonts w:ascii="Arial" w:hAnsi="Arial" w:cs="Arial"/>
        </w:rPr>
      </w:pPr>
    </w:p>
    <w:p w14:paraId="3EAB9098" w14:textId="77777777" w:rsidR="001F4A87" w:rsidRDefault="001F4A87" w:rsidP="001F4A87">
      <w:pPr>
        <w:autoSpaceDE w:val="0"/>
        <w:autoSpaceDN w:val="0"/>
        <w:adjustRightInd w:val="0"/>
        <w:ind w:right="103"/>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1F4A87" w:rsidRPr="008C0643" w14:paraId="04E21436" w14:textId="77777777" w:rsidTr="002D2A21">
        <w:trPr>
          <w:trHeight w:val="259"/>
          <w:tblHeader/>
        </w:trPr>
        <w:tc>
          <w:tcPr>
            <w:tcW w:w="8676" w:type="dxa"/>
            <w:gridSpan w:val="4"/>
          </w:tcPr>
          <w:p w14:paraId="3AC078AB" w14:textId="6499F400" w:rsidR="001F4A87" w:rsidRPr="008C0643" w:rsidRDefault="001F4A87" w:rsidP="002D2A21">
            <w:pPr>
              <w:autoSpaceDE w:val="0"/>
              <w:autoSpaceDN w:val="0"/>
              <w:adjustRightInd w:val="0"/>
              <w:ind w:right="-64"/>
              <w:jc w:val="center"/>
              <w:rPr>
                <w:rFonts w:ascii="Arial" w:hAnsi="Arial" w:cs="Arial"/>
                <w:b/>
                <w:bCs/>
                <w:u w:val="single"/>
              </w:rPr>
            </w:pPr>
            <w:r>
              <w:rPr>
                <w:rFonts w:ascii="Arial" w:hAnsi="Arial" w:cs="Arial"/>
                <w:b/>
                <w:bCs/>
                <w:u w:val="single"/>
              </w:rPr>
              <w:t>Cubby Houses</w:t>
            </w:r>
          </w:p>
        </w:tc>
      </w:tr>
      <w:tr w:rsidR="001F4A87" w:rsidRPr="00473596" w14:paraId="6B2ED0F9" w14:textId="77777777" w:rsidTr="002D2A21">
        <w:trPr>
          <w:tblHeader/>
        </w:trPr>
        <w:tc>
          <w:tcPr>
            <w:tcW w:w="468" w:type="dxa"/>
          </w:tcPr>
          <w:p w14:paraId="702E1828" w14:textId="77777777" w:rsidR="001F4A87" w:rsidRPr="00473596" w:rsidRDefault="001F4A87" w:rsidP="002D2A21">
            <w:pPr>
              <w:autoSpaceDE w:val="0"/>
              <w:autoSpaceDN w:val="0"/>
              <w:adjustRightInd w:val="0"/>
              <w:ind w:right="-64"/>
              <w:jc w:val="center"/>
              <w:rPr>
                <w:rFonts w:ascii="Arial" w:hAnsi="Arial" w:cs="Arial"/>
                <w:b/>
                <w:bCs/>
                <w:u w:val="single"/>
              </w:rPr>
            </w:pPr>
          </w:p>
        </w:tc>
        <w:tc>
          <w:tcPr>
            <w:tcW w:w="1980" w:type="dxa"/>
          </w:tcPr>
          <w:p w14:paraId="3361ADBE" w14:textId="77777777" w:rsidR="001F4A87" w:rsidRPr="00473596" w:rsidRDefault="001F4A87" w:rsidP="002D2A21">
            <w:pPr>
              <w:autoSpaceDE w:val="0"/>
              <w:autoSpaceDN w:val="0"/>
              <w:adjustRightInd w:val="0"/>
              <w:ind w:right="-64"/>
              <w:jc w:val="center"/>
              <w:rPr>
                <w:rFonts w:ascii="Arial" w:hAnsi="Arial" w:cs="Arial"/>
                <w:b/>
                <w:bCs/>
                <w:u w:val="single"/>
              </w:rPr>
            </w:pPr>
            <w:r w:rsidRPr="00473596">
              <w:rPr>
                <w:rFonts w:ascii="Arial" w:hAnsi="Arial" w:cs="Arial"/>
                <w:b/>
                <w:bCs/>
                <w:u w:val="single"/>
              </w:rPr>
              <w:t>Column 1</w:t>
            </w:r>
          </w:p>
          <w:p w14:paraId="45532B90" w14:textId="77777777" w:rsidR="001F4A87" w:rsidRPr="00473596" w:rsidRDefault="001F4A87" w:rsidP="002D2A21">
            <w:pPr>
              <w:autoSpaceDE w:val="0"/>
              <w:autoSpaceDN w:val="0"/>
              <w:adjustRightInd w:val="0"/>
              <w:ind w:right="-64"/>
              <w:jc w:val="center"/>
              <w:rPr>
                <w:rFonts w:ascii="Arial" w:hAnsi="Arial" w:cs="Arial"/>
                <w:b/>
                <w:bCs/>
                <w:u w:val="single"/>
              </w:rPr>
            </w:pPr>
            <w:r w:rsidRPr="00473596">
              <w:rPr>
                <w:rFonts w:ascii="Arial" w:hAnsi="Arial" w:cs="Arial"/>
                <w:b/>
                <w:bCs/>
                <w:u w:val="single"/>
              </w:rPr>
              <w:t>Works</w:t>
            </w:r>
          </w:p>
        </w:tc>
        <w:tc>
          <w:tcPr>
            <w:tcW w:w="2520" w:type="dxa"/>
          </w:tcPr>
          <w:p w14:paraId="22BB0F7A" w14:textId="77777777" w:rsidR="001F4A87" w:rsidRPr="00473596" w:rsidRDefault="001F4A87" w:rsidP="002D2A21">
            <w:pPr>
              <w:autoSpaceDE w:val="0"/>
              <w:autoSpaceDN w:val="0"/>
              <w:adjustRightInd w:val="0"/>
              <w:ind w:right="-64"/>
              <w:jc w:val="center"/>
              <w:rPr>
                <w:rFonts w:ascii="Arial" w:hAnsi="Arial" w:cs="Arial"/>
                <w:b/>
                <w:bCs/>
                <w:u w:val="single"/>
              </w:rPr>
            </w:pPr>
            <w:r w:rsidRPr="00473596">
              <w:rPr>
                <w:rFonts w:ascii="Arial" w:hAnsi="Arial" w:cs="Arial"/>
                <w:b/>
                <w:bCs/>
                <w:u w:val="single"/>
              </w:rPr>
              <w:t>Column 2</w:t>
            </w:r>
          </w:p>
          <w:p w14:paraId="7D4D7ED4" w14:textId="77777777" w:rsidR="001F4A87" w:rsidRPr="00473596" w:rsidRDefault="001F4A87" w:rsidP="002D2A21">
            <w:pPr>
              <w:autoSpaceDE w:val="0"/>
              <w:autoSpaceDN w:val="0"/>
              <w:adjustRightInd w:val="0"/>
              <w:ind w:right="-64"/>
              <w:jc w:val="center"/>
              <w:rPr>
                <w:rFonts w:ascii="Arial" w:hAnsi="Arial" w:cs="Arial"/>
                <w:b/>
                <w:bCs/>
                <w:u w:val="single"/>
              </w:rPr>
            </w:pPr>
            <w:r w:rsidRPr="00473596">
              <w:rPr>
                <w:rFonts w:ascii="Arial" w:hAnsi="Arial" w:cs="Arial"/>
                <w:b/>
                <w:bCs/>
                <w:u w:val="single"/>
              </w:rPr>
              <w:t>Applicable Zone</w:t>
            </w:r>
          </w:p>
        </w:tc>
        <w:tc>
          <w:tcPr>
            <w:tcW w:w="3708" w:type="dxa"/>
          </w:tcPr>
          <w:p w14:paraId="21077E1C" w14:textId="77777777" w:rsidR="001F4A87" w:rsidRPr="00473596" w:rsidRDefault="001F4A87" w:rsidP="002D2A21">
            <w:pPr>
              <w:autoSpaceDE w:val="0"/>
              <w:autoSpaceDN w:val="0"/>
              <w:adjustRightInd w:val="0"/>
              <w:ind w:right="-64"/>
              <w:jc w:val="center"/>
              <w:rPr>
                <w:rFonts w:ascii="Arial" w:hAnsi="Arial" w:cs="Arial"/>
                <w:b/>
                <w:bCs/>
                <w:u w:val="single"/>
              </w:rPr>
            </w:pPr>
            <w:r w:rsidRPr="00473596">
              <w:rPr>
                <w:rFonts w:ascii="Arial" w:hAnsi="Arial" w:cs="Arial"/>
                <w:b/>
                <w:bCs/>
                <w:u w:val="single"/>
              </w:rPr>
              <w:t>Column 3</w:t>
            </w:r>
          </w:p>
          <w:p w14:paraId="377DABA6" w14:textId="77777777" w:rsidR="001F4A87" w:rsidRPr="00473596" w:rsidRDefault="001F4A87" w:rsidP="002D2A21">
            <w:pPr>
              <w:autoSpaceDE w:val="0"/>
              <w:autoSpaceDN w:val="0"/>
              <w:adjustRightInd w:val="0"/>
              <w:ind w:right="-64"/>
              <w:jc w:val="center"/>
              <w:rPr>
                <w:rFonts w:ascii="Arial" w:hAnsi="Arial" w:cs="Arial"/>
                <w:b/>
                <w:bCs/>
                <w:u w:val="single"/>
              </w:rPr>
            </w:pPr>
            <w:r w:rsidRPr="00473596">
              <w:rPr>
                <w:rFonts w:ascii="Arial" w:hAnsi="Arial" w:cs="Arial"/>
                <w:b/>
                <w:bCs/>
                <w:u w:val="single"/>
              </w:rPr>
              <w:t>Conditions</w:t>
            </w:r>
          </w:p>
        </w:tc>
      </w:tr>
      <w:tr w:rsidR="001F4A87" w14:paraId="72A4E218" w14:textId="77777777" w:rsidTr="002D2A21">
        <w:tc>
          <w:tcPr>
            <w:tcW w:w="468" w:type="dxa"/>
          </w:tcPr>
          <w:p w14:paraId="7E13E035" w14:textId="0AF27D2F" w:rsidR="001F4A87" w:rsidRDefault="001F4A87" w:rsidP="001F4A87">
            <w:pPr>
              <w:autoSpaceDE w:val="0"/>
              <w:autoSpaceDN w:val="0"/>
              <w:adjustRightInd w:val="0"/>
              <w:ind w:right="-64"/>
              <w:rPr>
                <w:rFonts w:ascii="Arial" w:hAnsi="Arial" w:cs="Arial"/>
              </w:rPr>
            </w:pPr>
            <w:r>
              <w:rPr>
                <w:rFonts w:ascii="Arial" w:hAnsi="Arial" w:cs="Arial"/>
              </w:rPr>
              <w:t>9.</w:t>
            </w:r>
          </w:p>
        </w:tc>
        <w:tc>
          <w:tcPr>
            <w:tcW w:w="1980" w:type="dxa"/>
          </w:tcPr>
          <w:p w14:paraId="5B8D45EA" w14:textId="7BAA9DC5" w:rsidR="001F4A87" w:rsidRDefault="001F4A87" w:rsidP="001F4A87">
            <w:pPr>
              <w:autoSpaceDE w:val="0"/>
              <w:autoSpaceDN w:val="0"/>
              <w:adjustRightInd w:val="0"/>
              <w:ind w:right="-64"/>
              <w:rPr>
                <w:rFonts w:ascii="Arial" w:hAnsi="Arial" w:cs="Arial"/>
              </w:rPr>
            </w:pPr>
            <w:r>
              <w:rPr>
                <w:rFonts w:ascii="Arial" w:hAnsi="Arial" w:cs="Arial"/>
              </w:rPr>
              <w:t xml:space="preserve">Cubby Houses as defined by the </w:t>
            </w:r>
            <w:r w:rsidRPr="001F4A87">
              <w:rPr>
                <w:rFonts w:ascii="Arial" w:hAnsi="Arial" w:cs="Arial"/>
                <w:i/>
                <w:iCs/>
              </w:rPr>
              <w:t>Planning and Development (Local Planning Schemes) Regulations 2015</w:t>
            </w:r>
          </w:p>
        </w:tc>
        <w:tc>
          <w:tcPr>
            <w:tcW w:w="2520" w:type="dxa"/>
          </w:tcPr>
          <w:p w14:paraId="55C01B2A" w14:textId="5E7DCC60" w:rsidR="001F4A87" w:rsidRDefault="001F4A87" w:rsidP="001F4A87">
            <w:pPr>
              <w:autoSpaceDE w:val="0"/>
              <w:autoSpaceDN w:val="0"/>
              <w:adjustRightInd w:val="0"/>
              <w:ind w:right="-64"/>
              <w:rPr>
                <w:rFonts w:ascii="Arial" w:hAnsi="Arial" w:cs="Arial"/>
              </w:rPr>
            </w:pPr>
            <w:r>
              <w:rPr>
                <w:rFonts w:ascii="Arial" w:hAnsi="Arial" w:cs="Arial"/>
              </w:rPr>
              <w:t>Resource and Rural Zones</w:t>
            </w:r>
          </w:p>
        </w:tc>
        <w:tc>
          <w:tcPr>
            <w:tcW w:w="3708" w:type="dxa"/>
          </w:tcPr>
          <w:p w14:paraId="38BC9676" w14:textId="77777777"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The works are not located on a heritage protected building or within a heritage protected place</w:t>
            </w:r>
          </w:p>
          <w:p w14:paraId="2224A399" w14:textId="1B165F03" w:rsidR="001F4A87" w:rsidRDefault="001F4A87" w:rsidP="001F4A87">
            <w:pPr>
              <w:tabs>
                <w:tab w:val="left" w:pos="361"/>
              </w:tabs>
              <w:autoSpaceDE w:val="0"/>
              <w:autoSpaceDN w:val="0"/>
              <w:adjustRightInd w:val="0"/>
              <w:ind w:left="361" w:right="-64" w:hanging="361"/>
              <w:rPr>
                <w:rFonts w:ascii="Arial" w:hAnsi="Arial" w:cs="Arial"/>
              </w:rPr>
            </w:pPr>
          </w:p>
        </w:tc>
      </w:tr>
      <w:tr w:rsidR="001F4A87" w:rsidRPr="008C0643" w14:paraId="6E1FE668" w14:textId="77777777" w:rsidTr="002D2A21">
        <w:tc>
          <w:tcPr>
            <w:tcW w:w="468" w:type="dxa"/>
          </w:tcPr>
          <w:p w14:paraId="3A82B7CB" w14:textId="06947C9B" w:rsidR="001F4A87" w:rsidRDefault="001F4A87" w:rsidP="001F4A87">
            <w:pPr>
              <w:autoSpaceDE w:val="0"/>
              <w:autoSpaceDN w:val="0"/>
              <w:adjustRightInd w:val="0"/>
              <w:ind w:right="-64"/>
              <w:rPr>
                <w:rFonts w:ascii="Arial" w:hAnsi="Arial" w:cs="Arial"/>
              </w:rPr>
            </w:pPr>
          </w:p>
        </w:tc>
        <w:tc>
          <w:tcPr>
            <w:tcW w:w="1980" w:type="dxa"/>
          </w:tcPr>
          <w:p w14:paraId="43D1B100" w14:textId="0E344700" w:rsidR="001F4A87" w:rsidRDefault="001F4A87" w:rsidP="001F4A87">
            <w:pPr>
              <w:autoSpaceDE w:val="0"/>
              <w:autoSpaceDN w:val="0"/>
              <w:adjustRightInd w:val="0"/>
              <w:ind w:right="-64"/>
              <w:rPr>
                <w:rFonts w:ascii="Arial" w:hAnsi="Arial" w:cs="Arial"/>
              </w:rPr>
            </w:pPr>
          </w:p>
        </w:tc>
        <w:tc>
          <w:tcPr>
            <w:tcW w:w="2520" w:type="dxa"/>
          </w:tcPr>
          <w:p w14:paraId="5E802710" w14:textId="453939AB" w:rsidR="001F4A87" w:rsidRDefault="001F4A87" w:rsidP="001F4A87">
            <w:pPr>
              <w:autoSpaceDE w:val="0"/>
              <w:autoSpaceDN w:val="0"/>
              <w:adjustRightInd w:val="0"/>
              <w:ind w:right="-64"/>
              <w:rPr>
                <w:rFonts w:ascii="Arial" w:hAnsi="Arial" w:cs="Arial"/>
              </w:rPr>
            </w:pPr>
            <w:r>
              <w:rPr>
                <w:rFonts w:ascii="Arial" w:hAnsi="Arial" w:cs="Arial"/>
              </w:rPr>
              <w:t>Rural Living Zone</w:t>
            </w:r>
          </w:p>
        </w:tc>
        <w:tc>
          <w:tcPr>
            <w:tcW w:w="3708" w:type="dxa"/>
          </w:tcPr>
          <w:p w14:paraId="0293562D" w14:textId="426899C2"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Located a minimum 6m from the primary street</w:t>
            </w:r>
          </w:p>
          <w:p w14:paraId="12ADCDD6" w14:textId="2EC4C309"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Located a minimum 2.5m from any other boundary</w:t>
            </w:r>
          </w:p>
          <w:p w14:paraId="30BE34DA" w14:textId="2CDD1F58"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The works are not located on a heritage protected building or within a heritage protected place</w:t>
            </w:r>
          </w:p>
          <w:p w14:paraId="357F5CF6" w14:textId="77777777" w:rsidR="001F4A87" w:rsidRDefault="001F4A87" w:rsidP="001F4A87">
            <w:pPr>
              <w:tabs>
                <w:tab w:val="left" w:pos="361"/>
              </w:tabs>
              <w:autoSpaceDE w:val="0"/>
              <w:autoSpaceDN w:val="0"/>
              <w:adjustRightInd w:val="0"/>
              <w:ind w:left="361" w:right="-64" w:hanging="361"/>
              <w:rPr>
                <w:rFonts w:ascii="Arial" w:hAnsi="Arial" w:cs="Arial"/>
              </w:rPr>
            </w:pPr>
          </w:p>
          <w:p w14:paraId="1D5C045B" w14:textId="13B9296D" w:rsidR="001F4A87" w:rsidRPr="001F4A87" w:rsidRDefault="001F4A87" w:rsidP="001F4A87">
            <w:pPr>
              <w:tabs>
                <w:tab w:val="left" w:pos="361"/>
              </w:tabs>
              <w:autoSpaceDE w:val="0"/>
              <w:autoSpaceDN w:val="0"/>
              <w:adjustRightInd w:val="0"/>
              <w:ind w:right="-64"/>
              <w:rPr>
                <w:rFonts w:ascii="Arial" w:hAnsi="Arial" w:cs="Arial"/>
              </w:rPr>
            </w:pPr>
          </w:p>
        </w:tc>
      </w:tr>
      <w:tr w:rsidR="001F4A87" w:rsidRPr="008C0643" w14:paraId="7B6EFD96" w14:textId="77777777" w:rsidTr="002D2A21">
        <w:tc>
          <w:tcPr>
            <w:tcW w:w="468" w:type="dxa"/>
          </w:tcPr>
          <w:p w14:paraId="41652C91" w14:textId="77777777" w:rsidR="001F4A87" w:rsidRDefault="001F4A87" w:rsidP="001F4A87">
            <w:pPr>
              <w:autoSpaceDE w:val="0"/>
              <w:autoSpaceDN w:val="0"/>
              <w:adjustRightInd w:val="0"/>
              <w:ind w:right="-64"/>
              <w:rPr>
                <w:rFonts w:ascii="Arial" w:hAnsi="Arial" w:cs="Arial"/>
              </w:rPr>
            </w:pPr>
          </w:p>
        </w:tc>
        <w:tc>
          <w:tcPr>
            <w:tcW w:w="1980" w:type="dxa"/>
          </w:tcPr>
          <w:p w14:paraId="616B7E88" w14:textId="77777777" w:rsidR="001F4A87" w:rsidRDefault="001F4A87" w:rsidP="001F4A87">
            <w:pPr>
              <w:autoSpaceDE w:val="0"/>
              <w:autoSpaceDN w:val="0"/>
              <w:adjustRightInd w:val="0"/>
              <w:ind w:right="-64"/>
              <w:rPr>
                <w:rFonts w:ascii="Arial" w:hAnsi="Arial" w:cs="Arial"/>
              </w:rPr>
            </w:pPr>
          </w:p>
        </w:tc>
        <w:tc>
          <w:tcPr>
            <w:tcW w:w="2520" w:type="dxa"/>
          </w:tcPr>
          <w:p w14:paraId="73E208A9" w14:textId="0EDF5CC8" w:rsidR="001F4A87" w:rsidRDefault="001F4A87" w:rsidP="001F4A87">
            <w:pPr>
              <w:autoSpaceDE w:val="0"/>
              <w:autoSpaceDN w:val="0"/>
              <w:adjustRightInd w:val="0"/>
              <w:ind w:right="-64"/>
              <w:rPr>
                <w:rFonts w:ascii="Arial" w:hAnsi="Arial" w:cs="Arial"/>
              </w:rPr>
            </w:pPr>
            <w:r>
              <w:rPr>
                <w:rFonts w:ascii="Arial" w:hAnsi="Arial" w:cs="Arial"/>
              </w:rPr>
              <w:t>All Other Zones</w:t>
            </w:r>
          </w:p>
        </w:tc>
        <w:tc>
          <w:tcPr>
            <w:tcW w:w="3708" w:type="dxa"/>
          </w:tcPr>
          <w:p w14:paraId="282E22BC" w14:textId="30CA5CA4"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The lot is subject to the Residential Design Codes of WA</w:t>
            </w:r>
          </w:p>
          <w:p w14:paraId="0CF73BE0" w14:textId="2EAB4806"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The lot is deemed a Single House or Grouped Dwelling</w:t>
            </w:r>
          </w:p>
          <w:p w14:paraId="177D2E28" w14:textId="4CA72198"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There is only one cubby on the lot</w:t>
            </w:r>
          </w:p>
          <w:p w14:paraId="3CB1AEC2" w14:textId="128FD914"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Located behind the primary street setback area</w:t>
            </w:r>
          </w:p>
          <w:p w14:paraId="078A1E20" w14:textId="23BE94FE"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lastRenderedPageBreak/>
              <w:t>•</w:t>
            </w:r>
            <w:r w:rsidRPr="00B50F3B">
              <w:rPr>
                <w:rFonts w:ascii="Arial" w:hAnsi="Arial" w:cs="Arial"/>
              </w:rPr>
              <w:tab/>
            </w:r>
            <w:r w:rsidRPr="001F4A87">
              <w:rPr>
                <w:rFonts w:ascii="Arial" w:hAnsi="Arial" w:cs="Arial"/>
              </w:rPr>
              <w:t>Does not have a footprint or floor area of greater than 10m2</w:t>
            </w:r>
          </w:p>
          <w:p w14:paraId="58B25657" w14:textId="7286776A"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Is not located within a heritage-protected place</w:t>
            </w:r>
          </w:p>
          <w:p w14:paraId="219C2F09" w14:textId="1972716B"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Does not exceed a building height of 3 metres measured from the existing natural ground level</w:t>
            </w:r>
          </w:p>
          <w:p w14:paraId="1205AC47" w14:textId="77777777" w:rsidR="001F4A87" w:rsidRDefault="001F4A87" w:rsidP="001F4A87">
            <w:pPr>
              <w:tabs>
                <w:tab w:val="left" w:pos="361"/>
              </w:tabs>
              <w:autoSpaceDE w:val="0"/>
              <w:autoSpaceDN w:val="0"/>
              <w:adjustRightInd w:val="0"/>
              <w:ind w:left="361" w:right="-64" w:hanging="361"/>
              <w:rPr>
                <w:rFonts w:ascii="Arial" w:hAnsi="Arial" w:cs="Arial"/>
              </w:rPr>
            </w:pPr>
          </w:p>
          <w:p w14:paraId="417332C1" w14:textId="77777777" w:rsidR="001F4A87" w:rsidRPr="00B50F3B" w:rsidRDefault="001F4A87" w:rsidP="001F4A87">
            <w:pPr>
              <w:tabs>
                <w:tab w:val="left" w:pos="361"/>
              </w:tabs>
              <w:autoSpaceDE w:val="0"/>
              <w:autoSpaceDN w:val="0"/>
              <w:adjustRightInd w:val="0"/>
              <w:ind w:left="361" w:right="-64" w:hanging="361"/>
              <w:rPr>
                <w:rFonts w:ascii="Arial" w:hAnsi="Arial" w:cs="Arial"/>
              </w:rPr>
            </w:pPr>
          </w:p>
        </w:tc>
      </w:tr>
    </w:tbl>
    <w:p w14:paraId="2130B942" w14:textId="77777777" w:rsidR="001F4A87" w:rsidRDefault="001F4A87" w:rsidP="001F4A87">
      <w:pPr>
        <w:autoSpaceDE w:val="0"/>
        <w:autoSpaceDN w:val="0"/>
        <w:adjustRightInd w:val="0"/>
        <w:ind w:right="103"/>
        <w:rPr>
          <w:rFonts w:ascii="Arial" w:hAnsi="Arial" w:cs="Arial"/>
        </w:rPr>
      </w:pPr>
    </w:p>
    <w:p w14:paraId="76A73A97" w14:textId="77777777" w:rsidR="001F4A87" w:rsidRDefault="001F4A87" w:rsidP="001F4A87">
      <w:pPr>
        <w:autoSpaceDE w:val="0"/>
        <w:autoSpaceDN w:val="0"/>
        <w:adjustRightInd w:val="0"/>
        <w:ind w:right="103"/>
        <w:rPr>
          <w:rFonts w:ascii="Arial" w:hAnsi="Arial" w:cs="Arial"/>
        </w:rPr>
      </w:pPr>
      <w:r>
        <w:rPr>
          <w:rFonts w:ascii="Arial" w:hAnsi="Arial" w:cs="Arial"/>
        </w:rPr>
        <w:tab/>
      </w:r>
    </w:p>
    <w:tbl>
      <w:tblPr>
        <w:tblStyle w:val="TableGrid"/>
        <w:tblW w:w="8676" w:type="dxa"/>
        <w:tblInd w:w="720" w:type="dxa"/>
        <w:tblLook w:val="04A0" w:firstRow="1" w:lastRow="0" w:firstColumn="1" w:lastColumn="0" w:noHBand="0" w:noVBand="1"/>
      </w:tblPr>
      <w:tblGrid>
        <w:gridCol w:w="550"/>
        <w:gridCol w:w="1961"/>
        <w:gridCol w:w="2496"/>
        <w:gridCol w:w="3669"/>
      </w:tblGrid>
      <w:tr w:rsidR="001F4A87" w:rsidRPr="008C0643" w14:paraId="274429EB" w14:textId="77777777" w:rsidTr="002D2A21">
        <w:tc>
          <w:tcPr>
            <w:tcW w:w="8676" w:type="dxa"/>
            <w:gridSpan w:val="4"/>
          </w:tcPr>
          <w:p w14:paraId="087FBB61" w14:textId="5721C51C" w:rsidR="001F4A87" w:rsidRPr="008C0643" w:rsidRDefault="001F4A87" w:rsidP="002D2A21">
            <w:pPr>
              <w:autoSpaceDE w:val="0"/>
              <w:autoSpaceDN w:val="0"/>
              <w:adjustRightInd w:val="0"/>
              <w:ind w:right="-64"/>
              <w:jc w:val="center"/>
              <w:rPr>
                <w:rFonts w:ascii="Arial" w:hAnsi="Arial" w:cs="Arial"/>
                <w:b/>
                <w:bCs/>
                <w:u w:val="single"/>
              </w:rPr>
            </w:pPr>
            <w:r>
              <w:rPr>
                <w:rFonts w:ascii="Arial" w:hAnsi="Arial" w:cs="Arial"/>
                <w:b/>
                <w:bCs/>
                <w:u w:val="single"/>
              </w:rPr>
              <w:t>Shade Sails</w:t>
            </w:r>
          </w:p>
        </w:tc>
      </w:tr>
      <w:tr w:rsidR="001F4A87" w:rsidRPr="008C0643" w14:paraId="6E62CC29" w14:textId="77777777" w:rsidTr="001F4A87">
        <w:tc>
          <w:tcPr>
            <w:tcW w:w="486" w:type="dxa"/>
          </w:tcPr>
          <w:p w14:paraId="7D08E041" w14:textId="77777777" w:rsidR="001F4A87" w:rsidRPr="008C0643" w:rsidRDefault="001F4A87" w:rsidP="002D2A21">
            <w:pPr>
              <w:autoSpaceDE w:val="0"/>
              <w:autoSpaceDN w:val="0"/>
              <w:adjustRightInd w:val="0"/>
              <w:ind w:right="-64"/>
              <w:jc w:val="center"/>
              <w:rPr>
                <w:rFonts w:ascii="Arial" w:hAnsi="Arial" w:cs="Arial"/>
                <w:b/>
                <w:bCs/>
                <w:u w:val="single"/>
              </w:rPr>
            </w:pPr>
          </w:p>
        </w:tc>
        <w:tc>
          <w:tcPr>
            <w:tcW w:w="1976" w:type="dxa"/>
          </w:tcPr>
          <w:p w14:paraId="58900D2E" w14:textId="77777777" w:rsidR="001F4A87" w:rsidRPr="008C0643" w:rsidRDefault="001F4A87"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1</w:t>
            </w:r>
          </w:p>
          <w:p w14:paraId="29568962" w14:textId="77777777" w:rsidR="001F4A87" w:rsidRPr="008C0643" w:rsidRDefault="001F4A87"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Works</w:t>
            </w:r>
          </w:p>
        </w:tc>
        <w:tc>
          <w:tcPr>
            <w:tcW w:w="2515" w:type="dxa"/>
          </w:tcPr>
          <w:p w14:paraId="77E14F1D" w14:textId="77777777" w:rsidR="001F4A87" w:rsidRPr="008C0643" w:rsidRDefault="001F4A87"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2</w:t>
            </w:r>
          </w:p>
          <w:p w14:paraId="19A4F590" w14:textId="77777777" w:rsidR="001F4A87" w:rsidRPr="008C0643" w:rsidRDefault="001F4A87"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Applicable Zone</w:t>
            </w:r>
          </w:p>
        </w:tc>
        <w:tc>
          <w:tcPr>
            <w:tcW w:w="3699" w:type="dxa"/>
          </w:tcPr>
          <w:p w14:paraId="686D49AF" w14:textId="77777777" w:rsidR="001F4A87" w:rsidRPr="008C0643" w:rsidRDefault="001F4A87"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3</w:t>
            </w:r>
          </w:p>
          <w:p w14:paraId="43B0BD81" w14:textId="77777777" w:rsidR="001F4A87" w:rsidRPr="008C0643" w:rsidRDefault="001F4A87"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Conditions</w:t>
            </w:r>
          </w:p>
        </w:tc>
      </w:tr>
      <w:tr w:rsidR="001F4A87" w14:paraId="68199720" w14:textId="77777777" w:rsidTr="001F4A87">
        <w:tc>
          <w:tcPr>
            <w:tcW w:w="486" w:type="dxa"/>
          </w:tcPr>
          <w:p w14:paraId="5F3F39FA" w14:textId="3EA174DF" w:rsidR="001F4A87" w:rsidRDefault="001F4A87" w:rsidP="001F4A87">
            <w:pPr>
              <w:autoSpaceDE w:val="0"/>
              <w:autoSpaceDN w:val="0"/>
              <w:adjustRightInd w:val="0"/>
              <w:ind w:right="-64"/>
              <w:rPr>
                <w:rFonts w:ascii="Arial" w:hAnsi="Arial" w:cs="Arial"/>
              </w:rPr>
            </w:pPr>
            <w:r>
              <w:rPr>
                <w:rFonts w:ascii="Arial" w:hAnsi="Arial" w:cs="Arial"/>
              </w:rPr>
              <w:t>10.</w:t>
            </w:r>
          </w:p>
        </w:tc>
        <w:tc>
          <w:tcPr>
            <w:tcW w:w="1976" w:type="dxa"/>
          </w:tcPr>
          <w:p w14:paraId="17A01A0B" w14:textId="30CC8702" w:rsidR="001F4A87" w:rsidRDefault="001F4A87" w:rsidP="001F4A87">
            <w:pPr>
              <w:autoSpaceDE w:val="0"/>
              <w:autoSpaceDN w:val="0"/>
              <w:adjustRightInd w:val="0"/>
              <w:ind w:right="-64"/>
              <w:rPr>
                <w:rFonts w:ascii="Arial" w:hAnsi="Arial" w:cs="Arial"/>
              </w:rPr>
            </w:pPr>
            <w:r>
              <w:rPr>
                <w:rFonts w:ascii="Arial" w:hAnsi="Arial" w:cs="Arial"/>
              </w:rPr>
              <w:t>Shade Sails</w:t>
            </w:r>
          </w:p>
        </w:tc>
        <w:tc>
          <w:tcPr>
            <w:tcW w:w="2515" w:type="dxa"/>
          </w:tcPr>
          <w:p w14:paraId="7413D2E3" w14:textId="161B4963" w:rsidR="001F4A87" w:rsidRDefault="001F4A87" w:rsidP="001F4A87">
            <w:pPr>
              <w:autoSpaceDE w:val="0"/>
              <w:autoSpaceDN w:val="0"/>
              <w:adjustRightInd w:val="0"/>
              <w:ind w:right="-64"/>
              <w:rPr>
                <w:rFonts w:ascii="Arial" w:hAnsi="Arial" w:cs="Arial"/>
              </w:rPr>
            </w:pPr>
            <w:r w:rsidRPr="001F4A87">
              <w:rPr>
                <w:rFonts w:ascii="Arial" w:hAnsi="Arial" w:cs="Arial"/>
              </w:rPr>
              <w:t>Local Centre, District centre, Regional Centre, Mixed Business, Light and Service Industry, Industry and Strategic Industry Zones</w:t>
            </w:r>
          </w:p>
        </w:tc>
        <w:tc>
          <w:tcPr>
            <w:tcW w:w="3699" w:type="dxa"/>
          </w:tcPr>
          <w:p w14:paraId="6A68E7C2" w14:textId="77777777" w:rsidR="001F4A87" w:rsidRPr="008C0643" w:rsidRDefault="001F4A87" w:rsidP="001F4A87">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1F4A87">
              <w:rPr>
                <w:rFonts w:ascii="Arial" w:hAnsi="Arial" w:cs="Arial"/>
              </w:rPr>
              <w:t>Located a minimum 15m from the primary street lot boundary</w:t>
            </w:r>
          </w:p>
          <w:p w14:paraId="558FF49D" w14:textId="77777777" w:rsidR="001F4A87" w:rsidRPr="008C0643" w:rsidRDefault="001F4A87" w:rsidP="001F4A87">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1F4A87">
              <w:rPr>
                <w:rFonts w:ascii="Arial" w:hAnsi="Arial" w:cs="Arial"/>
              </w:rPr>
              <w:t>Located a minimum 3m from any other boundary</w:t>
            </w:r>
          </w:p>
          <w:p w14:paraId="0EA7FD89" w14:textId="77777777" w:rsidR="001F4A87" w:rsidRPr="008C0643" w:rsidRDefault="001F4A87" w:rsidP="001F4A87">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1F4A87">
              <w:rPr>
                <w:rFonts w:ascii="Arial" w:hAnsi="Arial" w:cs="Arial"/>
              </w:rPr>
              <w:t>Where a lot has frontages to two streets (excluding the secondary street) then both street setbacks shall be 15m</w:t>
            </w:r>
          </w:p>
          <w:p w14:paraId="24ADA01B" w14:textId="589936CE" w:rsidR="001F4A87" w:rsidRPr="008C0643" w:rsidRDefault="001F4A87" w:rsidP="001F4A87">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1F4A87">
              <w:rPr>
                <w:rFonts w:ascii="Arial" w:hAnsi="Arial" w:cs="Arial"/>
              </w:rPr>
              <w:t>Is not located within a heritage-protected place</w:t>
            </w:r>
          </w:p>
          <w:p w14:paraId="33E3F76A" w14:textId="6DA3BFAD" w:rsidR="001F4A87" w:rsidRPr="008C0643" w:rsidRDefault="001F4A87" w:rsidP="001F4A87">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1F4A87">
              <w:rPr>
                <w:rFonts w:ascii="Arial" w:hAnsi="Arial" w:cs="Arial"/>
              </w:rPr>
              <w:t>Are not obstructing landscaping, vehicle parking and vehicle access, to the satisfaction of the City</w:t>
            </w:r>
          </w:p>
          <w:p w14:paraId="378E45D4" w14:textId="3731CB7B" w:rsidR="001F4A87" w:rsidRDefault="001F4A87" w:rsidP="001F4A87">
            <w:pPr>
              <w:autoSpaceDE w:val="0"/>
              <w:autoSpaceDN w:val="0"/>
              <w:adjustRightInd w:val="0"/>
              <w:ind w:right="-64"/>
              <w:rPr>
                <w:rFonts w:ascii="Arial" w:hAnsi="Arial" w:cs="Arial"/>
              </w:rPr>
            </w:pPr>
          </w:p>
        </w:tc>
      </w:tr>
      <w:tr w:rsidR="001F4A87" w:rsidRPr="008C0643" w14:paraId="3562463E" w14:textId="77777777" w:rsidTr="001F4A87">
        <w:tc>
          <w:tcPr>
            <w:tcW w:w="486" w:type="dxa"/>
          </w:tcPr>
          <w:p w14:paraId="3F6C6577" w14:textId="77777777" w:rsidR="001F4A87" w:rsidRDefault="001F4A87" w:rsidP="001F4A87">
            <w:pPr>
              <w:autoSpaceDE w:val="0"/>
              <w:autoSpaceDN w:val="0"/>
              <w:adjustRightInd w:val="0"/>
              <w:ind w:right="-64"/>
              <w:rPr>
                <w:rFonts w:ascii="Arial" w:hAnsi="Arial" w:cs="Arial"/>
              </w:rPr>
            </w:pPr>
          </w:p>
        </w:tc>
        <w:tc>
          <w:tcPr>
            <w:tcW w:w="1976" w:type="dxa"/>
          </w:tcPr>
          <w:p w14:paraId="3C7D646A" w14:textId="77777777" w:rsidR="001F4A87" w:rsidRDefault="001F4A87" w:rsidP="001F4A87">
            <w:pPr>
              <w:autoSpaceDE w:val="0"/>
              <w:autoSpaceDN w:val="0"/>
              <w:adjustRightInd w:val="0"/>
              <w:ind w:right="-64"/>
              <w:rPr>
                <w:rFonts w:ascii="Arial" w:hAnsi="Arial" w:cs="Arial"/>
              </w:rPr>
            </w:pPr>
          </w:p>
        </w:tc>
        <w:tc>
          <w:tcPr>
            <w:tcW w:w="2515" w:type="dxa"/>
          </w:tcPr>
          <w:p w14:paraId="31821CB6" w14:textId="02852BD4" w:rsidR="001F4A87" w:rsidRDefault="001F4A87" w:rsidP="001F4A87">
            <w:pPr>
              <w:autoSpaceDE w:val="0"/>
              <w:autoSpaceDN w:val="0"/>
              <w:adjustRightInd w:val="0"/>
              <w:ind w:right="-64"/>
              <w:rPr>
                <w:rFonts w:ascii="Arial" w:hAnsi="Arial" w:cs="Arial"/>
              </w:rPr>
            </w:pPr>
            <w:r>
              <w:rPr>
                <w:rFonts w:ascii="Arial" w:hAnsi="Arial" w:cs="Arial"/>
              </w:rPr>
              <w:t>All other Zones</w:t>
            </w:r>
          </w:p>
        </w:tc>
        <w:tc>
          <w:tcPr>
            <w:tcW w:w="3699" w:type="dxa"/>
          </w:tcPr>
          <w:p w14:paraId="679442AA" w14:textId="42408F0D" w:rsidR="001F4A87" w:rsidRPr="008C0643" w:rsidRDefault="001F4A87" w:rsidP="001F4A87">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009E6572" w:rsidRPr="009E6572">
              <w:rPr>
                <w:rFonts w:ascii="Arial" w:hAnsi="Arial" w:cs="Arial"/>
              </w:rPr>
              <w:t>The lot is subject to the Residential Design Codes of WA</w:t>
            </w:r>
          </w:p>
          <w:p w14:paraId="3DCE57B6" w14:textId="4EF01639" w:rsidR="001F4A87" w:rsidRPr="008C0643" w:rsidRDefault="001F4A87" w:rsidP="001F4A87">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009E6572">
              <w:rPr>
                <w:rFonts w:ascii="Arial" w:hAnsi="Arial" w:cs="Arial"/>
              </w:rPr>
              <w:t>T</w:t>
            </w:r>
            <w:r w:rsidR="009E6572" w:rsidRPr="009E6572">
              <w:rPr>
                <w:rFonts w:ascii="Arial" w:hAnsi="Arial" w:cs="Arial"/>
              </w:rPr>
              <w:t>he lot is deemed a Single House or Grouped Dwelling</w:t>
            </w:r>
          </w:p>
          <w:p w14:paraId="3007C6CC" w14:textId="4BE3F24A" w:rsidR="001F4A87" w:rsidRPr="008C0643" w:rsidRDefault="001F4A87" w:rsidP="001F4A87">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009E6572" w:rsidRPr="009E6572">
              <w:rPr>
                <w:rFonts w:ascii="Arial" w:hAnsi="Arial" w:cs="Arial"/>
              </w:rPr>
              <w:t>Is not located within a heritage-protected place</w:t>
            </w:r>
          </w:p>
        </w:tc>
      </w:tr>
    </w:tbl>
    <w:p w14:paraId="5E6A8F17" w14:textId="44F14314" w:rsidR="001F4A87" w:rsidRDefault="001F4A87" w:rsidP="001F4A87">
      <w:pPr>
        <w:autoSpaceDE w:val="0"/>
        <w:autoSpaceDN w:val="0"/>
        <w:adjustRightInd w:val="0"/>
        <w:ind w:right="103"/>
        <w:rPr>
          <w:rFonts w:ascii="Arial" w:hAnsi="Arial" w:cs="Arial"/>
        </w:rPr>
      </w:pPr>
    </w:p>
    <w:p w14:paraId="045226AD" w14:textId="77777777" w:rsidR="00273B30" w:rsidRDefault="00273B30" w:rsidP="001F4A87">
      <w:pPr>
        <w:autoSpaceDE w:val="0"/>
        <w:autoSpaceDN w:val="0"/>
        <w:adjustRightInd w:val="0"/>
        <w:ind w:right="103"/>
        <w:rPr>
          <w:rFonts w:ascii="Arial" w:hAnsi="Arial" w:cs="Arial"/>
        </w:rPr>
      </w:pPr>
    </w:p>
    <w:p w14:paraId="185DF89A" w14:textId="77777777" w:rsidR="00273B30" w:rsidRDefault="00273B30" w:rsidP="001F4A87">
      <w:pPr>
        <w:autoSpaceDE w:val="0"/>
        <w:autoSpaceDN w:val="0"/>
        <w:adjustRightInd w:val="0"/>
        <w:ind w:right="103"/>
        <w:rPr>
          <w:rFonts w:ascii="Arial" w:hAnsi="Arial" w:cs="Arial"/>
        </w:rPr>
      </w:pPr>
    </w:p>
    <w:p w14:paraId="54295A01" w14:textId="77777777" w:rsidR="00273B30" w:rsidRDefault="00273B30" w:rsidP="001F4A87">
      <w:pPr>
        <w:autoSpaceDE w:val="0"/>
        <w:autoSpaceDN w:val="0"/>
        <w:adjustRightInd w:val="0"/>
        <w:ind w:right="103"/>
        <w:rPr>
          <w:rFonts w:ascii="Arial" w:hAnsi="Arial" w:cs="Arial"/>
        </w:rPr>
      </w:pPr>
    </w:p>
    <w:p w14:paraId="1FC57A68" w14:textId="77777777" w:rsidR="00273B30" w:rsidRDefault="00273B30" w:rsidP="001F4A87">
      <w:pPr>
        <w:autoSpaceDE w:val="0"/>
        <w:autoSpaceDN w:val="0"/>
        <w:adjustRightInd w:val="0"/>
        <w:ind w:right="103"/>
        <w:rPr>
          <w:rFonts w:ascii="Arial" w:hAnsi="Arial" w:cs="Arial"/>
        </w:rPr>
      </w:pPr>
    </w:p>
    <w:p w14:paraId="6F70C9AC" w14:textId="77777777" w:rsidR="00273B30" w:rsidRDefault="00273B30" w:rsidP="001F4A87">
      <w:pPr>
        <w:autoSpaceDE w:val="0"/>
        <w:autoSpaceDN w:val="0"/>
        <w:adjustRightInd w:val="0"/>
        <w:ind w:right="103"/>
        <w:rPr>
          <w:rFonts w:ascii="Arial" w:hAnsi="Arial" w:cs="Arial"/>
        </w:rPr>
      </w:pPr>
    </w:p>
    <w:p w14:paraId="749F702A" w14:textId="77777777" w:rsidR="00273B30" w:rsidRDefault="00273B30" w:rsidP="001F4A87">
      <w:pPr>
        <w:autoSpaceDE w:val="0"/>
        <w:autoSpaceDN w:val="0"/>
        <w:adjustRightInd w:val="0"/>
        <w:ind w:right="103"/>
        <w:rPr>
          <w:rFonts w:ascii="Arial" w:hAnsi="Arial" w:cs="Arial"/>
        </w:rPr>
      </w:pPr>
    </w:p>
    <w:p w14:paraId="23A360E4" w14:textId="77777777" w:rsidR="00273B30" w:rsidRDefault="00273B30" w:rsidP="001F4A87">
      <w:pPr>
        <w:autoSpaceDE w:val="0"/>
        <w:autoSpaceDN w:val="0"/>
        <w:adjustRightInd w:val="0"/>
        <w:ind w:right="103"/>
        <w:rPr>
          <w:rFonts w:ascii="Arial" w:hAnsi="Arial" w:cs="Arial"/>
        </w:rPr>
      </w:pPr>
    </w:p>
    <w:p w14:paraId="2CE57DB8" w14:textId="77777777" w:rsidR="00273B30" w:rsidRDefault="00273B30" w:rsidP="001F4A87">
      <w:pPr>
        <w:autoSpaceDE w:val="0"/>
        <w:autoSpaceDN w:val="0"/>
        <w:adjustRightInd w:val="0"/>
        <w:ind w:right="103"/>
        <w:rPr>
          <w:rFonts w:ascii="Arial" w:hAnsi="Arial" w:cs="Arial"/>
        </w:rPr>
      </w:pPr>
    </w:p>
    <w:p w14:paraId="2CB7A990" w14:textId="77777777" w:rsidR="001F4A87" w:rsidRDefault="001F4A87" w:rsidP="00012832">
      <w:pPr>
        <w:autoSpaceDE w:val="0"/>
        <w:autoSpaceDN w:val="0"/>
        <w:adjustRightInd w:val="0"/>
        <w:ind w:left="1440" w:right="103" w:hanging="720"/>
        <w:rPr>
          <w:rFonts w:ascii="Arial" w:hAnsi="Arial" w:cs="Arial"/>
        </w:rPr>
      </w:pPr>
    </w:p>
    <w:tbl>
      <w:tblPr>
        <w:tblStyle w:val="TableGrid"/>
        <w:tblW w:w="8676" w:type="dxa"/>
        <w:tblInd w:w="720" w:type="dxa"/>
        <w:tblLook w:val="04A0" w:firstRow="1" w:lastRow="0" w:firstColumn="1" w:lastColumn="0" w:noHBand="0" w:noVBand="1"/>
      </w:tblPr>
      <w:tblGrid>
        <w:gridCol w:w="550"/>
        <w:gridCol w:w="1959"/>
        <w:gridCol w:w="2493"/>
        <w:gridCol w:w="3674"/>
      </w:tblGrid>
      <w:tr w:rsidR="009E6572" w:rsidRPr="008C0643" w14:paraId="6D453022" w14:textId="77777777" w:rsidTr="002D2A21">
        <w:tc>
          <w:tcPr>
            <w:tcW w:w="8676" w:type="dxa"/>
            <w:gridSpan w:val="4"/>
          </w:tcPr>
          <w:p w14:paraId="2A99E725" w14:textId="55E130B3" w:rsidR="009E6572" w:rsidRPr="008C0643" w:rsidRDefault="009E6572" w:rsidP="002D2A21">
            <w:pPr>
              <w:autoSpaceDE w:val="0"/>
              <w:autoSpaceDN w:val="0"/>
              <w:adjustRightInd w:val="0"/>
              <w:ind w:right="-64"/>
              <w:jc w:val="center"/>
              <w:rPr>
                <w:rFonts w:ascii="Arial" w:hAnsi="Arial" w:cs="Arial"/>
                <w:b/>
                <w:bCs/>
                <w:u w:val="single"/>
              </w:rPr>
            </w:pPr>
            <w:r>
              <w:rPr>
                <w:rFonts w:ascii="Arial" w:hAnsi="Arial" w:cs="Arial"/>
                <w:b/>
                <w:bCs/>
                <w:u w:val="single"/>
              </w:rPr>
              <w:t>Poles</w:t>
            </w:r>
          </w:p>
        </w:tc>
      </w:tr>
      <w:tr w:rsidR="009E6572" w:rsidRPr="008C0643" w14:paraId="475E5E3F" w14:textId="77777777" w:rsidTr="002D2A21">
        <w:tc>
          <w:tcPr>
            <w:tcW w:w="486" w:type="dxa"/>
          </w:tcPr>
          <w:p w14:paraId="12548350" w14:textId="77777777" w:rsidR="009E6572" w:rsidRPr="008C0643" w:rsidRDefault="009E6572" w:rsidP="002D2A21">
            <w:pPr>
              <w:autoSpaceDE w:val="0"/>
              <w:autoSpaceDN w:val="0"/>
              <w:adjustRightInd w:val="0"/>
              <w:ind w:right="-64"/>
              <w:jc w:val="center"/>
              <w:rPr>
                <w:rFonts w:ascii="Arial" w:hAnsi="Arial" w:cs="Arial"/>
                <w:b/>
                <w:bCs/>
                <w:u w:val="single"/>
              </w:rPr>
            </w:pPr>
          </w:p>
        </w:tc>
        <w:tc>
          <w:tcPr>
            <w:tcW w:w="1976" w:type="dxa"/>
          </w:tcPr>
          <w:p w14:paraId="4F3E4A63" w14:textId="77777777" w:rsidR="009E6572" w:rsidRPr="008C0643" w:rsidRDefault="009E657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1</w:t>
            </w:r>
          </w:p>
          <w:p w14:paraId="23B885E4" w14:textId="77777777" w:rsidR="009E6572" w:rsidRPr="008C0643" w:rsidRDefault="009E657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Works</w:t>
            </w:r>
          </w:p>
        </w:tc>
        <w:tc>
          <w:tcPr>
            <w:tcW w:w="2515" w:type="dxa"/>
          </w:tcPr>
          <w:p w14:paraId="78F55211" w14:textId="77777777" w:rsidR="009E6572" w:rsidRPr="008C0643" w:rsidRDefault="009E657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2</w:t>
            </w:r>
          </w:p>
          <w:p w14:paraId="765A58FF" w14:textId="77777777" w:rsidR="009E6572" w:rsidRPr="008C0643" w:rsidRDefault="009E657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Applicable Zone</w:t>
            </w:r>
          </w:p>
        </w:tc>
        <w:tc>
          <w:tcPr>
            <w:tcW w:w="3699" w:type="dxa"/>
          </w:tcPr>
          <w:p w14:paraId="0315348A" w14:textId="77777777" w:rsidR="009E6572" w:rsidRPr="008C0643" w:rsidRDefault="009E657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3</w:t>
            </w:r>
          </w:p>
          <w:p w14:paraId="5F8D3606" w14:textId="77777777" w:rsidR="009E6572" w:rsidRPr="008C0643" w:rsidRDefault="009E657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Conditions</w:t>
            </w:r>
          </w:p>
        </w:tc>
      </w:tr>
      <w:tr w:rsidR="00273B30" w14:paraId="5A251DC3" w14:textId="77777777" w:rsidTr="002D2A21">
        <w:tc>
          <w:tcPr>
            <w:tcW w:w="486" w:type="dxa"/>
          </w:tcPr>
          <w:p w14:paraId="0A526E1B" w14:textId="2915740B" w:rsidR="00273B30" w:rsidRDefault="00273B30" w:rsidP="00273B30">
            <w:pPr>
              <w:autoSpaceDE w:val="0"/>
              <w:autoSpaceDN w:val="0"/>
              <w:adjustRightInd w:val="0"/>
              <w:ind w:right="-64"/>
              <w:rPr>
                <w:rFonts w:ascii="Arial" w:hAnsi="Arial" w:cs="Arial"/>
              </w:rPr>
            </w:pPr>
            <w:r>
              <w:rPr>
                <w:rFonts w:ascii="Arial" w:hAnsi="Arial" w:cs="Arial"/>
              </w:rPr>
              <w:t>11.</w:t>
            </w:r>
          </w:p>
        </w:tc>
        <w:tc>
          <w:tcPr>
            <w:tcW w:w="1976" w:type="dxa"/>
          </w:tcPr>
          <w:p w14:paraId="1756C5C5" w14:textId="4D3A0B82" w:rsidR="00273B30" w:rsidRDefault="00273B30" w:rsidP="00273B30">
            <w:pPr>
              <w:autoSpaceDE w:val="0"/>
              <w:autoSpaceDN w:val="0"/>
              <w:adjustRightInd w:val="0"/>
              <w:ind w:right="-64"/>
              <w:rPr>
                <w:rFonts w:ascii="Arial" w:hAnsi="Arial" w:cs="Arial"/>
              </w:rPr>
            </w:pPr>
            <w:r>
              <w:rPr>
                <w:rFonts w:ascii="Arial" w:hAnsi="Arial" w:cs="Arial"/>
              </w:rPr>
              <w:t>Flag Poles</w:t>
            </w:r>
          </w:p>
        </w:tc>
        <w:tc>
          <w:tcPr>
            <w:tcW w:w="2515" w:type="dxa"/>
          </w:tcPr>
          <w:p w14:paraId="76EDE6BD" w14:textId="7F80C6B7" w:rsidR="00273B30" w:rsidRDefault="00273B30" w:rsidP="00273B30">
            <w:pPr>
              <w:autoSpaceDE w:val="0"/>
              <w:autoSpaceDN w:val="0"/>
              <w:adjustRightInd w:val="0"/>
              <w:ind w:right="-64"/>
              <w:rPr>
                <w:rFonts w:ascii="Arial" w:hAnsi="Arial" w:cs="Arial"/>
              </w:rPr>
            </w:pPr>
            <w:r>
              <w:rPr>
                <w:rFonts w:ascii="Arial" w:hAnsi="Arial" w:cs="Arial"/>
              </w:rPr>
              <w:t>All Zones</w:t>
            </w:r>
          </w:p>
        </w:tc>
        <w:tc>
          <w:tcPr>
            <w:tcW w:w="3699" w:type="dxa"/>
          </w:tcPr>
          <w:p w14:paraId="002146FA" w14:textId="011C9B6A"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The height of the flagpole is no more than 6m above the natural ground level</w:t>
            </w:r>
          </w:p>
          <w:p w14:paraId="17ACA4E3" w14:textId="08768D9E"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The flagpole is no more than 200mm in diameter</w:t>
            </w:r>
          </w:p>
          <w:p w14:paraId="553E578E" w14:textId="421F11F6"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The flagpole is not used for advertising</w:t>
            </w:r>
          </w:p>
          <w:p w14:paraId="6D9BC17D" w14:textId="364195F9" w:rsidR="00273B30"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There is no more than 1 flagpole on the lot</w:t>
            </w:r>
          </w:p>
          <w:p w14:paraId="639805D8" w14:textId="53E50BEC" w:rsidR="00273B30"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The works are not located in a heritage-protected place</w:t>
            </w:r>
          </w:p>
        </w:tc>
      </w:tr>
      <w:tr w:rsidR="00273B30" w:rsidRPr="008C0643" w14:paraId="0710B9E6" w14:textId="77777777" w:rsidTr="00273B30">
        <w:trPr>
          <w:trHeight w:val="77"/>
        </w:trPr>
        <w:tc>
          <w:tcPr>
            <w:tcW w:w="486" w:type="dxa"/>
          </w:tcPr>
          <w:p w14:paraId="5CF3AA10" w14:textId="0A643828" w:rsidR="00273B30" w:rsidRDefault="00273B30" w:rsidP="00273B30">
            <w:pPr>
              <w:autoSpaceDE w:val="0"/>
              <w:autoSpaceDN w:val="0"/>
              <w:adjustRightInd w:val="0"/>
              <w:ind w:right="-64"/>
              <w:rPr>
                <w:rFonts w:ascii="Arial" w:hAnsi="Arial" w:cs="Arial"/>
              </w:rPr>
            </w:pPr>
            <w:r>
              <w:rPr>
                <w:rFonts w:ascii="Arial" w:hAnsi="Arial" w:cs="Arial"/>
              </w:rPr>
              <w:t>12.</w:t>
            </w:r>
          </w:p>
        </w:tc>
        <w:tc>
          <w:tcPr>
            <w:tcW w:w="1976" w:type="dxa"/>
          </w:tcPr>
          <w:p w14:paraId="0AD01B0E" w14:textId="1E8642BE" w:rsidR="00273B30" w:rsidRDefault="00273B30" w:rsidP="00273B30">
            <w:pPr>
              <w:autoSpaceDE w:val="0"/>
              <w:autoSpaceDN w:val="0"/>
              <w:adjustRightInd w:val="0"/>
              <w:ind w:right="-64"/>
              <w:rPr>
                <w:rFonts w:ascii="Arial" w:hAnsi="Arial" w:cs="Arial"/>
              </w:rPr>
            </w:pPr>
            <w:r>
              <w:rPr>
                <w:rFonts w:ascii="Arial" w:hAnsi="Arial" w:cs="Arial"/>
              </w:rPr>
              <w:t>Camera Poles</w:t>
            </w:r>
          </w:p>
        </w:tc>
        <w:tc>
          <w:tcPr>
            <w:tcW w:w="2515" w:type="dxa"/>
          </w:tcPr>
          <w:p w14:paraId="6CAAA97F" w14:textId="4F2B8A33" w:rsidR="00273B30" w:rsidRDefault="00273B30" w:rsidP="00273B30">
            <w:pPr>
              <w:autoSpaceDE w:val="0"/>
              <w:autoSpaceDN w:val="0"/>
              <w:adjustRightInd w:val="0"/>
              <w:ind w:right="-64"/>
              <w:rPr>
                <w:rFonts w:ascii="Arial" w:hAnsi="Arial" w:cs="Arial"/>
              </w:rPr>
            </w:pPr>
            <w:r>
              <w:rPr>
                <w:rFonts w:ascii="Arial" w:hAnsi="Arial" w:cs="Arial"/>
              </w:rPr>
              <w:t>Resource and Rural Zones</w:t>
            </w:r>
          </w:p>
        </w:tc>
        <w:tc>
          <w:tcPr>
            <w:tcW w:w="3699" w:type="dxa"/>
          </w:tcPr>
          <w:p w14:paraId="067A0AB3" w14:textId="6DD8C083"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Located a minimum 20 m from the primary street</w:t>
            </w:r>
          </w:p>
          <w:p w14:paraId="12F934A5" w14:textId="2025F44D"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Located a minimum 10 m from any other boundary</w:t>
            </w:r>
          </w:p>
          <w:p w14:paraId="1C2D0B21" w14:textId="19B6DD10"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The works are not located in a heritage-protected place</w:t>
            </w:r>
          </w:p>
        </w:tc>
      </w:tr>
      <w:tr w:rsidR="00273B30" w:rsidRPr="008C0643" w14:paraId="6C3EC2A9" w14:textId="77777777" w:rsidTr="00273B30">
        <w:trPr>
          <w:trHeight w:val="77"/>
        </w:trPr>
        <w:tc>
          <w:tcPr>
            <w:tcW w:w="486" w:type="dxa"/>
          </w:tcPr>
          <w:p w14:paraId="22C8841C" w14:textId="77777777" w:rsidR="00273B30" w:rsidRDefault="00273B30" w:rsidP="00273B30">
            <w:pPr>
              <w:autoSpaceDE w:val="0"/>
              <w:autoSpaceDN w:val="0"/>
              <w:adjustRightInd w:val="0"/>
              <w:ind w:right="-64"/>
              <w:rPr>
                <w:rFonts w:ascii="Arial" w:hAnsi="Arial" w:cs="Arial"/>
              </w:rPr>
            </w:pPr>
          </w:p>
        </w:tc>
        <w:tc>
          <w:tcPr>
            <w:tcW w:w="1976" w:type="dxa"/>
          </w:tcPr>
          <w:p w14:paraId="0180DDD9" w14:textId="77777777" w:rsidR="00273B30" w:rsidRDefault="00273B30" w:rsidP="00273B30">
            <w:pPr>
              <w:autoSpaceDE w:val="0"/>
              <w:autoSpaceDN w:val="0"/>
              <w:adjustRightInd w:val="0"/>
              <w:ind w:right="-64"/>
              <w:rPr>
                <w:rFonts w:ascii="Arial" w:hAnsi="Arial" w:cs="Arial"/>
              </w:rPr>
            </w:pPr>
          </w:p>
        </w:tc>
        <w:tc>
          <w:tcPr>
            <w:tcW w:w="2515" w:type="dxa"/>
          </w:tcPr>
          <w:p w14:paraId="47CB7FBC" w14:textId="6881F787" w:rsidR="00273B30" w:rsidRDefault="00273B30" w:rsidP="00273B30">
            <w:pPr>
              <w:autoSpaceDE w:val="0"/>
              <w:autoSpaceDN w:val="0"/>
              <w:adjustRightInd w:val="0"/>
              <w:ind w:right="-64"/>
              <w:rPr>
                <w:rFonts w:ascii="Arial" w:hAnsi="Arial" w:cs="Arial"/>
              </w:rPr>
            </w:pPr>
            <w:r>
              <w:rPr>
                <w:rFonts w:ascii="Arial" w:hAnsi="Arial" w:cs="Arial"/>
              </w:rPr>
              <w:t>Rural Living Zone</w:t>
            </w:r>
          </w:p>
        </w:tc>
        <w:tc>
          <w:tcPr>
            <w:tcW w:w="3699" w:type="dxa"/>
          </w:tcPr>
          <w:p w14:paraId="2C5DC417" w14:textId="76104B44"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Located a minimum 6m from the primary street</w:t>
            </w:r>
          </w:p>
          <w:p w14:paraId="243880CC" w14:textId="790FA8EC"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Located a minimum 2.5m from any other boundary</w:t>
            </w:r>
          </w:p>
          <w:p w14:paraId="64F02816" w14:textId="4BBE98EF"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 xml:space="preserve">Is not located within a heritage-protected place  </w:t>
            </w:r>
          </w:p>
        </w:tc>
      </w:tr>
      <w:tr w:rsidR="00273B30" w:rsidRPr="008C0643" w14:paraId="75DDF72F" w14:textId="77777777" w:rsidTr="00273B30">
        <w:trPr>
          <w:trHeight w:val="77"/>
        </w:trPr>
        <w:tc>
          <w:tcPr>
            <w:tcW w:w="486" w:type="dxa"/>
          </w:tcPr>
          <w:p w14:paraId="3EBEB219" w14:textId="77777777" w:rsidR="00273B30" w:rsidRDefault="00273B30" w:rsidP="00273B30">
            <w:pPr>
              <w:autoSpaceDE w:val="0"/>
              <w:autoSpaceDN w:val="0"/>
              <w:adjustRightInd w:val="0"/>
              <w:ind w:right="-64"/>
              <w:rPr>
                <w:rFonts w:ascii="Arial" w:hAnsi="Arial" w:cs="Arial"/>
              </w:rPr>
            </w:pPr>
          </w:p>
        </w:tc>
        <w:tc>
          <w:tcPr>
            <w:tcW w:w="1976" w:type="dxa"/>
          </w:tcPr>
          <w:p w14:paraId="34C347B8" w14:textId="77777777" w:rsidR="00273B30" w:rsidRDefault="00273B30" w:rsidP="00273B30">
            <w:pPr>
              <w:autoSpaceDE w:val="0"/>
              <w:autoSpaceDN w:val="0"/>
              <w:adjustRightInd w:val="0"/>
              <w:ind w:right="-64"/>
              <w:rPr>
                <w:rFonts w:ascii="Arial" w:hAnsi="Arial" w:cs="Arial"/>
              </w:rPr>
            </w:pPr>
          </w:p>
        </w:tc>
        <w:tc>
          <w:tcPr>
            <w:tcW w:w="2515" w:type="dxa"/>
          </w:tcPr>
          <w:p w14:paraId="42A32121" w14:textId="2667CE78" w:rsidR="00273B30" w:rsidRDefault="00273B30" w:rsidP="00273B30">
            <w:pPr>
              <w:autoSpaceDE w:val="0"/>
              <w:autoSpaceDN w:val="0"/>
              <w:adjustRightInd w:val="0"/>
              <w:ind w:right="-64"/>
              <w:rPr>
                <w:rFonts w:ascii="Arial" w:hAnsi="Arial" w:cs="Arial"/>
              </w:rPr>
            </w:pPr>
            <w:r>
              <w:rPr>
                <w:rFonts w:ascii="Arial" w:hAnsi="Arial" w:cs="Arial"/>
              </w:rPr>
              <w:t>Regional Centre Zone</w:t>
            </w:r>
          </w:p>
        </w:tc>
        <w:tc>
          <w:tcPr>
            <w:tcW w:w="3699" w:type="dxa"/>
          </w:tcPr>
          <w:p w14:paraId="12588817" w14:textId="5F141594"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Located a minimum 15m from any boundary that adjoins residential zoned land</w:t>
            </w:r>
          </w:p>
          <w:p w14:paraId="696991CD" w14:textId="3913BFBE"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Is not located within a heritage-protected place</w:t>
            </w:r>
          </w:p>
          <w:p w14:paraId="073ACD2D" w14:textId="67D382E9"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Where there is not more than one (1) camera pole per 2,000m2 of lot area</w:t>
            </w:r>
          </w:p>
        </w:tc>
      </w:tr>
      <w:tr w:rsidR="00273B30" w:rsidRPr="008C0643" w14:paraId="4FE0BE1C" w14:textId="77777777" w:rsidTr="00273B30">
        <w:trPr>
          <w:trHeight w:val="77"/>
        </w:trPr>
        <w:tc>
          <w:tcPr>
            <w:tcW w:w="486" w:type="dxa"/>
          </w:tcPr>
          <w:p w14:paraId="5F60BCFC" w14:textId="77777777" w:rsidR="00273B30" w:rsidRDefault="00273B30" w:rsidP="00273B30">
            <w:pPr>
              <w:autoSpaceDE w:val="0"/>
              <w:autoSpaceDN w:val="0"/>
              <w:adjustRightInd w:val="0"/>
              <w:ind w:right="-64"/>
              <w:rPr>
                <w:rFonts w:ascii="Arial" w:hAnsi="Arial" w:cs="Arial"/>
              </w:rPr>
            </w:pPr>
          </w:p>
        </w:tc>
        <w:tc>
          <w:tcPr>
            <w:tcW w:w="1976" w:type="dxa"/>
          </w:tcPr>
          <w:p w14:paraId="1D3EF394" w14:textId="77777777" w:rsidR="00273B30" w:rsidRDefault="00273B30" w:rsidP="00273B30">
            <w:pPr>
              <w:autoSpaceDE w:val="0"/>
              <w:autoSpaceDN w:val="0"/>
              <w:adjustRightInd w:val="0"/>
              <w:ind w:right="-64"/>
              <w:rPr>
                <w:rFonts w:ascii="Arial" w:hAnsi="Arial" w:cs="Arial"/>
              </w:rPr>
            </w:pPr>
          </w:p>
        </w:tc>
        <w:tc>
          <w:tcPr>
            <w:tcW w:w="2515" w:type="dxa"/>
          </w:tcPr>
          <w:p w14:paraId="13133B0D" w14:textId="0EEBE408" w:rsidR="00273B30" w:rsidRDefault="00273B30" w:rsidP="00273B30">
            <w:pPr>
              <w:autoSpaceDE w:val="0"/>
              <w:autoSpaceDN w:val="0"/>
              <w:adjustRightInd w:val="0"/>
              <w:ind w:right="-64"/>
              <w:rPr>
                <w:rFonts w:ascii="Arial" w:hAnsi="Arial" w:cs="Arial"/>
              </w:rPr>
            </w:pPr>
            <w:r>
              <w:rPr>
                <w:rFonts w:ascii="Arial" w:hAnsi="Arial" w:cs="Arial"/>
              </w:rPr>
              <w:t>All other Zones</w:t>
            </w:r>
          </w:p>
        </w:tc>
        <w:tc>
          <w:tcPr>
            <w:tcW w:w="3699" w:type="dxa"/>
          </w:tcPr>
          <w:p w14:paraId="3ACE8284" w14:textId="7961F0FA"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Where the height of the structure does not exceed the wall height of the existing/proposed dwelling on-site, to a maximum height of 6m</w:t>
            </w:r>
          </w:p>
          <w:p w14:paraId="1F71D74C" w14:textId="5AAC597A"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Where the structure is located behind the alignment of the existing/proposed dwelling</w:t>
            </w:r>
          </w:p>
          <w:p w14:paraId="4D8B5279" w14:textId="6A02A1AE" w:rsidR="00273B30"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 xml:space="preserve">Where only one (1) </w:t>
            </w:r>
            <w:r w:rsidR="00AA0010">
              <w:rPr>
                <w:rFonts w:ascii="Arial" w:hAnsi="Arial" w:cs="Arial"/>
              </w:rPr>
              <w:t>structure is</w:t>
            </w:r>
            <w:r w:rsidRPr="00273B30">
              <w:rPr>
                <w:rFonts w:ascii="Arial" w:hAnsi="Arial" w:cs="Arial"/>
              </w:rPr>
              <w:t xml:space="preserve"> proposed per lot</w:t>
            </w:r>
          </w:p>
          <w:p w14:paraId="74E7D228" w14:textId="2E5E1D59"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lastRenderedPageBreak/>
              <w:t>•</w:t>
            </w:r>
            <w:r w:rsidRPr="008C0643">
              <w:rPr>
                <w:rFonts w:ascii="Arial" w:hAnsi="Arial" w:cs="Arial"/>
              </w:rPr>
              <w:tab/>
            </w:r>
            <w:r w:rsidRPr="00273B30">
              <w:rPr>
                <w:rFonts w:ascii="Arial" w:hAnsi="Arial" w:cs="Arial"/>
              </w:rPr>
              <w:t>Where the structure is setback from lot boundaries as if they were treated as a wall with no major openings in accordance with table 2a of the R-codes</w:t>
            </w:r>
          </w:p>
          <w:p w14:paraId="7C763F70" w14:textId="665A29F1"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The works are not located in a heritage-protected place</w:t>
            </w:r>
          </w:p>
          <w:p w14:paraId="63CD23BC" w14:textId="7979A9A0"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Where no more than two (2) security cameras are fixed to the structure and the security cameras are directed towards the subject site and/or the street, not adjoining properties</w:t>
            </w:r>
          </w:p>
        </w:tc>
      </w:tr>
    </w:tbl>
    <w:p w14:paraId="5BA26AB4" w14:textId="77777777" w:rsidR="001F4A87" w:rsidRDefault="001F4A87" w:rsidP="00012832">
      <w:pPr>
        <w:autoSpaceDE w:val="0"/>
        <w:autoSpaceDN w:val="0"/>
        <w:adjustRightInd w:val="0"/>
        <w:ind w:left="1440" w:right="103" w:hanging="720"/>
        <w:rPr>
          <w:rFonts w:ascii="Arial" w:hAnsi="Arial" w:cs="Arial"/>
        </w:rPr>
      </w:pPr>
    </w:p>
    <w:p w14:paraId="555E2ACF" w14:textId="77777777" w:rsidR="001F4A87" w:rsidRDefault="001F4A87" w:rsidP="00012832">
      <w:pPr>
        <w:autoSpaceDE w:val="0"/>
        <w:autoSpaceDN w:val="0"/>
        <w:adjustRightInd w:val="0"/>
        <w:ind w:left="1440" w:right="103" w:hanging="720"/>
        <w:rPr>
          <w:rFonts w:ascii="Arial" w:hAnsi="Arial" w:cs="Arial"/>
        </w:rPr>
      </w:pPr>
    </w:p>
    <w:p w14:paraId="47731969" w14:textId="77777777" w:rsidR="00273B30" w:rsidRDefault="00273B30" w:rsidP="00012832">
      <w:pPr>
        <w:autoSpaceDE w:val="0"/>
        <w:autoSpaceDN w:val="0"/>
        <w:adjustRightInd w:val="0"/>
        <w:ind w:left="1440" w:right="103" w:hanging="720"/>
        <w:rPr>
          <w:rFonts w:ascii="Arial" w:hAnsi="Arial" w:cs="Arial"/>
        </w:rPr>
      </w:pPr>
    </w:p>
    <w:p w14:paraId="6C0D9CA6" w14:textId="77777777" w:rsidR="00273B30" w:rsidRDefault="00273B30" w:rsidP="00012832">
      <w:pPr>
        <w:autoSpaceDE w:val="0"/>
        <w:autoSpaceDN w:val="0"/>
        <w:adjustRightInd w:val="0"/>
        <w:ind w:left="1440" w:right="103" w:hanging="720"/>
        <w:rPr>
          <w:rFonts w:ascii="Arial" w:hAnsi="Arial" w:cs="Arial"/>
        </w:rPr>
      </w:pPr>
    </w:p>
    <w:tbl>
      <w:tblPr>
        <w:tblStyle w:val="TableGrid"/>
        <w:tblW w:w="8676" w:type="dxa"/>
        <w:tblInd w:w="720" w:type="dxa"/>
        <w:tblLook w:val="04A0" w:firstRow="1" w:lastRow="0" w:firstColumn="1" w:lastColumn="0" w:noHBand="0" w:noVBand="1"/>
      </w:tblPr>
      <w:tblGrid>
        <w:gridCol w:w="550"/>
        <w:gridCol w:w="1977"/>
        <w:gridCol w:w="2492"/>
        <w:gridCol w:w="3657"/>
      </w:tblGrid>
      <w:tr w:rsidR="00273B30" w:rsidRPr="008C0643" w14:paraId="70E6FD90" w14:textId="77777777" w:rsidTr="002D2A21">
        <w:tc>
          <w:tcPr>
            <w:tcW w:w="8676" w:type="dxa"/>
            <w:gridSpan w:val="4"/>
          </w:tcPr>
          <w:p w14:paraId="0BD47707" w14:textId="0C28AB78" w:rsidR="00273B30" w:rsidRPr="008C0643" w:rsidRDefault="00273B30" w:rsidP="002D2A21">
            <w:pPr>
              <w:autoSpaceDE w:val="0"/>
              <w:autoSpaceDN w:val="0"/>
              <w:adjustRightInd w:val="0"/>
              <w:ind w:right="-64"/>
              <w:jc w:val="center"/>
              <w:rPr>
                <w:rFonts w:ascii="Arial" w:hAnsi="Arial" w:cs="Arial"/>
                <w:b/>
                <w:bCs/>
                <w:u w:val="single"/>
              </w:rPr>
            </w:pPr>
            <w:r>
              <w:rPr>
                <w:rFonts w:ascii="Arial" w:hAnsi="Arial" w:cs="Arial"/>
                <w:b/>
                <w:bCs/>
                <w:u w:val="single"/>
              </w:rPr>
              <w:t>Satellite Dishes</w:t>
            </w:r>
            <w:r w:rsidR="00730082">
              <w:rPr>
                <w:rFonts w:ascii="Arial" w:hAnsi="Arial" w:cs="Arial"/>
                <w:b/>
                <w:bCs/>
                <w:u w:val="single"/>
              </w:rPr>
              <w:t xml:space="preserve"> and Communication Equipment</w:t>
            </w:r>
          </w:p>
        </w:tc>
      </w:tr>
      <w:tr w:rsidR="00273B30" w:rsidRPr="008C0643" w14:paraId="6F2E5FB1" w14:textId="77777777" w:rsidTr="00730082">
        <w:tc>
          <w:tcPr>
            <w:tcW w:w="486" w:type="dxa"/>
          </w:tcPr>
          <w:p w14:paraId="689A7C17" w14:textId="77777777" w:rsidR="00273B30" w:rsidRPr="008C0643" w:rsidRDefault="00273B30" w:rsidP="002D2A21">
            <w:pPr>
              <w:autoSpaceDE w:val="0"/>
              <w:autoSpaceDN w:val="0"/>
              <w:adjustRightInd w:val="0"/>
              <w:ind w:right="-64"/>
              <w:jc w:val="center"/>
              <w:rPr>
                <w:rFonts w:ascii="Arial" w:hAnsi="Arial" w:cs="Arial"/>
                <w:b/>
                <w:bCs/>
                <w:u w:val="single"/>
              </w:rPr>
            </w:pPr>
          </w:p>
        </w:tc>
        <w:tc>
          <w:tcPr>
            <w:tcW w:w="1979" w:type="dxa"/>
          </w:tcPr>
          <w:p w14:paraId="09976516" w14:textId="77777777" w:rsidR="00273B30" w:rsidRPr="008C0643" w:rsidRDefault="00273B30"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1</w:t>
            </w:r>
          </w:p>
          <w:p w14:paraId="100DB198" w14:textId="77777777" w:rsidR="00273B30" w:rsidRPr="008C0643" w:rsidRDefault="00273B30"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Works</w:t>
            </w:r>
          </w:p>
        </w:tc>
        <w:tc>
          <w:tcPr>
            <w:tcW w:w="2514" w:type="dxa"/>
          </w:tcPr>
          <w:p w14:paraId="7862DB53" w14:textId="77777777" w:rsidR="00273B30" w:rsidRPr="008C0643" w:rsidRDefault="00273B30"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2</w:t>
            </w:r>
          </w:p>
          <w:p w14:paraId="0384E775" w14:textId="77777777" w:rsidR="00273B30" w:rsidRPr="008C0643" w:rsidRDefault="00273B30"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Applicable Zone</w:t>
            </w:r>
          </w:p>
        </w:tc>
        <w:tc>
          <w:tcPr>
            <w:tcW w:w="3697" w:type="dxa"/>
          </w:tcPr>
          <w:p w14:paraId="1CB020FD" w14:textId="77777777" w:rsidR="00273B30" w:rsidRPr="008C0643" w:rsidRDefault="00273B30"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3</w:t>
            </w:r>
          </w:p>
          <w:p w14:paraId="2BEE4734" w14:textId="77777777" w:rsidR="00273B30" w:rsidRPr="008C0643" w:rsidRDefault="00273B30"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Conditions</w:t>
            </w:r>
          </w:p>
        </w:tc>
      </w:tr>
      <w:tr w:rsidR="00273B30" w14:paraId="4C04CB26" w14:textId="77777777" w:rsidTr="00730082">
        <w:tc>
          <w:tcPr>
            <w:tcW w:w="486" w:type="dxa"/>
          </w:tcPr>
          <w:p w14:paraId="611A0648" w14:textId="278A83EF" w:rsidR="00273B30" w:rsidRDefault="00273B30" w:rsidP="002D2A21">
            <w:pPr>
              <w:autoSpaceDE w:val="0"/>
              <w:autoSpaceDN w:val="0"/>
              <w:adjustRightInd w:val="0"/>
              <w:ind w:right="-64"/>
              <w:rPr>
                <w:rFonts w:ascii="Arial" w:hAnsi="Arial" w:cs="Arial"/>
              </w:rPr>
            </w:pPr>
            <w:r>
              <w:rPr>
                <w:rFonts w:ascii="Arial" w:hAnsi="Arial" w:cs="Arial"/>
              </w:rPr>
              <w:t>13</w:t>
            </w:r>
            <w:r w:rsidR="00730082">
              <w:rPr>
                <w:rFonts w:ascii="Arial" w:hAnsi="Arial" w:cs="Arial"/>
              </w:rPr>
              <w:t>.</w:t>
            </w:r>
          </w:p>
        </w:tc>
        <w:tc>
          <w:tcPr>
            <w:tcW w:w="1979" w:type="dxa"/>
          </w:tcPr>
          <w:p w14:paraId="3E6FD119" w14:textId="065219CC" w:rsidR="00273B30" w:rsidRDefault="00730082" w:rsidP="002D2A21">
            <w:pPr>
              <w:autoSpaceDE w:val="0"/>
              <w:autoSpaceDN w:val="0"/>
              <w:adjustRightInd w:val="0"/>
              <w:ind w:right="-64"/>
              <w:rPr>
                <w:rFonts w:ascii="Arial" w:hAnsi="Arial" w:cs="Arial"/>
              </w:rPr>
            </w:pPr>
            <w:r>
              <w:rPr>
                <w:rFonts w:ascii="Arial" w:hAnsi="Arial" w:cs="Arial"/>
              </w:rPr>
              <w:t>Satellite Dishes</w:t>
            </w:r>
          </w:p>
        </w:tc>
        <w:tc>
          <w:tcPr>
            <w:tcW w:w="2514" w:type="dxa"/>
          </w:tcPr>
          <w:p w14:paraId="62B576DC" w14:textId="752C9A02" w:rsidR="00273B30" w:rsidRDefault="00730082" w:rsidP="002D2A21">
            <w:pPr>
              <w:autoSpaceDE w:val="0"/>
              <w:autoSpaceDN w:val="0"/>
              <w:adjustRightInd w:val="0"/>
              <w:ind w:right="-64"/>
              <w:rPr>
                <w:rFonts w:ascii="Arial" w:hAnsi="Arial" w:cs="Arial"/>
              </w:rPr>
            </w:pPr>
            <w:r>
              <w:rPr>
                <w:rFonts w:ascii="Arial" w:hAnsi="Arial" w:cs="Arial"/>
              </w:rPr>
              <w:t>Residential and Local Centre Zones</w:t>
            </w:r>
          </w:p>
        </w:tc>
        <w:tc>
          <w:tcPr>
            <w:tcW w:w="3697" w:type="dxa"/>
          </w:tcPr>
          <w:p w14:paraId="00F5986F" w14:textId="41C5F46C" w:rsidR="00730082" w:rsidRPr="008C0643"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Has a diameter of less than 1.2m</w:t>
            </w:r>
          </w:p>
          <w:p w14:paraId="04CFDDEB" w14:textId="1588D60F" w:rsidR="00730082"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No more than 2 dishes are proposed on any one lot</w:t>
            </w:r>
          </w:p>
          <w:p w14:paraId="7A39BBDB" w14:textId="463DFABD" w:rsidR="00730082" w:rsidRPr="008C0643"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730082">
              <w:rPr>
                <w:rFonts w:ascii="Arial" w:hAnsi="Arial" w:cs="Arial"/>
              </w:rPr>
              <w:t>The works are not located in a heritage-protected place</w:t>
            </w:r>
          </w:p>
          <w:p w14:paraId="3F48EDA9" w14:textId="77777777" w:rsidR="00730082" w:rsidRPr="008C0643" w:rsidRDefault="00730082" w:rsidP="00730082">
            <w:pPr>
              <w:tabs>
                <w:tab w:val="left" w:pos="361"/>
              </w:tabs>
              <w:autoSpaceDE w:val="0"/>
              <w:autoSpaceDN w:val="0"/>
              <w:adjustRightInd w:val="0"/>
              <w:ind w:left="361" w:right="-64" w:hanging="361"/>
              <w:rPr>
                <w:rFonts w:ascii="Arial" w:hAnsi="Arial" w:cs="Arial"/>
              </w:rPr>
            </w:pPr>
          </w:p>
          <w:p w14:paraId="669DBA66" w14:textId="61EE0F5A" w:rsidR="00273B30" w:rsidRDefault="00273B30" w:rsidP="00730082">
            <w:pPr>
              <w:autoSpaceDE w:val="0"/>
              <w:autoSpaceDN w:val="0"/>
              <w:adjustRightInd w:val="0"/>
              <w:ind w:right="-64"/>
              <w:rPr>
                <w:rFonts w:ascii="Arial" w:hAnsi="Arial" w:cs="Arial"/>
              </w:rPr>
            </w:pPr>
          </w:p>
        </w:tc>
      </w:tr>
      <w:tr w:rsidR="00273B30" w14:paraId="28D1E037" w14:textId="77777777" w:rsidTr="00730082">
        <w:tc>
          <w:tcPr>
            <w:tcW w:w="486" w:type="dxa"/>
          </w:tcPr>
          <w:p w14:paraId="6EF24073" w14:textId="32CD69FD" w:rsidR="00273B30" w:rsidRDefault="00273B30" w:rsidP="002D2A21">
            <w:pPr>
              <w:autoSpaceDE w:val="0"/>
              <w:autoSpaceDN w:val="0"/>
              <w:adjustRightInd w:val="0"/>
              <w:ind w:right="-64"/>
              <w:rPr>
                <w:rFonts w:ascii="Arial" w:hAnsi="Arial" w:cs="Arial"/>
              </w:rPr>
            </w:pPr>
          </w:p>
        </w:tc>
        <w:tc>
          <w:tcPr>
            <w:tcW w:w="1979" w:type="dxa"/>
          </w:tcPr>
          <w:p w14:paraId="5E9F7F33" w14:textId="570CDF67" w:rsidR="00273B30" w:rsidRDefault="00273B30" w:rsidP="002D2A21">
            <w:pPr>
              <w:autoSpaceDE w:val="0"/>
              <w:autoSpaceDN w:val="0"/>
              <w:adjustRightInd w:val="0"/>
              <w:ind w:right="-64"/>
              <w:rPr>
                <w:rFonts w:ascii="Arial" w:hAnsi="Arial" w:cs="Arial"/>
              </w:rPr>
            </w:pPr>
          </w:p>
        </w:tc>
        <w:tc>
          <w:tcPr>
            <w:tcW w:w="2514" w:type="dxa"/>
          </w:tcPr>
          <w:p w14:paraId="27DFB872" w14:textId="435DD1ED" w:rsidR="00273B30" w:rsidRDefault="00730082" w:rsidP="002D2A21">
            <w:pPr>
              <w:autoSpaceDE w:val="0"/>
              <w:autoSpaceDN w:val="0"/>
              <w:adjustRightInd w:val="0"/>
              <w:ind w:right="-64"/>
              <w:rPr>
                <w:rFonts w:ascii="Arial" w:hAnsi="Arial" w:cs="Arial"/>
              </w:rPr>
            </w:pPr>
            <w:r>
              <w:rPr>
                <w:rFonts w:ascii="Arial" w:hAnsi="Arial" w:cs="Arial"/>
              </w:rPr>
              <w:t>All other Zones</w:t>
            </w:r>
          </w:p>
        </w:tc>
        <w:tc>
          <w:tcPr>
            <w:tcW w:w="3697" w:type="dxa"/>
          </w:tcPr>
          <w:p w14:paraId="7C3D8AD5" w14:textId="42D468C3" w:rsidR="00730082" w:rsidRPr="008C0643"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Has a diameter of less than 3m</w:t>
            </w:r>
          </w:p>
          <w:p w14:paraId="600407BC" w14:textId="77777777" w:rsidR="00730082"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No more than 2 dishes are proposed on any one lot</w:t>
            </w:r>
          </w:p>
          <w:p w14:paraId="15A9A8F7" w14:textId="77777777" w:rsidR="00730082" w:rsidRPr="008C0643"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730082">
              <w:rPr>
                <w:rFonts w:ascii="Arial" w:hAnsi="Arial" w:cs="Arial"/>
              </w:rPr>
              <w:t>The works are not located in a heritage-protected place</w:t>
            </w:r>
          </w:p>
          <w:p w14:paraId="4C16FC17" w14:textId="0D67E8E7" w:rsidR="00273B30" w:rsidRDefault="00273B30" w:rsidP="002D2A21">
            <w:pPr>
              <w:tabs>
                <w:tab w:val="left" w:pos="361"/>
              </w:tabs>
              <w:autoSpaceDE w:val="0"/>
              <w:autoSpaceDN w:val="0"/>
              <w:adjustRightInd w:val="0"/>
              <w:ind w:left="361" w:right="-64" w:hanging="361"/>
              <w:rPr>
                <w:rFonts w:ascii="Arial" w:hAnsi="Arial" w:cs="Arial"/>
              </w:rPr>
            </w:pPr>
          </w:p>
        </w:tc>
      </w:tr>
      <w:tr w:rsidR="00273B30" w:rsidRPr="008C0643" w14:paraId="4BFB51EE" w14:textId="77777777" w:rsidTr="00730082">
        <w:tc>
          <w:tcPr>
            <w:tcW w:w="486" w:type="dxa"/>
          </w:tcPr>
          <w:p w14:paraId="16935A00" w14:textId="6534503A" w:rsidR="00273B30" w:rsidRDefault="00730082" w:rsidP="002D2A21">
            <w:pPr>
              <w:autoSpaceDE w:val="0"/>
              <w:autoSpaceDN w:val="0"/>
              <w:adjustRightInd w:val="0"/>
              <w:ind w:right="-64"/>
              <w:rPr>
                <w:rFonts w:ascii="Arial" w:hAnsi="Arial" w:cs="Arial"/>
              </w:rPr>
            </w:pPr>
            <w:r>
              <w:rPr>
                <w:rFonts w:ascii="Arial" w:hAnsi="Arial" w:cs="Arial"/>
              </w:rPr>
              <w:t>14.</w:t>
            </w:r>
          </w:p>
        </w:tc>
        <w:tc>
          <w:tcPr>
            <w:tcW w:w="1979" w:type="dxa"/>
          </w:tcPr>
          <w:p w14:paraId="4BCDE4D8" w14:textId="54AC6548" w:rsidR="00730082" w:rsidRDefault="00730082" w:rsidP="002D2A21">
            <w:pPr>
              <w:autoSpaceDE w:val="0"/>
              <w:autoSpaceDN w:val="0"/>
              <w:adjustRightInd w:val="0"/>
              <w:ind w:right="-64"/>
              <w:rPr>
                <w:rFonts w:ascii="Arial" w:hAnsi="Arial" w:cs="Arial"/>
              </w:rPr>
            </w:pPr>
            <w:r>
              <w:rPr>
                <w:rFonts w:ascii="Arial" w:hAnsi="Arial" w:cs="Arial"/>
              </w:rPr>
              <w:t xml:space="preserve">Dishes associated with </w:t>
            </w:r>
          </w:p>
          <w:p w14:paraId="2DF0786F" w14:textId="1005DBCC" w:rsidR="00273B30" w:rsidRDefault="00730082" w:rsidP="002D2A21">
            <w:pPr>
              <w:autoSpaceDE w:val="0"/>
              <w:autoSpaceDN w:val="0"/>
              <w:adjustRightInd w:val="0"/>
              <w:ind w:right="-64"/>
              <w:rPr>
                <w:rFonts w:ascii="Arial" w:hAnsi="Arial" w:cs="Arial"/>
              </w:rPr>
            </w:pPr>
            <w:r>
              <w:rPr>
                <w:rFonts w:ascii="Arial" w:hAnsi="Arial" w:cs="Arial"/>
              </w:rPr>
              <w:t>Temporary Mobile Communication Facilities</w:t>
            </w:r>
          </w:p>
        </w:tc>
        <w:tc>
          <w:tcPr>
            <w:tcW w:w="2514" w:type="dxa"/>
          </w:tcPr>
          <w:p w14:paraId="7D490A45" w14:textId="4A1EED5C" w:rsidR="00273B30" w:rsidRDefault="00730082" w:rsidP="002D2A21">
            <w:pPr>
              <w:autoSpaceDE w:val="0"/>
              <w:autoSpaceDN w:val="0"/>
              <w:adjustRightInd w:val="0"/>
              <w:ind w:right="-64"/>
              <w:rPr>
                <w:rFonts w:ascii="Arial" w:hAnsi="Arial" w:cs="Arial"/>
              </w:rPr>
            </w:pPr>
            <w:r>
              <w:rPr>
                <w:rFonts w:ascii="Arial" w:hAnsi="Arial" w:cs="Arial"/>
              </w:rPr>
              <w:t>All Zones</w:t>
            </w:r>
          </w:p>
        </w:tc>
        <w:tc>
          <w:tcPr>
            <w:tcW w:w="3697" w:type="dxa"/>
          </w:tcPr>
          <w:p w14:paraId="43A5D579" w14:textId="4D80B4A5" w:rsidR="00273B30" w:rsidRPr="008C0643" w:rsidRDefault="00730082" w:rsidP="00730082">
            <w:pPr>
              <w:tabs>
                <w:tab w:val="left" w:pos="361"/>
              </w:tabs>
              <w:autoSpaceDE w:val="0"/>
              <w:autoSpaceDN w:val="0"/>
              <w:adjustRightInd w:val="0"/>
              <w:ind w:left="361" w:right="-64" w:hanging="361"/>
              <w:jc w:val="center"/>
              <w:rPr>
                <w:rFonts w:ascii="Arial" w:hAnsi="Arial" w:cs="Arial"/>
              </w:rPr>
            </w:pPr>
            <w:r>
              <w:rPr>
                <w:rFonts w:ascii="Arial" w:hAnsi="Arial" w:cs="Arial"/>
              </w:rPr>
              <w:t>No Conditions</w:t>
            </w:r>
          </w:p>
        </w:tc>
      </w:tr>
      <w:tr w:rsidR="00730082" w:rsidRPr="008C0643" w14:paraId="6377CD7C" w14:textId="77777777" w:rsidTr="00730082">
        <w:tc>
          <w:tcPr>
            <w:tcW w:w="486" w:type="dxa"/>
          </w:tcPr>
          <w:p w14:paraId="4245CEC1" w14:textId="745C6612" w:rsidR="00730082" w:rsidRDefault="00730082" w:rsidP="002D2A21">
            <w:pPr>
              <w:autoSpaceDE w:val="0"/>
              <w:autoSpaceDN w:val="0"/>
              <w:adjustRightInd w:val="0"/>
              <w:ind w:right="-64"/>
              <w:rPr>
                <w:rFonts w:ascii="Arial" w:hAnsi="Arial" w:cs="Arial"/>
              </w:rPr>
            </w:pPr>
            <w:r>
              <w:rPr>
                <w:rFonts w:ascii="Arial" w:hAnsi="Arial" w:cs="Arial"/>
              </w:rPr>
              <w:t>15.</w:t>
            </w:r>
          </w:p>
        </w:tc>
        <w:tc>
          <w:tcPr>
            <w:tcW w:w="1979" w:type="dxa"/>
          </w:tcPr>
          <w:p w14:paraId="382435FE" w14:textId="66D4DDF4" w:rsidR="00730082" w:rsidRDefault="00730082" w:rsidP="002D2A21">
            <w:pPr>
              <w:autoSpaceDE w:val="0"/>
              <w:autoSpaceDN w:val="0"/>
              <w:adjustRightInd w:val="0"/>
              <w:ind w:right="-64"/>
              <w:rPr>
                <w:rFonts w:ascii="Arial" w:hAnsi="Arial" w:cs="Arial"/>
              </w:rPr>
            </w:pPr>
            <w:r>
              <w:rPr>
                <w:rFonts w:ascii="Arial" w:hAnsi="Arial" w:cs="Arial"/>
              </w:rPr>
              <w:t xml:space="preserve">Dishes associated with </w:t>
            </w:r>
          </w:p>
          <w:p w14:paraId="0B19925D" w14:textId="114C534C" w:rsidR="00730082" w:rsidRDefault="00730082" w:rsidP="002D2A21">
            <w:pPr>
              <w:autoSpaceDE w:val="0"/>
              <w:autoSpaceDN w:val="0"/>
              <w:adjustRightInd w:val="0"/>
              <w:ind w:right="-64"/>
              <w:rPr>
                <w:rFonts w:ascii="Arial" w:hAnsi="Arial" w:cs="Arial"/>
              </w:rPr>
            </w:pPr>
            <w:r>
              <w:rPr>
                <w:rFonts w:ascii="Arial" w:hAnsi="Arial" w:cs="Arial"/>
              </w:rPr>
              <w:t>State Emergency Communication Equipment</w:t>
            </w:r>
          </w:p>
        </w:tc>
        <w:tc>
          <w:tcPr>
            <w:tcW w:w="2514" w:type="dxa"/>
          </w:tcPr>
          <w:p w14:paraId="6F10C1DD" w14:textId="39A0CC4D" w:rsidR="00730082" w:rsidRDefault="00730082" w:rsidP="002D2A21">
            <w:pPr>
              <w:autoSpaceDE w:val="0"/>
              <w:autoSpaceDN w:val="0"/>
              <w:adjustRightInd w:val="0"/>
              <w:ind w:right="-64"/>
              <w:rPr>
                <w:rFonts w:ascii="Arial" w:hAnsi="Arial" w:cs="Arial"/>
              </w:rPr>
            </w:pPr>
            <w:r>
              <w:rPr>
                <w:rFonts w:ascii="Arial" w:hAnsi="Arial" w:cs="Arial"/>
              </w:rPr>
              <w:t>All Zones</w:t>
            </w:r>
          </w:p>
        </w:tc>
        <w:tc>
          <w:tcPr>
            <w:tcW w:w="3697" w:type="dxa"/>
          </w:tcPr>
          <w:p w14:paraId="70EA3172" w14:textId="2790C825" w:rsidR="00730082" w:rsidRPr="008C0643" w:rsidRDefault="00730082" w:rsidP="00730082">
            <w:pPr>
              <w:tabs>
                <w:tab w:val="left" w:pos="361"/>
              </w:tabs>
              <w:autoSpaceDE w:val="0"/>
              <w:autoSpaceDN w:val="0"/>
              <w:adjustRightInd w:val="0"/>
              <w:ind w:left="361" w:right="-64" w:hanging="361"/>
              <w:jc w:val="center"/>
              <w:rPr>
                <w:rFonts w:ascii="Arial" w:hAnsi="Arial" w:cs="Arial"/>
              </w:rPr>
            </w:pPr>
            <w:r>
              <w:rPr>
                <w:rFonts w:ascii="Arial" w:hAnsi="Arial" w:cs="Arial"/>
              </w:rPr>
              <w:t>No Conditions</w:t>
            </w:r>
          </w:p>
        </w:tc>
      </w:tr>
      <w:tr w:rsidR="00730082" w:rsidRPr="008C0643" w14:paraId="6923ED2E" w14:textId="77777777" w:rsidTr="00730082">
        <w:tc>
          <w:tcPr>
            <w:tcW w:w="486" w:type="dxa"/>
          </w:tcPr>
          <w:p w14:paraId="0612FD9E" w14:textId="6F51BC30" w:rsidR="00730082" w:rsidRDefault="00730082" w:rsidP="002D2A21">
            <w:pPr>
              <w:autoSpaceDE w:val="0"/>
              <w:autoSpaceDN w:val="0"/>
              <w:adjustRightInd w:val="0"/>
              <w:ind w:right="-64"/>
              <w:rPr>
                <w:rFonts w:ascii="Arial" w:hAnsi="Arial" w:cs="Arial"/>
              </w:rPr>
            </w:pPr>
            <w:r>
              <w:rPr>
                <w:rFonts w:ascii="Arial" w:hAnsi="Arial" w:cs="Arial"/>
              </w:rPr>
              <w:lastRenderedPageBreak/>
              <w:t>16.</w:t>
            </w:r>
          </w:p>
        </w:tc>
        <w:tc>
          <w:tcPr>
            <w:tcW w:w="1979" w:type="dxa"/>
          </w:tcPr>
          <w:p w14:paraId="1CCAFCCF" w14:textId="767BE7B6" w:rsidR="00730082" w:rsidRDefault="00730082" w:rsidP="002D2A21">
            <w:pPr>
              <w:autoSpaceDE w:val="0"/>
              <w:autoSpaceDN w:val="0"/>
              <w:adjustRightInd w:val="0"/>
              <w:ind w:right="-64"/>
              <w:rPr>
                <w:rFonts w:ascii="Arial" w:hAnsi="Arial" w:cs="Arial"/>
              </w:rPr>
            </w:pPr>
            <w:r>
              <w:rPr>
                <w:rFonts w:ascii="Arial" w:hAnsi="Arial" w:cs="Arial"/>
              </w:rPr>
              <w:t xml:space="preserve">Dishes associated with </w:t>
            </w:r>
          </w:p>
          <w:p w14:paraId="21985BA2" w14:textId="0F53CC22" w:rsidR="00730082" w:rsidRDefault="00730082" w:rsidP="002D2A21">
            <w:pPr>
              <w:autoSpaceDE w:val="0"/>
              <w:autoSpaceDN w:val="0"/>
              <w:adjustRightInd w:val="0"/>
              <w:ind w:right="-64"/>
              <w:rPr>
                <w:rFonts w:ascii="Arial" w:hAnsi="Arial" w:cs="Arial"/>
              </w:rPr>
            </w:pPr>
            <w:r>
              <w:rPr>
                <w:rFonts w:ascii="Arial" w:hAnsi="Arial" w:cs="Arial"/>
              </w:rPr>
              <w:t>Other Public Authority Communication Infrastructures</w:t>
            </w:r>
          </w:p>
        </w:tc>
        <w:tc>
          <w:tcPr>
            <w:tcW w:w="2514" w:type="dxa"/>
          </w:tcPr>
          <w:p w14:paraId="6D002965" w14:textId="49AD6E18" w:rsidR="00730082" w:rsidRDefault="00730082" w:rsidP="002D2A21">
            <w:pPr>
              <w:autoSpaceDE w:val="0"/>
              <w:autoSpaceDN w:val="0"/>
              <w:adjustRightInd w:val="0"/>
              <w:ind w:right="-64"/>
              <w:rPr>
                <w:rFonts w:ascii="Arial" w:hAnsi="Arial" w:cs="Arial"/>
              </w:rPr>
            </w:pPr>
            <w:r>
              <w:rPr>
                <w:rFonts w:ascii="Arial" w:hAnsi="Arial" w:cs="Arial"/>
              </w:rPr>
              <w:t>All Zones</w:t>
            </w:r>
          </w:p>
        </w:tc>
        <w:tc>
          <w:tcPr>
            <w:tcW w:w="3697" w:type="dxa"/>
          </w:tcPr>
          <w:p w14:paraId="3A40F5D6" w14:textId="785B0C4E" w:rsidR="00730082" w:rsidRPr="008C0643" w:rsidRDefault="00730082" w:rsidP="00730082">
            <w:pPr>
              <w:tabs>
                <w:tab w:val="left" w:pos="361"/>
              </w:tabs>
              <w:autoSpaceDE w:val="0"/>
              <w:autoSpaceDN w:val="0"/>
              <w:adjustRightInd w:val="0"/>
              <w:ind w:left="361" w:right="-64" w:hanging="361"/>
              <w:jc w:val="center"/>
              <w:rPr>
                <w:rFonts w:ascii="Arial" w:hAnsi="Arial" w:cs="Arial"/>
              </w:rPr>
            </w:pPr>
            <w:r>
              <w:rPr>
                <w:rFonts w:ascii="Arial" w:hAnsi="Arial" w:cs="Arial"/>
              </w:rPr>
              <w:t>No Conditions</w:t>
            </w:r>
          </w:p>
        </w:tc>
      </w:tr>
    </w:tbl>
    <w:p w14:paraId="5B1E4A14" w14:textId="77777777" w:rsidR="00273B30" w:rsidRDefault="00273B30" w:rsidP="00012832">
      <w:pPr>
        <w:autoSpaceDE w:val="0"/>
        <w:autoSpaceDN w:val="0"/>
        <w:adjustRightInd w:val="0"/>
        <w:ind w:left="1440" w:right="103" w:hanging="720"/>
        <w:rPr>
          <w:rFonts w:ascii="Arial" w:hAnsi="Arial" w:cs="Arial"/>
        </w:rPr>
      </w:pPr>
    </w:p>
    <w:p w14:paraId="2A1D9893" w14:textId="77777777" w:rsidR="00730082" w:rsidRDefault="00730082" w:rsidP="00012832">
      <w:pPr>
        <w:autoSpaceDE w:val="0"/>
        <w:autoSpaceDN w:val="0"/>
        <w:adjustRightInd w:val="0"/>
        <w:ind w:left="1440" w:right="103" w:hanging="720"/>
        <w:rPr>
          <w:rFonts w:ascii="Arial" w:hAnsi="Arial" w:cs="Arial"/>
        </w:rPr>
      </w:pPr>
    </w:p>
    <w:tbl>
      <w:tblPr>
        <w:tblStyle w:val="TableGrid"/>
        <w:tblW w:w="8676" w:type="dxa"/>
        <w:tblInd w:w="720" w:type="dxa"/>
        <w:tblLook w:val="04A0" w:firstRow="1" w:lastRow="0" w:firstColumn="1" w:lastColumn="0" w:noHBand="0" w:noVBand="1"/>
      </w:tblPr>
      <w:tblGrid>
        <w:gridCol w:w="550"/>
        <w:gridCol w:w="2178"/>
        <w:gridCol w:w="2420"/>
        <w:gridCol w:w="3528"/>
      </w:tblGrid>
      <w:tr w:rsidR="00730082" w:rsidRPr="008C0643" w14:paraId="7A821524" w14:textId="77777777" w:rsidTr="002D2A21">
        <w:tc>
          <w:tcPr>
            <w:tcW w:w="8676" w:type="dxa"/>
            <w:gridSpan w:val="4"/>
          </w:tcPr>
          <w:p w14:paraId="5E303585" w14:textId="75653C29" w:rsidR="00730082" w:rsidRPr="008C0643" w:rsidRDefault="00730082" w:rsidP="002D2A21">
            <w:pPr>
              <w:autoSpaceDE w:val="0"/>
              <w:autoSpaceDN w:val="0"/>
              <w:adjustRightInd w:val="0"/>
              <w:ind w:right="-64"/>
              <w:jc w:val="center"/>
              <w:rPr>
                <w:rFonts w:ascii="Arial" w:hAnsi="Arial" w:cs="Arial"/>
                <w:b/>
                <w:bCs/>
                <w:u w:val="single"/>
              </w:rPr>
            </w:pPr>
            <w:r>
              <w:rPr>
                <w:rFonts w:ascii="Arial" w:hAnsi="Arial" w:cs="Arial"/>
                <w:b/>
                <w:bCs/>
                <w:u w:val="single"/>
              </w:rPr>
              <w:t>Pergolas/Vergolas</w:t>
            </w:r>
          </w:p>
        </w:tc>
      </w:tr>
      <w:tr w:rsidR="00730082" w:rsidRPr="008C0643" w14:paraId="1F5A1357" w14:textId="77777777" w:rsidTr="00730082">
        <w:tc>
          <w:tcPr>
            <w:tcW w:w="487" w:type="dxa"/>
          </w:tcPr>
          <w:p w14:paraId="6B720082" w14:textId="77777777" w:rsidR="00730082" w:rsidRPr="008C0643" w:rsidRDefault="00730082" w:rsidP="002D2A21">
            <w:pPr>
              <w:autoSpaceDE w:val="0"/>
              <w:autoSpaceDN w:val="0"/>
              <w:adjustRightInd w:val="0"/>
              <w:ind w:right="-64"/>
              <w:jc w:val="center"/>
              <w:rPr>
                <w:rFonts w:ascii="Arial" w:hAnsi="Arial" w:cs="Arial"/>
                <w:b/>
                <w:bCs/>
                <w:u w:val="single"/>
              </w:rPr>
            </w:pPr>
          </w:p>
        </w:tc>
        <w:tc>
          <w:tcPr>
            <w:tcW w:w="1976" w:type="dxa"/>
          </w:tcPr>
          <w:p w14:paraId="0F8A73F0" w14:textId="77777777" w:rsidR="00730082" w:rsidRPr="008C0643" w:rsidRDefault="0073008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1</w:t>
            </w:r>
          </w:p>
          <w:p w14:paraId="4D8E89A4" w14:textId="77777777" w:rsidR="00730082" w:rsidRPr="008C0643" w:rsidRDefault="0073008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Works</w:t>
            </w:r>
          </w:p>
        </w:tc>
        <w:tc>
          <w:tcPr>
            <w:tcW w:w="2515" w:type="dxa"/>
          </w:tcPr>
          <w:p w14:paraId="70432F0B" w14:textId="77777777" w:rsidR="00730082" w:rsidRPr="008C0643" w:rsidRDefault="0073008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2</w:t>
            </w:r>
          </w:p>
          <w:p w14:paraId="5C70AA5C" w14:textId="77777777" w:rsidR="00730082" w:rsidRPr="008C0643" w:rsidRDefault="0073008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Applicable Zone</w:t>
            </w:r>
          </w:p>
        </w:tc>
        <w:tc>
          <w:tcPr>
            <w:tcW w:w="3698" w:type="dxa"/>
          </w:tcPr>
          <w:p w14:paraId="694484E1" w14:textId="77777777" w:rsidR="00730082" w:rsidRPr="008C0643" w:rsidRDefault="0073008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3</w:t>
            </w:r>
          </w:p>
          <w:p w14:paraId="04AA9671" w14:textId="77777777" w:rsidR="00730082" w:rsidRPr="008C0643" w:rsidRDefault="0073008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Conditions</w:t>
            </w:r>
          </w:p>
        </w:tc>
      </w:tr>
      <w:tr w:rsidR="00730082" w14:paraId="30233674" w14:textId="77777777" w:rsidTr="00730082">
        <w:tc>
          <w:tcPr>
            <w:tcW w:w="487" w:type="dxa"/>
          </w:tcPr>
          <w:p w14:paraId="5DA4C37A" w14:textId="47C1E46F" w:rsidR="00730082" w:rsidRDefault="00730082" w:rsidP="002D2A21">
            <w:pPr>
              <w:autoSpaceDE w:val="0"/>
              <w:autoSpaceDN w:val="0"/>
              <w:adjustRightInd w:val="0"/>
              <w:ind w:right="-64"/>
              <w:rPr>
                <w:rFonts w:ascii="Arial" w:hAnsi="Arial" w:cs="Arial"/>
              </w:rPr>
            </w:pPr>
            <w:r>
              <w:rPr>
                <w:rFonts w:ascii="Arial" w:hAnsi="Arial" w:cs="Arial"/>
              </w:rPr>
              <w:t>17.</w:t>
            </w:r>
          </w:p>
        </w:tc>
        <w:tc>
          <w:tcPr>
            <w:tcW w:w="1976" w:type="dxa"/>
          </w:tcPr>
          <w:p w14:paraId="14EBF51E" w14:textId="15D944A7" w:rsidR="00730082" w:rsidRDefault="00730082" w:rsidP="002D2A21">
            <w:pPr>
              <w:autoSpaceDE w:val="0"/>
              <w:autoSpaceDN w:val="0"/>
              <w:adjustRightInd w:val="0"/>
              <w:ind w:right="-64"/>
              <w:rPr>
                <w:rFonts w:ascii="Arial" w:hAnsi="Arial" w:cs="Arial"/>
              </w:rPr>
            </w:pPr>
            <w:r>
              <w:rPr>
                <w:rFonts w:ascii="Arial" w:hAnsi="Arial" w:cs="Arial"/>
              </w:rPr>
              <w:t>Pergolas/Vergolas</w:t>
            </w:r>
          </w:p>
        </w:tc>
        <w:tc>
          <w:tcPr>
            <w:tcW w:w="2515" w:type="dxa"/>
          </w:tcPr>
          <w:p w14:paraId="3B27328D" w14:textId="44853985" w:rsidR="00730082" w:rsidRDefault="00730082" w:rsidP="002D2A21">
            <w:pPr>
              <w:autoSpaceDE w:val="0"/>
              <w:autoSpaceDN w:val="0"/>
              <w:adjustRightInd w:val="0"/>
              <w:ind w:right="-64"/>
              <w:rPr>
                <w:rFonts w:ascii="Arial" w:hAnsi="Arial" w:cs="Arial"/>
              </w:rPr>
            </w:pPr>
            <w:r>
              <w:rPr>
                <w:rFonts w:ascii="Arial" w:hAnsi="Arial" w:cs="Arial"/>
              </w:rPr>
              <w:t>Residential</w:t>
            </w:r>
          </w:p>
        </w:tc>
        <w:tc>
          <w:tcPr>
            <w:tcW w:w="3698" w:type="dxa"/>
          </w:tcPr>
          <w:p w14:paraId="748D1248" w14:textId="1C499812" w:rsidR="00730082"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The lot is subject to the Residential Design Codes of WA</w:t>
            </w:r>
          </w:p>
          <w:p w14:paraId="63035C00" w14:textId="77777777" w:rsidR="00730082" w:rsidRPr="008C0643"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730082">
              <w:rPr>
                <w:rFonts w:ascii="Arial" w:hAnsi="Arial" w:cs="Arial"/>
              </w:rPr>
              <w:t>The works are not located in a heritage-protected place</w:t>
            </w:r>
          </w:p>
          <w:p w14:paraId="69CB1CF8" w14:textId="47CEDE53" w:rsidR="00730082" w:rsidRDefault="00730082" w:rsidP="002D2A21">
            <w:pPr>
              <w:autoSpaceDE w:val="0"/>
              <w:autoSpaceDN w:val="0"/>
              <w:adjustRightInd w:val="0"/>
              <w:ind w:right="-64"/>
              <w:rPr>
                <w:rFonts w:ascii="Arial" w:hAnsi="Arial" w:cs="Arial"/>
              </w:rPr>
            </w:pPr>
          </w:p>
        </w:tc>
      </w:tr>
      <w:tr w:rsidR="00730082" w14:paraId="4746AA25" w14:textId="77777777" w:rsidTr="00730082">
        <w:tc>
          <w:tcPr>
            <w:tcW w:w="487" w:type="dxa"/>
          </w:tcPr>
          <w:p w14:paraId="51ECCA3E" w14:textId="6BBB65F8" w:rsidR="00730082" w:rsidRDefault="00730082" w:rsidP="002D2A21">
            <w:pPr>
              <w:autoSpaceDE w:val="0"/>
              <w:autoSpaceDN w:val="0"/>
              <w:adjustRightInd w:val="0"/>
              <w:ind w:right="-64"/>
              <w:rPr>
                <w:rFonts w:ascii="Arial" w:hAnsi="Arial" w:cs="Arial"/>
              </w:rPr>
            </w:pPr>
          </w:p>
        </w:tc>
        <w:tc>
          <w:tcPr>
            <w:tcW w:w="1976" w:type="dxa"/>
          </w:tcPr>
          <w:p w14:paraId="04179F05" w14:textId="54195AC0" w:rsidR="00730082" w:rsidRDefault="00730082" w:rsidP="002D2A21">
            <w:pPr>
              <w:autoSpaceDE w:val="0"/>
              <w:autoSpaceDN w:val="0"/>
              <w:adjustRightInd w:val="0"/>
              <w:ind w:right="-64"/>
              <w:rPr>
                <w:rFonts w:ascii="Arial" w:hAnsi="Arial" w:cs="Arial"/>
              </w:rPr>
            </w:pPr>
          </w:p>
        </w:tc>
        <w:tc>
          <w:tcPr>
            <w:tcW w:w="2515" w:type="dxa"/>
          </w:tcPr>
          <w:p w14:paraId="193C24E9" w14:textId="1BA54017" w:rsidR="00730082" w:rsidRDefault="00730082" w:rsidP="002D2A21">
            <w:pPr>
              <w:autoSpaceDE w:val="0"/>
              <w:autoSpaceDN w:val="0"/>
              <w:adjustRightInd w:val="0"/>
              <w:ind w:right="-64"/>
              <w:rPr>
                <w:rFonts w:ascii="Arial" w:hAnsi="Arial" w:cs="Arial"/>
              </w:rPr>
            </w:pPr>
            <w:r>
              <w:rPr>
                <w:rFonts w:ascii="Arial" w:hAnsi="Arial" w:cs="Arial"/>
              </w:rPr>
              <w:t>All Other Zones</w:t>
            </w:r>
          </w:p>
        </w:tc>
        <w:tc>
          <w:tcPr>
            <w:tcW w:w="3698" w:type="dxa"/>
          </w:tcPr>
          <w:p w14:paraId="69E5D11C" w14:textId="1EFC48EC" w:rsidR="00730082"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Located 15m from the primary street boundary</w:t>
            </w:r>
          </w:p>
          <w:p w14:paraId="4EC90E42" w14:textId="740289BC" w:rsidR="00730082"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Located 3m from any other boundary</w:t>
            </w:r>
          </w:p>
          <w:p w14:paraId="1234E1C1" w14:textId="166B08F3" w:rsidR="00730082"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730082">
              <w:rPr>
                <w:rFonts w:ascii="Arial" w:hAnsi="Arial" w:cs="Arial"/>
              </w:rPr>
              <w:t>Where a lot has frontages to two streets (excluding the secondary street) then both street setbacks shall be 15m</w:t>
            </w:r>
          </w:p>
          <w:p w14:paraId="726D2B52" w14:textId="7A15E793" w:rsidR="00730082" w:rsidRPr="008C0643" w:rsidRDefault="00730082" w:rsidP="00BA253F">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730082">
              <w:rPr>
                <w:rFonts w:ascii="Arial" w:hAnsi="Arial" w:cs="Arial"/>
              </w:rPr>
              <w:t>The works are not located in a heritage-protected place</w:t>
            </w:r>
          </w:p>
          <w:p w14:paraId="6971A152" w14:textId="7248796B" w:rsidR="00730082" w:rsidRDefault="00730082" w:rsidP="00730082">
            <w:pPr>
              <w:tabs>
                <w:tab w:val="left" w:pos="361"/>
              </w:tabs>
              <w:autoSpaceDE w:val="0"/>
              <w:autoSpaceDN w:val="0"/>
              <w:adjustRightInd w:val="0"/>
              <w:ind w:left="361" w:right="-64" w:hanging="361"/>
              <w:rPr>
                <w:rFonts w:ascii="Arial" w:hAnsi="Arial" w:cs="Arial"/>
              </w:rPr>
            </w:pPr>
          </w:p>
        </w:tc>
      </w:tr>
    </w:tbl>
    <w:p w14:paraId="6B4CC01F" w14:textId="77777777" w:rsidR="00273B30" w:rsidRPr="00146119" w:rsidRDefault="00273B30" w:rsidP="00012832">
      <w:pPr>
        <w:autoSpaceDE w:val="0"/>
        <w:autoSpaceDN w:val="0"/>
        <w:adjustRightInd w:val="0"/>
        <w:ind w:left="1440" w:right="103" w:hanging="720"/>
        <w:rPr>
          <w:rFonts w:ascii="Arial" w:hAnsi="Arial" w:cs="Arial"/>
        </w:rPr>
      </w:pPr>
    </w:p>
    <w:p w14:paraId="6A138163" w14:textId="50C0D32E" w:rsidR="00B50F3B" w:rsidRDefault="00146119" w:rsidP="00B50F3B">
      <w:pPr>
        <w:ind w:right="245"/>
        <w:contextualSpacing/>
        <w:rPr>
          <w:rFonts w:ascii="Arial" w:hAnsi="Arial" w:cs="Arial"/>
        </w:rPr>
      </w:pPr>
      <w:r w:rsidRPr="00146119">
        <w:rPr>
          <w:rFonts w:ascii="Arial" w:hAnsi="Arial" w:cs="Arial"/>
        </w:rPr>
        <w:t>(2)</w:t>
      </w:r>
      <w:r w:rsidRPr="00146119">
        <w:rPr>
          <w:rFonts w:ascii="Arial" w:hAnsi="Arial" w:cs="Arial"/>
        </w:rPr>
        <w:tab/>
      </w:r>
      <w:r w:rsidR="00B50F3B">
        <w:rPr>
          <w:rFonts w:ascii="Arial" w:hAnsi="Arial" w:cs="Arial"/>
        </w:rPr>
        <w:t>Explanatory Notes</w:t>
      </w:r>
    </w:p>
    <w:p w14:paraId="1072760A" w14:textId="77777777" w:rsidR="00B50F3B" w:rsidRPr="00146119" w:rsidRDefault="00B50F3B" w:rsidP="00B50F3B">
      <w:pPr>
        <w:ind w:right="245"/>
        <w:contextualSpacing/>
        <w:rPr>
          <w:rFonts w:ascii="Arial" w:hAnsi="Arial" w:cs="Arial"/>
        </w:rPr>
      </w:pPr>
    </w:p>
    <w:p w14:paraId="1F29E4C0" w14:textId="3816AE55" w:rsidR="00146119" w:rsidRDefault="00B50F3B" w:rsidP="00B50F3B">
      <w:pPr>
        <w:autoSpaceDE w:val="0"/>
        <w:autoSpaceDN w:val="0"/>
        <w:adjustRightInd w:val="0"/>
        <w:ind w:left="1440" w:right="-64" w:hanging="720"/>
        <w:rPr>
          <w:rFonts w:ascii="Arial" w:hAnsi="Arial" w:cs="Arial"/>
        </w:rPr>
      </w:pPr>
      <w:r>
        <w:rPr>
          <w:rFonts w:ascii="Arial" w:hAnsi="Arial" w:cs="Arial"/>
        </w:rPr>
        <w:t>1.</w:t>
      </w:r>
      <w:r>
        <w:rPr>
          <w:rFonts w:ascii="Arial" w:hAnsi="Arial" w:cs="Arial"/>
        </w:rPr>
        <w:tab/>
      </w:r>
      <w:r w:rsidRPr="00F756EB">
        <w:rPr>
          <w:rFonts w:ascii="Arial" w:hAnsi="Arial" w:cs="Arial"/>
        </w:rPr>
        <w:t>Development Approval and</w:t>
      </w:r>
      <w:r>
        <w:rPr>
          <w:rFonts w:ascii="Arial" w:hAnsi="Arial" w:cs="Arial"/>
        </w:rPr>
        <w:t>/or</w:t>
      </w:r>
      <w:r w:rsidRPr="00F756EB">
        <w:rPr>
          <w:rFonts w:ascii="Arial" w:hAnsi="Arial" w:cs="Arial"/>
        </w:rPr>
        <w:t xml:space="preserve"> a Building Permit may be required for other </w:t>
      </w:r>
      <w:r w:rsidR="00730082">
        <w:rPr>
          <w:rFonts w:ascii="Arial" w:hAnsi="Arial" w:cs="Arial"/>
        </w:rPr>
        <w:t>incidental structures</w:t>
      </w:r>
      <w:r w:rsidRPr="00F756EB">
        <w:rPr>
          <w:rFonts w:ascii="Arial" w:hAnsi="Arial" w:cs="Arial"/>
        </w:rPr>
        <w:t xml:space="preserve"> within the City of Cockburn. Contact the City of Cockburn for advice prior to </w:t>
      </w:r>
      <w:r>
        <w:rPr>
          <w:rFonts w:ascii="Arial" w:hAnsi="Arial" w:cs="Arial"/>
        </w:rPr>
        <w:t xml:space="preserve">the commencement of </w:t>
      </w:r>
      <w:r w:rsidRPr="00F756EB">
        <w:rPr>
          <w:rFonts w:ascii="Arial" w:hAnsi="Arial" w:cs="Arial"/>
        </w:rPr>
        <w:t>any works</w:t>
      </w:r>
      <w:r>
        <w:rPr>
          <w:rFonts w:ascii="Arial" w:hAnsi="Arial" w:cs="Arial"/>
        </w:rPr>
        <w:t>.</w:t>
      </w:r>
      <w:r w:rsidR="00076D34">
        <w:rPr>
          <w:rFonts w:ascii="Arial" w:hAnsi="Arial" w:cs="Arial"/>
        </w:rPr>
        <w:t xml:space="preserve"> </w:t>
      </w:r>
      <w:r w:rsidR="00076D34" w:rsidRPr="00076D34">
        <w:rPr>
          <w:rFonts w:ascii="Arial" w:hAnsi="Arial" w:cs="Arial"/>
        </w:rPr>
        <w:t>Any other minor works require written planning advice and shall be determined on a case by case basis by the Local Government.</w:t>
      </w:r>
      <w:r w:rsidR="00076D34">
        <w:rPr>
          <w:rFonts w:ascii="Arial" w:hAnsi="Arial" w:cs="Arial"/>
        </w:rPr>
        <w:t xml:space="preserve"> </w:t>
      </w:r>
    </w:p>
    <w:p w14:paraId="60738F57" w14:textId="4C4EE6C7" w:rsidR="00B50F3B" w:rsidRDefault="00B50F3B" w:rsidP="00B50F3B">
      <w:pPr>
        <w:autoSpaceDE w:val="0"/>
        <w:autoSpaceDN w:val="0"/>
        <w:adjustRightInd w:val="0"/>
        <w:ind w:left="1440" w:right="-64" w:hanging="720"/>
        <w:rPr>
          <w:rFonts w:ascii="Arial" w:hAnsi="Arial" w:cs="Arial"/>
        </w:rPr>
      </w:pPr>
    </w:p>
    <w:p w14:paraId="09F848E6" w14:textId="2A8D2FF5" w:rsidR="00B50F3B" w:rsidRDefault="00B50F3B" w:rsidP="00B50F3B">
      <w:pPr>
        <w:autoSpaceDE w:val="0"/>
        <w:autoSpaceDN w:val="0"/>
        <w:adjustRightInd w:val="0"/>
        <w:ind w:left="1440" w:right="-64" w:hanging="720"/>
        <w:rPr>
          <w:rFonts w:ascii="Arial" w:hAnsi="Arial" w:cs="Arial"/>
        </w:rPr>
      </w:pPr>
      <w:r>
        <w:rPr>
          <w:rFonts w:ascii="Arial" w:hAnsi="Arial" w:cs="Arial"/>
        </w:rPr>
        <w:t>2.</w:t>
      </w:r>
      <w:r>
        <w:rPr>
          <w:rFonts w:ascii="Arial" w:hAnsi="Arial" w:cs="Arial"/>
        </w:rPr>
        <w:tab/>
        <w:t>The provision for works to be</w:t>
      </w:r>
      <w:r w:rsidRPr="009E71F9">
        <w:rPr>
          <w:rFonts w:ascii="Arial" w:hAnsi="Arial" w:cs="Arial"/>
        </w:rPr>
        <w:t xml:space="preserve"> </w:t>
      </w:r>
      <w:r>
        <w:rPr>
          <w:rFonts w:ascii="Arial" w:hAnsi="Arial" w:cs="Arial"/>
        </w:rPr>
        <w:t>“</w:t>
      </w:r>
      <w:r w:rsidRPr="002E1718">
        <w:rPr>
          <w:rFonts w:ascii="Arial" w:hAnsi="Arial" w:cs="Arial"/>
          <w:i/>
          <w:iCs/>
        </w:rPr>
        <w:t>not forward of a dwelling or building alignment</w:t>
      </w:r>
      <w:r>
        <w:rPr>
          <w:rFonts w:ascii="Arial" w:hAnsi="Arial" w:cs="Arial"/>
        </w:rPr>
        <w:t>” and “</w:t>
      </w:r>
      <w:r w:rsidRPr="002E1718">
        <w:rPr>
          <w:rFonts w:ascii="Arial" w:hAnsi="Arial" w:cs="Arial"/>
          <w:i/>
          <w:iCs/>
        </w:rPr>
        <w:t>not visible from the public realm</w:t>
      </w:r>
      <w:r>
        <w:rPr>
          <w:rFonts w:ascii="Arial" w:hAnsi="Arial" w:cs="Arial"/>
        </w:rPr>
        <w:t>” refers to the fixture or building being visually obtrusive as viewed from the street. In the event of any ambiguity, please contact the City of Cockburn for advice prior to the commencement of any works.</w:t>
      </w:r>
    </w:p>
    <w:p w14:paraId="05759E74" w14:textId="0C4C7075" w:rsidR="00B50F3B" w:rsidRDefault="00B50F3B" w:rsidP="00B50F3B">
      <w:pPr>
        <w:autoSpaceDE w:val="0"/>
        <w:autoSpaceDN w:val="0"/>
        <w:adjustRightInd w:val="0"/>
        <w:ind w:left="1440" w:right="-64" w:hanging="720"/>
        <w:rPr>
          <w:rFonts w:ascii="Arial" w:hAnsi="Arial" w:cs="Arial"/>
        </w:rPr>
      </w:pPr>
    </w:p>
    <w:p w14:paraId="6B82E156" w14:textId="6A68A087" w:rsidR="00B50F3B" w:rsidRDefault="00B50F3B" w:rsidP="00B50F3B">
      <w:pPr>
        <w:autoSpaceDE w:val="0"/>
        <w:autoSpaceDN w:val="0"/>
        <w:adjustRightInd w:val="0"/>
        <w:ind w:left="1440" w:right="-64" w:hanging="720"/>
        <w:rPr>
          <w:rFonts w:ascii="Arial" w:hAnsi="Arial" w:cs="Arial"/>
        </w:rPr>
      </w:pPr>
      <w:r>
        <w:rPr>
          <w:rFonts w:ascii="Arial" w:hAnsi="Arial" w:cs="Arial"/>
        </w:rPr>
        <w:t>3.</w:t>
      </w:r>
      <w:r>
        <w:rPr>
          <w:rFonts w:ascii="Arial" w:hAnsi="Arial" w:cs="Arial"/>
        </w:rPr>
        <w:tab/>
      </w:r>
      <w:r w:rsidRPr="002E1718">
        <w:rPr>
          <w:rFonts w:ascii="Arial" w:hAnsi="Arial" w:cs="Arial"/>
        </w:rPr>
        <w:t xml:space="preserve">Proponents are reminded of their obligation to comply with the </w:t>
      </w:r>
      <w:r w:rsidRPr="002E1718">
        <w:rPr>
          <w:rFonts w:ascii="Arial" w:hAnsi="Arial" w:cs="Arial"/>
          <w:i/>
        </w:rPr>
        <w:t>Environmental Protection (Noise) Regulations 1997</w:t>
      </w:r>
      <w:r w:rsidRPr="002E1718">
        <w:rPr>
          <w:rFonts w:ascii="Arial" w:hAnsi="Arial" w:cs="Arial"/>
        </w:rPr>
        <w:t xml:space="preserve">. Prior to the installation of any </w:t>
      </w:r>
      <w:r w:rsidR="00730082">
        <w:rPr>
          <w:rFonts w:ascii="Arial" w:hAnsi="Arial" w:cs="Arial"/>
        </w:rPr>
        <w:t>structure</w:t>
      </w:r>
      <w:r w:rsidRPr="002E1718">
        <w:rPr>
          <w:rFonts w:ascii="Arial" w:hAnsi="Arial" w:cs="Arial"/>
        </w:rPr>
        <w:t xml:space="preserve">, information should be provided to the City which demonstrates the </w:t>
      </w:r>
      <w:r w:rsidR="00730082">
        <w:rPr>
          <w:rFonts w:ascii="Arial" w:hAnsi="Arial" w:cs="Arial"/>
        </w:rPr>
        <w:t>structure’s</w:t>
      </w:r>
      <w:r>
        <w:rPr>
          <w:rFonts w:ascii="Arial" w:hAnsi="Arial" w:cs="Arial"/>
        </w:rPr>
        <w:t xml:space="preserve"> </w:t>
      </w:r>
      <w:r w:rsidRPr="002E1718">
        <w:rPr>
          <w:rFonts w:ascii="Arial" w:hAnsi="Arial" w:cs="Arial"/>
        </w:rPr>
        <w:t>compliance with the Regulations.</w:t>
      </w:r>
    </w:p>
    <w:p w14:paraId="17563053" w14:textId="60888F81" w:rsidR="00B50F3B" w:rsidRDefault="00B50F3B" w:rsidP="00B50F3B">
      <w:pPr>
        <w:autoSpaceDE w:val="0"/>
        <w:autoSpaceDN w:val="0"/>
        <w:adjustRightInd w:val="0"/>
        <w:ind w:left="1440" w:right="-64" w:hanging="720"/>
        <w:rPr>
          <w:rFonts w:ascii="Arial" w:hAnsi="Arial" w:cs="Arial"/>
        </w:rPr>
      </w:pPr>
    </w:p>
    <w:p w14:paraId="71F64045" w14:textId="0D774D06" w:rsidR="00B50F3B" w:rsidRDefault="00B50F3B" w:rsidP="00B50F3B">
      <w:pPr>
        <w:autoSpaceDE w:val="0"/>
        <w:autoSpaceDN w:val="0"/>
        <w:adjustRightInd w:val="0"/>
        <w:ind w:left="1440" w:right="-64" w:hanging="720"/>
        <w:rPr>
          <w:rFonts w:ascii="Arial" w:hAnsi="Arial" w:cs="Arial"/>
        </w:rPr>
      </w:pPr>
      <w:r>
        <w:rPr>
          <w:rFonts w:ascii="Arial" w:hAnsi="Arial" w:cs="Arial"/>
        </w:rPr>
        <w:lastRenderedPageBreak/>
        <w:t>4.</w:t>
      </w:r>
      <w:r>
        <w:rPr>
          <w:rFonts w:ascii="Arial" w:hAnsi="Arial" w:cs="Arial"/>
        </w:rPr>
        <w:tab/>
        <w:t>This policy does not prohibit the installation of external fixtures which comply against 5.4.4 of the Residential Design Codes or are otherwise exempt from the requirement of a development approval.</w:t>
      </w:r>
    </w:p>
    <w:p w14:paraId="34D285EB" w14:textId="0B685EB1" w:rsidR="00B50F3B" w:rsidRDefault="00B50F3B" w:rsidP="00B50F3B">
      <w:pPr>
        <w:autoSpaceDE w:val="0"/>
        <w:autoSpaceDN w:val="0"/>
        <w:adjustRightInd w:val="0"/>
        <w:ind w:left="1440" w:right="-64" w:hanging="720"/>
        <w:rPr>
          <w:rFonts w:ascii="Arial" w:hAnsi="Arial" w:cs="Arial"/>
        </w:rPr>
      </w:pPr>
    </w:p>
    <w:p w14:paraId="3E05695E" w14:textId="64404E31" w:rsidR="00B50F3B" w:rsidRDefault="00B50F3B" w:rsidP="00B50F3B">
      <w:pPr>
        <w:autoSpaceDE w:val="0"/>
        <w:autoSpaceDN w:val="0"/>
        <w:adjustRightInd w:val="0"/>
        <w:ind w:left="1440" w:right="-64" w:hanging="720"/>
        <w:rPr>
          <w:rFonts w:ascii="Arial" w:hAnsi="Arial" w:cs="Arial"/>
        </w:rPr>
      </w:pPr>
      <w:r>
        <w:rPr>
          <w:rFonts w:ascii="Arial" w:hAnsi="Arial" w:cs="Arial"/>
        </w:rPr>
        <w:t>5.</w:t>
      </w:r>
      <w:r>
        <w:rPr>
          <w:rFonts w:ascii="Arial" w:hAnsi="Arial" w:cs="Arial"/>
        </w:rPr>
        <w:tab/>
      </w:r>
      <w:r w:rsidRPr="002E1718">
        <w:rPr>
          <w:rFonts w:ascii="Arial" w:hAnsi="Arial" w:cs="Arial"/>
        </w:rPr>
        <w:t>A rainwater tank for a rural</w:t>
      </w:r>
      <w:r>
        <w:rPr>
          <w:rFonts w:ascii="Arial" w:hAnsi="Arial" w:cs="Arial"/>
        </w:rPr>
        <w:t>-zoned</w:t>
      </w:r>
      <w:r w:rsidRPr="002E1718">
        <w:rPr>
          <w:rFonts w:ascii="Arial" w:hAnsi="Arial" w:cs="Arial"/>
        </w:rPr>
        <w:t xml:space="preserve"> property does not </w:t>
      </w:r>
      <w:r>
        <w:rPr>
          <w:rFonts w:ascii="Arial" w:hAnsi="Arial" w:cs="Arial"/>
        </w:rPr>
        <w:t xml:space="preserve">contribute </w:t>
      </w:r>
      <w:r w:rsidRPr="002E1718">
        <w:rPr>
          <w:rFonts w:ascii="Arial" w:hAnsi="Arial" w:cs="Arial"/>
        </w:rPr>
        <w:t>to the maximum permitted floor area for other outbuildings or structures on-site</w:t>
      </w:r>
    </w:p>
    <w:p w14:paraId="5A7DDAB2" w14:textId="77777777" w:rsidR="00076D34" w:rsidRDefault="00076D34" w:rsidP="00B50F3B">
      <w:pPr>
        <w:autoSpaceDE w:val="0"/>
        <w:autoSpaceDN w:val="0"/>
        <w:adjustRightInd w:val="0"/>
        <w:ind w:left="1440" w:right="-64" w:hanging="720"/>
        <w:rPr>
          <w:rFonts w:ascii="Arial" w:hAnsi="Arial" w:cs="Arial"/>
        </w:rPr>
      </w:pPr>
    </w:p>
    <w:p w14:paraId="5457AF51" w14:textId="18EF7011" w:rsidR="00076D34" w:rsidRDefault="00076D34" w:rsidP="00076D34">
      <w:pPr>
        <w:autoSpaceDE w:val="0"/>
        <w:autoSpaceDN w:val="0"/>
        <w:adjustRightInd w:val="0"/>
        <w:ind w:left="1440" w:right="-64" w:hanging="720"/>
        <w:rPr>
          <w:rFonts w:ascii="Arial" w:hAnsi="Arial" w:cs="Arial"/>
        </w:rPr>
      </w:pPr>
      <w:r>
        <w:rPr>
          <w:rFonts w:ascii="Arial" w:hAnsi="Arial" w:cs="Arial"/>
        </w:rPr>
        <w:t xml:space="preserve">6. </w:t>
      </w:r>
      <w:r>
        <w:rPr>
          <w:rFonts w:ascii="Arial" w:hAnsi="Arial" w:cs="Arial"/>
        </w:rPr>
        <w:tab/>
      </w:r>
      <w:r w:rsidR="00AA0010">
        <w:rPr>
          <w:rFonts w:ascii="Arial" w:hAnsi="Arial" w:cs="Arial"/>
        </w:rPr>
        <w:t>Satellite</w:t>
      </w:r>
      <w:r>
        <w:rPr>
          <w:rFonts w:ascii="Arial" w:hAnsi="Arial" w:cs="Arial"/>
        </w:rPr>
        <w:t xml:space="preserve"> Dishes that require development approval (</w:t>
      </w:r>
      <w:r w:rsidR="00AA0010">
        <w:rPr>
          <w:rFonts w:ascii="Arial" w:hAnsi="Arial" w:cs="Arial"/>
        </w:rPr>
        <w:t>i.e.,</w:t>
      </w:r>
      <w:r>
        <w:rPr>
          <w:rFonts w:ascii="Arial" w:hAnsi="Arial" w:cs="Arial"/>
        </w:rPr>
        <w:t xml:space="preserve"> that do not meet the conditions of the above table) shall be assessed against the following standards: </w:t>
      </w:r>
    </w:p>
    <w:p w14:paraId="67CEAFA7" w14:textId="77777777" w:rsidR="00076D34" w:rsidRDefault="00076D34" w:rsidP="00076D34">
      <w:pPr>
        <w:autoSpaceDE w:val="0"/>
        <w:autoSpaceDN w:val="0"/>
        <w:adjustRightInd w:val="0"/>
        <w:ind w:left="1440" w:right="-64" w:hanging="720"/>
        <w:rPr>
          <w:rFonts w:ascii="Arial" w:hAnsi="Arial" w:cs="Arial"/>
        </w:rPr>
      </w:pPr>
    </w:p>
    <w:p w14:paraId="6D2CE793" w14:textId="77777777" w:rsidR="00076D34" w:rsidRPr="00076D34" w:rsidRDefault="00076D34" w:rsidP="00BA253F">
      <w:pPr>
        <w:pStyle w:val="ListParagraph"/>
        <w:numPr>
          <w:ilvl w:val="0"/>
          <w:numId w:val="15"/>
        </w:numPr>
        <w:autoSpaceDE w:val="0"/>
        <w:autoSpaceDN w:val="0"/>
        <w:adjustRightInd w:val="0"/>
        <w:ind w:right="-64"/>
        <w:rPr>
          <w:rFonts w:ascii="Arial" w:hAnsi="Arial" w:cs="Arial"/>
        </w:rPr>
      </w:pPr>
      <w:r w:rsidRPr="00076D34">
        <w:rPr>
          <w:rFonts w:ascii="Arial" w:hAnsi="Arial" w:cs="Arial"/>
        </w:rPr>
        <w:t>Dishes must be located to minimise their visual impact from neighbouring properties, the street or other public areas.</w:t>
      </w:r>
    </w:p>
    <w:p w14:paraId="6EBCF54D" w14:textId="77777777" w:rsidR="00076D34" w:rsidRPr="00076D34" w:rsidRDefault="00076D34" w:rsidP="00BA253F">
      <w:pPr>
        <w:pStyle w:val="ListParagraph"/>
        <w:numPr>
          <w:ilvl w:val="0"/>
          <w:numId w:val="15"/>
        </w:numPr>
        <w:autoSpaceDE w:val="0"/>
        <w:autoSpaceDN w:val="0"/>
        <w:adjustRightInd w:val="0"/>
        <w:ind w:right="-64"/>
        <w:rPr>
          <w:rFonts w:ascii="Arial" w:hAnsi="Arial" w:cs="Arial"/>
        </w:rPr>
      </w:pPr>
      <w:r w:rsidRPr="00076D34">
        <w:rPr>
          <w:rFonts w:ascii="Arial" w:hAnsi="Arial" w:cs="Arial"/>
        </w:rPr>
        <w:t>Dishes must be ground mounted with a maximum diameter of 3m.</w:t>
      </w:r>
    </w:p>
    <w:p w14:paraId="621B7166" w14:textId="77777777" w:rsidR="00076D34" w:rsidRPr="00076D34" w:rsidRDefault="00076D34" w:rsidP="00BA253F">
      <w:pPr>
        <w:pStyle w:val="ListParagraph"/>
        <w:numPr>
          <w:ilvl w:val="0"/>
          <w:numId w:val="15"/>
        </w:numPr>
        <w:autoSpaceDE w:val="0"/>
        <w:autoSpaceDN w:val="0"/>
        <w:adjustRightInd w:val="0"/>
        <w:ind w:right="-64"/>
        <w:rPr>
          <w:rFonts w:ascii="Arial" w:hAnsi="Arial" w:cs="Arial"/>
        </w:rPr>
      </w:pPr>
      <w:r w:rsidRPr="00076D34">
        <w:rPr>
          <w:rFonts w:ascii="Arial" w:hAnsi="Arial" w:cs="Arial"/>
        </w:rPr>
        <w:t>Dishes should be erected below the height of fences where practicable and are to be adequately screened at ground level from view of neighbouring properties.</w:t>
      </w:r>
    </w:p>
    <w:p w14:paraId="51DA3B95" w14:textId="77777777" w:rsidR="00076D34" w:rsidRPr="00076D34" w:rsidRDefault="00076D34" w:rsidP="00BA253F">
      <w:pPr>
        <w:pStyle w:val="ListParagraph"/>
        <w:numPr>
          <w:ilvl w:val="0"/>
          <w:numId w:val="15"/>
        </w:numPr>
        <w:autoSpaceDE w:val="0"/>
        <w:autoSpaceDN w:val="0"/>
        <w:adjustRightInd w:val="0"/>
        <w:ind w:right="-64"/>
        <w:rPr>
          <w:rFonts w:ascii="Arial" w:hAnsi="Arial" w:cs="Arial"/>
        </w:rPr>
      </w:pPr>
      <w:r w:rsidRPr="00076D34">
        <w:rPr>
          <w:rFonts w:ascii="Arial" w:hAnsi="Arial" w:cs="Arial"/>
        </w:rPr>
        <w:t>Screening measures include the following:</w:t>
      </w:r>
    </w:p>
    <w:p w14:paraId="1743BF9F" w14:textId="19288D30" w:rsidR="00076D34" w:rsidRDefault="00076D34" w:rsidP="00BA253F">
      <w:pPr>
        <w:pStyle w:val="ListParagraph"/>
        <w:numPr>
          <w:ilvl w:val="0"/>
          <w:numId w:val="14"/>
        </w:numPr>
        <w:autoSpaceDE w:val="0"/>
        <w:autoSpaceDN w:val="0"/>
        <w:adjustRightInd w:val="0"/>
        <w:ind w:left="2520" w:right="-64"/>
        <w:rPr>
          <w:rFonts w:ascii="Arial" w:hAnsi="Arial" w:cs="Arial"/>
        </w:rPr>
      </w:pPr>
      <w:r w:rsidRPr="00076D34">
        <w:rPr>
          <w:rFonts w:ascii="Arial" w:hAnsi="Arial" w:cs="Arial"/>
        </w:rPr>
        <w:t>Construction of standalone lattice screening (or similar) inside the property boundary i.e. in close proximity to the dish itself;</w:t>
      </w:r>
    </w:p>
    <w:p w14:paraId="03817D0B" w14:textId="72F5DE25" w:rsidR="00076D34" w:rsidRPr="00076D34" w:rsidRDefault="00076D34" w:rsidP="00BA253F">
      <w:pPr>
        <w:pStyle w:val="ListParagraph"/>
        <w:numPr>
          <w:ilvl w:val="0"/>
          <w:numId w:val="14"/>
        </w:numPr>
        <w:autoSpaceDE w:val="0"/>
        <w:autoSpaceDN w:val="0"/>
        <w:adjustRightInd w:val="0"/>
        <w:ind w:left="2520" w:right="-64"/>
        <w:rPr>
          <w:rFonts w:ascii="Arial" w:hAnsi="Arial" w:cs="Arial"/>
        </w:rPr>
      </w:pPr>
      <w:r w:rsidRPr="00076D34">
        <w:rPr>
          <w:rFonts w:ascii="Arial" w:hAnsi="Arial" w:cs="Arial"/>
        </w:rPr>
        <w:t>Establishment of mature fast growing plantings</w:t>
      </w:r>
    </w:p>
    <w:p w14:paraId="1D1AF2B5" w14:textId="77777777" w:rsidR="00076D34" w:rsidRPr="00076D34" w:rsidRDefault="00076D34" w:rsidP="00BA253F">
      <w:pPr>
        <w:pStyle w:val="ListParagraph"/>
        <w:numPr>
          <w:ilvl w:val="0"/>
          <w:numId w:val="14"/>
        </w:numPr>
        <w:autoSpaceDE w:val="0"/>
        <w:autoSpaceDN w:val="0"/>
        <w:adjustRightInd w:val="0"/>
        <w:ind w:left="2520" w:right="-64"/>
        <w:rPr>
          <w:rFonts w:ascii="Arial" w:hAnsi="Arial" w:cs="Arial"/>
        </w:rPr>
      </w:pPr>
      <w:r w:rsidRPr="00076D34">
        <w:rPr>
          <w:rFonts w:ascii="Arial" w:hAnsi="Arial" w:cs="Arial"/>
        </w:rPr>
        <w:t>Planting of fast growing creepers to cover the lattice or screening device; and</w:t>
      </w:r>
    </w:p>
    <w:p w14:paraId="2DDDC938" w14:textId="77777777" w:rsidR="00076D34" w:rsidRPr="00076D34" w:rsidRDefault="00076D34" w:rsidP="00BA253F">
      <w:pPr>
        <w:pStyle w:val="ListParagraph"/>
        <w:numPr>
          <w:ilvl w:val="0"/>
          <w:numId w:val="14"/>
        </w:numPr>
        <w:autoSpaceDE w:val="0"/>
        <w:autoSpaceDN w:val="0"/>
        <w:adjustRightInd w:val="0"/>
        <w:ind w:left="2520" w:right="-64"/>
        <w:rPr>
          <w:rFonts w:ascii="Arial" w:hAnsi="Arial" w:cs="Arial"/>
        </w:rPr>
      </w:pPr>
      <w:r w:rsidRPr="00076D34">
        <w:rPr>
          <w:rFonts w:ascii="Arial" w:hAnsi="Arial" w:cs="Arial"/>
        </w:rPr>
        <w:t>Painting the dish and/or lattice structure to ‘colour match’ its background.</w:t>
      </w:r>
    </w:p>
    <w:p w14:paraId="3C108F7F" w14:textId="77777777" w:rsidR="00076D34" w:rsidRPr="00146119" w:rsidRDefault="00076D34" w:rsidP="00B50F3B">
      <w:pPr>
        <w:autoSpaceDE w:val="0"/>
        <w:autoSpaceDN w:val="0"/>
        <w:adjustRightInd w:val="0"/>
        <w:ind w:left="1440" w:right="-64" w:hanging="720"/>
        <w:rPr>
          <w:rFonts w:ascii="Arial" w:hAnsi="Arial" w:cs="Arial"/>
        </w:rPr>
      </w:pPr>
    </w:p>
    <w:p w14:paraId="476C9069" w14:textId="16BB16E1" w:rsidR="00AE5DE4" w:rsidRDefault="00076D34">
      <w:pPr>
        <w:rPr>
          <w:rFonts w:ascii="Arial" w:hAnsi="Arial" w:cs="Arial"/>
        </w:rPr>
      </w:pPr>
      <w:r w:rsidRPr="00146119">
        <w:rPr>
          <w:rFonts w:ascii="Arial" w:hAnsi="Arial" w:cs="Arial"/>
        </w:rPr>
        <w:t>(</w:t>
      </w:r>
      <w:r>
        <w:rPr>
          <w:rFonts w:ascii="Arial" w:hAnsi="Arial" w:cs="Arial"/>
        </w:rPr>
        <w:t>3</w:t>
      </w:r>
      <w:r w:rsidRPr="00146119">
        <w:rPr>
          <w:rFonts w:ascii="Arial" w:hAnsi="Arial" w:cs="Arial"/>
        </w:rPr>
        <w:t>)</w:t>
      </w:r>
      <w:r w:rsidRPr="00146119">
        <w:rPr>
          <w:rFonts w:ascii="Arial" w:hAnsi="Arial" w:cs="Arial"/>
        </w:rPr>
        <w:tab/>
      </w:r>
      <w:r>
        <w:rPr>
          <w:rFonts w:ascii="Arial" w:hAnsi="Arial" w:cs="Arial"/>
        </w:rPr>
        <w:t>Definitions</w:t>
      </w:r>
    </w:p>
    <w:p w14:paraId="5AB34393" w14:textId="77777777" w:rsidR="00AE5DE4" w:rsidRDefault="00AE5DE4" w:rsidP="00012832">
      <w:pPr>
        <w:tabs>
          <w:tab w:val="left" w:pos="9026"/>
        </w:tabs>
        <w:spacing w:before="2"/>
        <w:ind w:right="-46"/>
        <w:rPr>
          <w:rFonts w:ascii="Arial" w:hAnsi="Arial" w:cs="Arial"/>
        </w:rPr>
      </w:pPr>
    </w:p>
    <w:p w14:paraId="367470CA" w14:textId="77777777" w:rsidR="00076D34" w:rsidRPr="00076D34" w:rsidRDefault="00076D34" w:rsidP="00BA253F">
      <w:pPr>
        <w:tabs>
          <w:tab w:val="left" w:pos="9026"/>
        </w:tabs>
        <w:spacing w:before="2"/>
        <w:ind w:left="720" w:right="-46"/>
        <w:rPr>
          <w:rFonts w:ascii="Arial" w:hAnsi="Arial" w:cs="Arial"/>
        </w:rPr>
      </w:pPr>
      <w:r w:rsidRPr="00076D34">
        <w:rPr>
          <w:rFonts w:ascii="Arial" w:hAnsi="Arial" w:cs="Arial"/>
          <w:u w:val="single"/>
        </w:rPr>
        <w:t>Cubby house</w:t>
      </w:r>
      <w:r w:rsidRPr="00076D34">
        <w:rPr>
          <w:rFonts w:ascii="Arial" w:hAnsi="Arial" w:cs="Arial"/>
        </w:rPr>
        <w:t>: Means an enclosed structure, such as a small-scale replica of a dwelling, and includes tree houses, which is usually of simple construction and used primarily by children for the purposes of play, but excludes unenclosed platforms. A cubby house may also be commonly referred to by other names, such as an outdoor fort or children’s den.</w:t>
      </w:r>
    </w:p>
    <w:p w14:paraId="2C17D60B" w14:textId="77777777" w:rsidR="00076D34" w:rsidRPr="00076D34" w:rsidRDefault="00076D34" w:rsidP="00BA253F">
      <w:pPr>
        <w:tabs>
          <w:tab w:val="left" w:pos="9026"/>
        </w:tabs>
        <w:spacing w:before="2"/>
        <w:ind w:left="720" w:right="-46"/>
        <w:rPr>
          <w:rFonts w:ascii="Arial" w:hAnsi="Arial" w:cs="Arial"/>
        </w:rPr>
      </w:pPr>
    </w:p>
    <w:p w14:paraId="297B239D" w14:textId="77777777" w:rsidR="00076D34" w:rsidRPr="00076D34" w:rsidRDefault="00076D34" w:rsidP="00BA253F">
      <w:pPr>
        <w:tabs>
          <w:tab w:val="left" w:pos="9026"/>
        </w:tabs>
        <w:spacing w:before="2"/>
        <w:ind w:left="720" w:right="-46"/>
        <w:rPr>
          <w:rFonts w:ascii="Arial" w:hAnsi="Arial" w:cs="Arial"/>
        </w:rPr>
      </w:pPr>
      <w:r w:rsidRPr="00076D34">
        <w:rPr>
          <w:rFonts w:ascii="Arial" w:hAnsi="Arial" w:cs="Arial"/>
          <w:u w:val="single"/>
        </w:rPr>
        <w:t>Flagpole</w:t>
      </w:r>
      <w:r w:rsidRPr="00076D34">
        <w:rPr>
          <w:rFonts w:ascii="Arial" w:hAnsi="Arial" w:cs="Arial"/>
        </w:rPr>
        <w:t>: A structure designed to support a flag and containing nothing other than a flag.</w:t>
      </w:r>
    </w:p>
    <w:p w14:paraId="7411F9AD" w14:textId="77777777" w:rsidR="00076D34" w:rsidRPr="00076D34" w:rsidRDefault="00076D34" w:rsidP="00BA253F">
      <w:pPr>
        <w:tabs>
          <w:tab w:val="left" w:pos="9026"/>
        </w:tabs>
        <w:spacing w:before="2"/>
        <w:ind w:left="720" w:right="-46"/>
        <w:rPr>
          <w:rFonts w:ascii="Arial" w:hAnsi="Arial" w:cs="Arial"/>
        </w:rPr>
      </w:pPr>
    </w:p>
    <w:p w14:paraId="70A4522A" w14:textId="7A4D1221" w:rsidR="00076D34" w:rsidRPr="00076D34" w:rsidRDefault="00076D34" w:rsidP="00BA253F">
      <w:pPr>
        <w:tabs>
          <w:tab w:val="left" w:pos="9026"/>
        </w:tabs>
        <w:spacing w:before="2"/>
        <w:ind w:left="720" w:right="-46"/>
        <w:rPr>
          <w:rFonts w:ascii="Arial" w:hAnsi="Arial" w:cs="Arial"/>
        </w:rPr>
      </w:pPr>
      <w:r w:rsidRPr="00076D34">
        <w:rPr>
          <w:rFonts w:ascii="Arial" w:hAnsi="Arial" w:cs="Arial"/>
          <w:u w:val="single"/>
        </w:rPr>
        <w:t>Camera pole</w:t>
      </w:r>
      <w:r w:rsidRPr="00076D34">
        <w:rPr>
          <w:rFonts w:ascii="Arial" w:hAnsi="Arial" w:cs="Arial"/>
        </w:rPr>
        <w:t xml:space="preserve">: A structure </w:t>
      </w:r>
      <w:r w:rsidR="00AA0010">
        <w:rPr>
          <w:rFonts w:ascii="Arial" w:hAnsi="Arial" w:cs="Arial"/>
        </w:rPr>
        <w:t xml:space="preserve">or device </w:t>
      </w:r>
      <w:r w:rsidRPr="00076D34">
        <w:rPr>
          <w:rFonts w:ascii="Arial" w:hAnsi="Arial" w:cs="Arial"/>
        </w:rPr>
        <w:t xml:space="preserve">designed to support security cameras. </w:t>
      </w:r>
    </w:p>
    <w:p w14:paraId="6AF0F9E2" w14:textId="77777777" w:rsidR="00076D34" w:rsidRPr="00076D34" w:rsidRDefault="00076D34" w:rsidP="00BA253F">
      <w:pPr>
        <w:tabs>
          <w:tab w:val="left" w:pos="9026"/>
        </w:tabs>
        <w:spacing w:before="2"/>
        <w:ind w:left="720" w:right="-46"/>
        <w:rPr>
          <w:rFonts w:ascii="Arial" w:hAnsi="Arial" w:cs="Arial"/>
        </w:rPr>
      </w:pPr>
    </w:p>
    <w:p w14:paraId="1F56C703" w14:textId="39AF5135" w:rsidR="00076D34" w:rsidRDefault="00076D34" w:rsidP="00BA253F">
      <w:pPr>
        <w:tabs>
          <w:tab w:val="left" w:pos="9026"/>
        </w:tabs>
        <w:spacing w:before="2"/>
        <w:ind w:left="720" w:right="-46"/>
        <w:rPr>
          <w:rFonts w:ascii="Arial" w:hAnsi="Arial" w:cs="Arial"/>
        </w:rPr>
      </w:pPr>
      <w:r w:rsidRPr="00076D34">
        <w:rPr>
          <w:rFonts w:ascii="Arial" w:hAnsi="Arial" w:cs="Arial"/>
          <w:u w:val="single"/>
        </w:rPr>
        <w:t>Pergola/Vergola</w:t>
      </w:r>
      <w:r w:rsidRPr="00076D34">
        <w:rPr>
          <w:rFonts w:ascii="Arial" w:hAnsi="Arial" w:cs="Arial"/>
        </w:rPr>
        <w:t>: An open-framed structure covered in water permeable material, or operable louvered roofing, which may or may not be attached to a dwelling.</w:t>
      </w:r>
    </w:p>
    <w:p w14:paraId="085850D1" w14:textId="77777777" w:rsidR="00076D34" w:rsidRDefault="00076D34" w:rsidP="00012832">
      <w:pPr>
        <w:tabs>
          <w:tab w:val="left" w:pos="9026"/>
        </w:tabs>
        <w:spacing w:before="2"/>
        <w:ind w:right="-46"/>
        <w:rPr>
          <w:rFonts w:ascii="Arial" w:hAnsi="Arial" w:cs="Arial"/>
        </w:rPr>
      </w:pPr>
    </w:p>
    <w:p w14:paraId="6D70753F" w14:textId="77777777" w:rsidR="00076D34" w:rsidRDefault="00076D34" w:rsidP="00012832">
      <w:pPr>
        <w:tabs>
          <w:tab w:val="left" w:pos="9026"/>
        </w:tabs>
        <w:spacing w:before="2"/>
        <w:ind w:right="-46"/>
        <w:rPr>
          <w:rFonts w:ascii="Arial" w:hAnsi="Arial" w:cs="Arial"/>
        </w:rPr>
      </w:pPr>
    </w:p>
    <w:p w14:paraId="0348C986" w14:textId="77777777" w:rsidR="00076D34" w:rsidRDefault="00076D34" w:rsidP="00012832">
      <w:pPr>
        <w:tabs>
          <w:tab w:val="left" w:pos="9026"/>
        </w:tabs>
        <w:spacing w:before="2"/>
        <w:ind w:right="-46"/>
        <w:rPr>
          <w:rFonts w:ascii="Arial" w:hAnsi="Arial" w:cs="Arial"/>
        </w:rPr>
      </w:pPr>
    </w:p>
    <w:p w14:paraId="4FC60098" w14:textId="77777777" w:rsidR="00AA0010" w:rsidRDefault="00AA0010" w:rsidP="00012832">
      <w:pPr>
        <w:tabs>
          <w:tab w:val="left" w:pos="9026"/>
        </w:tabs>
        <w:spacing w:before="2"/>
        <w:ind w:right="-46"/>
        <w:rPr>
          <w:rFonts w:ascii="Arial" w:hAnsi="Arial" w:cs="Arial"/>
        </w:rPr>
      </w:pPr>
    </w:p>
    <w:p w14:paraId="1350B79F" w14:textId="77777777" w:rsidR="00AA0010" w:rsidRDefault="00AA0010" w:rsidP="00012832">
      <w:pPr>
        <w:tabs>
          <w:tab w:val="left" w:pos="9026"/>
        </w:tabs>
        <w:spacing w:before="2"/>
        <w:ind w:right="-46"/>
        <w:rPr>
          <w:rFonts w:ascii="Arial" w:hAnsi="Arial" w:cs="Arial"/>
        </w:rPr>
      </w:pPr>
    </w:p>
    <w:p w14:paraId="2F949C2D" w14:textId="77777777" w:rsidR="00AA0010" w:rsidRDefault="00AA0010" w:rsidP="00012832">
      <w:pPr>
        <w:tabs>
          <w:tab w:val="left" w:pos="9026"/>
        </w:tabs>
        <w:spacing w:before="2"/>
        <w:ind w:right="-46"/>
        <w:rPr>
          <w:rFonts w:ascii="Arial" w:hAnsi="Arial" w:cs="Arial"/>
        </w:rPr>
      </w:pPr>
    </w:p>
    <w:p w14:paraId="1AE2ECF5" w14:textId="77777777" w:rsidR="00076D34" w:rsidRDefault="00076D34" w:rsidP="00012832">
      <w:pPr>
        <w:tabs>
          <w:tab w:val="left" w:pos="9026"/>
        </w:tabs>
        <w:spacing w:before="2"/>
        <w:ind w:right="-46"/>
        <w:rPr>
          <w:rFonts w:ascii="Arial" w:hAnsi="Arial" w:cs="Arial"/>
        </w:rPr>
      </w:pPr>
    </w:p>
    <w:p w14:paraId="0E40DFCD" w14:textId="77777777" w:rsidR="00076D34" w:rsidRDefault="00076D34" w:rsidP="00012832">
      <w:pPr>
        <w:tabs>
          <w:tab w:val="left" w:pos="9026"/>
        </w:tabs>
        <w:spacing w:before="2"/>
        <w:ind w:right="-46"/>
        <w:rPr>
          <w:rFonts w:ascii="Arial" w:hAnsi="Arial" w:cs="Arial"/>
        </w:rPr>
      </w:pPr>
    </w:p>
    <w:p w14:paraId="643CDCFF" w14:textId="77777777" w:rsidR="00076D34" w:rsidRDefault="00076D34" w:rsidP="00012832">
      <w:pPr>
        <w:tabs>
          <w:tab w:val="left" w:pos="9026"/>
        </w:tabs>
        <w:spacing w:before="2"/>
        <w:ind w:right="-46"/>
        <w:rPr>
          <w:rFonts w:ascii="Arial" w:hAnsi="Arial" w:cs="Arial"/>
        </w:rPr>
      </w:pPr>
    </w:p>
    <w:p w14:paraId="5A9EFF31" w14:textId="77777777" w:rsidR="00076D34" w:rsidRPr="00F94F2C" w:rsidRDefault="00076D34" w:rsidP="00012832">
      <w:pPr>
        <w:tabs>
          <w:tab w:val="left" w:pos="9026"/>
        </w:tabs>
        <w:spacing w:before="2"/>
        <w:ind w:right="-46"/>
        <w:rPr>
          <w:rFonts w:ascii="Arial" w:hAnsi="Arial" w:cs="Arial"/>
        </w:rPr>
      </w:pPr>
    </w:p>
    <w:tbl>
      <w:tblPr>
        <w:tblW w:w="966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6"/>
      </w:tblGrid>
      <w:tr w:rsidR="00012832" w14:paraId="104CCE7E" w14:textId="77777777" w:rsidTr="005A5591">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hideMark/>
          </w:tcPr>
          <w:bookmarkStart w:id="1" w:name="Dropdown1"/>
          <w:p w14:paraId="5FA9083C" w14:textId="77777777" w:rsidR="00012832" w:rsidRDefault="00012832" w:rsidP="001B728D">
            <w:pPr>
              <w:spacing w:line="262" w:lineRule="exact"/>
              <w:ind w:left="105"/>
              <w:rPr>
                <w:rFonts w:ascii="Arial" w:hAnsi="Arial" w:cs="Arial"/>
                <w:color w:val="808080"/>
                <w:lang w:eastAsia="en-US"/>
              </w:rPr>
            </w:pPr>
            <w:r>
              <w:rPr>
                <w:lang w:eastAsia="en-US"/>
              </w:rPr>
              <w:fldChar w:fldCharType="begin"/>
            </w:r>
            <w:r>
              <w:rPr>
                <w:lang w:eastAsia="en-US"/>
              </w:rPr>
              <w:instrText xml:space="preserve"> HYPERLINK "file:///S:\\Agenda%20Reports\\DAPPS\\Planning%20&amp;amp;%20Development\\New%20templates%20for%20LPP's\\2.1.docx" \l "Bookmark3" \o "Strategic Link – outline the Informing Strategy, Framework or Plan to provide a link to the Community Strategic Plan. Refer to the Category Index for guidance" </w:instrText>
            </w:r>
            <w:r>
              <w:rPr>
                <w:lang w:eastAsia="en-US"/>
              </w:rPr>
            </w:r>
            <w:r>
              <w:rPr>
                <w:lang w:eastAsia="en-US"/>
              </w:rPr>
              <w:fldChar w:fldCharType="separate"/>
            </w:r>
            <w:r>
              <w:rPr>
                <w:rStyle w:val="Hyperlink"/>
                <w:lang w:eastAsia="en-US"/>
              </w:rPr>
              <w:t>Strategic Link</w:t>
            </w:r>
            <w:bookmarkEnd w:id="1"/>
            <w:r>
              <w:rPr>
                <w:lang w:eastAsia="en-US"/>
              </w:rPr>
              <w:fldChar w:fldCharType="end"/>
            </w:r>
            <w:r>
              <w:rPr>
                <w:rFonts w:ascii="Arial" w:hAnsi="Arial" w:cs="Arial"/>
                <w:lang w:eastAsia="en-US"/>
              </w:rPr>
              <w:t>:</w:t>
            </w:r>
          </w:p>
        </w:tc>
        <w:tc>
          <w:tcPr>
            <w:tcW w:w="6176" w:type="dxa"/>
            <w:tcBorders>
              <w:top w:val="outset" w:sz="6" w:space="0" w:color="auto"/>
              <w:left w:val="outset" w:sz="6" w:space="0" w:color="auto"/>
              <w:bottom w:val="outset" w:sz="6" w:space="0" w:color="auto"/>
              <w:right w:val="outset" w:sz="6" w:space="0" w:color="auto"/>
            </w:tcBorders>
            <w:vAlign w:val="center"/>
            <w:hideMark/>
          </w:tcPr>
          <w:p w14:paraId="72ADCADF" w14:textId="77777777" w:rsidR="00012832" w:rsidRDefault="00012832" w:rsidP="001B728D">
            <w:pPr>
              <w:rPr>
                <w:rFonts w:ascii="Arial" w:hAnsi="Arial" w:cs="Arial"/>
                <w:lang w:eastAsia="en-US"/>
              </w:rPr>
            </w:pPr>
            <w:r>
              <w:rPr>
                <w:rFonts w:ascii="Arial" w:hAnsi="Arial" w:cs="Arial"/>
                <w:lang w:eastAsia="en-US"/>
              </w:rPr>
              <w:t>Town Planning Scheme No. 3</w:t>
            </w:r>
          </w:p>
        </w:tc>
      </w:tr>
      <w:tr w:rsidR="00012832" w14:paraId="18668946" w14:textId="77777777" w:rsidTr="005A5591">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6D9A6674" w14:textId="77777777" w:rsidR="00012832" w:rsidRDefault="00BA253F" w:rsidP="001B728D">
            <w:pPr>
              <w:spacing w:line="262" w:lineRule="exact"/>
              <w:ind w:left="105"/>
              <w:rPr>
                <w:rFonts w:ascii="Arial" w:hAnsi="Arial" w:cs="Arial"/>
                <w:color w:val="808080"/>
                <w:lang w:eastAsia="en-US"/>
              </w:rPr>
            </w:pPr>
            <w:hyperlink r:id="rId8" w:anchor="Bookmark3" w:tooltip="Category – outline the relevant service or function that the content of the policies addresses. Refer to the Category Index for guidance" w:history="1">
              <w:r w:rsidR="00012832">
                <w:rPr>
                  <w:rStyle w:val="Hyperlink"/>
                  <w:lang w:eastAsia="en-US"/>
                </w:rPr>
                <w:t>Category</w:t>
              </w:r>
            </w:hyperlink>
          </w:p>
        </w:tc>
        <w:tc>
          <w:tcPr>
            <w:tcW w:w="6176" w:type="dxa"/>
            <w:tcBorders>
              <w:top w:val="outset" w:sz="6" w:space="0" w:color="auto"/>
              <w:left w:val="outset" w:sz="6" w:space="0" w:color="auto"/>
              <w:bottom w:val="outset" w:sz="6" w:space="0" w:color="auto"/>
              <w:right w:val="outset" w:sz="6" w:space="0" w:color="auto"/>
            </w:tcBorders>
            <w:vAlign w:val="center"/>
            <w:hideMark/>
          </w:tcPr>
          <w:p w14:paraId="57595033" w14:textId="77777777" w:rsidR="00012832" w:rsidRDefault="00012832" w:rsidP="001B728D">
            <w:pPr>
              <w:rPr>
                <w:rFonts w:ascii="Arial" w:hAnsi="Arial" w:cs="Arial"/>
                <w:lang w:eastAsia="en-US"/>
              </w:rPr>
            </w:pPr>
            <w:r>
              <w:rPr>
                <w:rFonts w:ascii="Arial" w:hAnsi="Arial" w:cs="Arial"/>
                <w:lang w:eastAsia="en-US"/>
              </w:rPr>
              <w:t>Planning - Town Planning &amp; Development</w:t>
            </w:r>
          </w:p>
        </w:tc>
      </w:tr>
      <w:tr w:rsidR="00012832" w14:paraId="4E9C25A6" w14:textId="77777777" w:rsidTr="005A5591">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30AD069E" w14:textId="77777777" w:rsidR="00012832" w:rsidRDefault="00BA253F" w:rsidP="001B728D">
            <w:pPr>
              <w:spacing w:line="262" w:lineRule="exact"/>
              <w:ind w:left="105"/>
              <w:rPr>
                <w:rFonts w:ascii="Arial" w:hAnsi="Arial" w:cs="Arial"/>
                <w:lang w:eastAsia="en-US"/>
              </w:rPr>
            </w:pPr>
            <w:hyperlink r:id="rId9" w:anchor="Bookmark3" w:tooltip="Lead Business Unit – outline the business Unit responsible for reviewing the Policy, and conducting stakeholder consultation where necessary." w:history="1">
              <w:r w:rsidR="00012832">
                <w:rPr>
                  <w:rStyle w:val="Hyperlink"/>
                  <w:lang w:eastAsia="en-US"/>
                </w:rPr>
                <w:t>Lead Business Unit</w:t>
              </w:r>
            </w:hyperlink>
            <w:r w:rsidR="00012832">
              <w:rPr>
                <w:rStyle w:val="Hyperlink"/>
                <w:lang w:eastAsia="en-US"/>
              </w:rPr>
              <w:t>:</w:t>
            </w:r>
          </w:p>
        </w:tc>
        <w:tc>
          <w:tcPr>
            <w:tcW w:w="6176" w:type="dxa"/>
            <w:tcBorders>
              <w:top w:val="outset" w:sz="6" w:space="0" w:color="auto"/>
              <w:left w:val="outset" w:sz="6" w:space="0" w:color="auto"/>
              <w:bottom w:val="outset" w:sz="6" w:space="0" w:color="auto"/>
              <w:right w:val="outset" w:sz="6" w:space="0" w:color="auto"/>
            </w:tcBorders>
            <w:vAlign w:val="center"/>
            <w:hideMark/>
          </w:tcPr>
          <w:p w14:paraId="78E39A1C" w14:textId="26A813F6" w:rsidR="00012832" w:rsidRDefault="00587FCE" w:rsidP="001B728D">
            <w:pPr>
              <w:rPr>
                <w:rFonts w:ascii="Arial" w:hAnsi="Arial" w:cs="Arial"/>
                <w:lang w:eastAsia="en-US"/>
              </w:rPr>
            </w:pPr>
            <w:r w:rsidRPr="002B079F">
              <w:rPr>
                <w:rFonts w:ascii="Arial" w:hAnsi="Arial" w:cs="Arial"/>
                <w:lang w:eastAsia="en-US"/>
              </w:rPr>
              <w:t>Development and Compliance</w:t>
            </w:r>
          </w:p>
        </w:tc>
      </w:tr>
      <w:tr w:rsidR="00012832" w14:paraId="4D1EEE58" w14:textId="77777777" w:rsidTr="00076D34">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575D2659" w14:textId="77777777" w:rsidR="00012832" w:rsidRDefault="00BA253F" w:rsidP="001B728D">
            <w:pPr>
              <w:spacing w:line="262" w:lineRule="exact"/>
              <w:ind w:left="105"/>
              <w:rPr>
                <w:rStyle w:val="Hyperlink"/>
              </w:rPr>
            </w:pPr>
            <w:hyperlink r:id="rId10" w:anchor="Bookmark3" w:tooltip="Public Consultation – outline whether public consultation is required as part of the policy review or implementation. It is the responsibility of the Business Lead to determine review times." w:history="1">
              <w:r w:rsidR="00012832">
                <w:rPr>
                  <w:rStyle w:val="Hyperlink"/>
                  <w:lang w:eastAsia="en-US"/>
                </w:rPr>
                <w:t>Public Consultation</w:t>
              </w:r>
            </w:hyperlink>
            <w:r w:rsidR="00012832">
              <w:rPr>
                <w:rStyle w:val="Hyperlink"/>
                <w:lang w:eastAsia="en-US"/>
              </w:rPr>
              <w:t>:</w:t>
            </w:r>
          </w:p>
          <w:p w14:paraId="2B950464" w14:textId="77777777" w:rsidR="00012832" w:rsidRDefault="00012832" w:rsidP="001B728D">
            <w:pPr>
              <w:spacing w:line="262" w:lineRule="exact"/>
              <w:ind w:left="105"/>
            </w:pPr>
            <w:r>
              <w:rPr>
                <w:rFonts w:ascii="Arial" w:hAnsi="Arial" w:cs="Arial"/>
                <w:b/>
                <w:sz w:val="18"/>
                <w:szCs w:val="18"/>
                <w:lang w:eastAsia="en-US"/>
              </w:rPr>
              <w:t>(Yes or No)</w:t>
            </w:r>
          </w:p>
        </w:tc>
        <w:tc>
          <w:tcPr>
            <w:tcW w:w="6176" w:type="dxa"/>
            <w:tcBorders>
              <w:top w:val="outset" w:sz="6" w:space="0" w:color="auto"/>
              <w:left w:val="outset" w:sz="6" w:space="0" w:color="auto"/>
              <w:bottom w:val="outset" w:sz="6" w:space="0" w:color="auto"/>
              <w:right w:val="outset" w:sz="6" w:space="0" w:color="auto"/>
            </w:tcBorders>
            <w:vAlign w:val="center"/>
          </w:tcPr>
          <w:p w14:paraId="0ED644ED" w14:textId="04E3C354" w:rsidR="00012832" w:rsidRDefault="00BA253F" w:rsidP="001B728D">
            <w:pPr>
              <w:rPr>
                <w:rFonts w:ascii="Arial" w:hAnsi="Arial" w:cs="Arial"/>
                <w:lang w:eastAsia="en-US"/>
              </w:rPr>
            </w:pPr>
            <w:r>
              <w:rPr>
                <w:rFonts w:ascii="Arial" w:hAnsi="Arial" w:cs="Arial"/>
                <w:lang w:eastAsia="en-US"/>
              </w:rPr>
              <w:t>Yes</w:t>
            </w:r>
          </w:p>
        </w:tc>
      </w:tr>
      <w:tr w:rsidR="00012832" w14:paraId="0079E75E" w14:textId="77777777" w:rsidTr="00076D34">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36AA934A" w14:textId="77777777" w:rsidR="00012832" w:rsidRDefault="00BA253F" w:rsidP="001B728D">
            <w:pPr>
              <w:spacing w:line="262" w:lineRule="exact"/>
              <w:ind w:left="105"/>
              <w:rPr>
                <w:rStyle w:val="Hyperlink"/>
              </w:rPr>
            </w:pPr>
            <w:hyperlink r:id="rId11" w:anchor="Bookmark3" w:tooltip="Adoption date – (Do not amend - Administration Purpose Only)this is the date that Council resolved to adopt the policy, and any other subsequent review adoption dates by Council." w:history="1">
              <w:r w:rsidR="00012832">
                <w:rPr>
                  <w:rStyle w:val="Hyperlink"/>
                  <w:lang w:eastAsia="en-US"/>
                </w:rPr>
                <w:t>Adoption Date</w:t>
              </w:r>
            </w:hyperlink>
            <w:r w:rsidR="00012832">
              <w:rPr>
                <w:rStyle w:val="Hyperlink"/>
                <w:lang w:eastAsia="en-US"/>
              </w:rPr>
              <w:t>:</w:t>
            </w:r>
          </w:p>
          <w:p w14:paraId="48E1583F" w14:textId="77777777" w:rsidR="00012832" w:rsidRDefault="00012832" w:rsidP="001B728D">
            <w:pPr>
              <w:spacing w:line="262" w:lineRule="exact"/>
              <w:ind w:left="105"/>
            </w:pPr>
            <w:r>
              <w:rPr>
                <w:rFonts w:ascii="Arial" w:hAnsi="Arial" w:cs="Arial"/>
                <w:sz w:val="18"/>
                <w:szCs w:val="18"/>
                <w:lang w:val="en-US" w:eastAsia="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tcPr>
          <w:p w14:paraId="080344FA" w14:textId="486E038E" w:rsidR="00012832" w:rsidRDefault="00BA253F" w:rsidP="007B7710">
            <w:pPr>
              <w:rPr>
                <w:rFonts w:ascii="Arial" w:hAnsi="Arial" w:cs="Arial"/>
                <w:lang w:eastAsia="en-US"/>
              </w:rPr>
            </w:pPr>
            <w:r>
              <w:rPr>
                <w:rFonts w:ascii="Arial" w:hAnsi="Arial" w:cs="Arial"/>
                <w:lang w:eastAsia="en-US"/>
              </w:rPr>
              <w:t>12 November 2024</w:t>
            </w:r>
          </w:p>
        </w:tc>
      </w:tr>
      <w:tr w:rsidR="00012832" w14:paraId="3F80F69B" w14:textId="77777777" w:rsidTr="00076D34">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5FADABA2" w14:textId="77777777" w:rsidR="00012832" w:rsidRDefault="00BA253F" w:rsidP="001B728D">
            <w:pPr>
              <w:spacing w:line="262" w:lineRule="exact"/>
              <w:ind w:left="105"/>
              <w:rPr>
                <w:rStyle w:val="Hyperlink"/>
              </w:rPr>
            </w:pPr>
            <w:hyperlink r:id="rId12" w:anchor="Bookmark3" w:tooltip="Next review date: – (Do not amend - Administration Purpose Only)  this is the due date for review. Maximum time allowed for review timeframe is 2 years." w:history="1">
              <w:r w:rsidR="00012832">
                <w:rPr>
                  <w:rStyle w:val="Hyperlink"/>
                  <w:lang w:eastAsia="en-US"/>
                </w:rPr>
                <w:t>Next Review Due</w:t>
              </w:r>
            </w:hyperlink>
            <w:r w:rsidR="00012832">
              <w:rPr>
                <w:rStyle w:val="Hyperlink"/>
                <w:lang w:eastAsia="en-US"/>
              </w:rPr>
              <w:t>:</w:t>
            </w:r>
          </w:p>
          <w:p w14:paraId="249E3F52" w14:textId="77777777" w:rsidR="00012832" w:rsidRDefault="00012832" w:rsidP="001B728D">
            <w:pPr>
              <w:spacing w:line="262" w:lineRule="exact"/>
              <w:ind w:left="105"/>
            </w:pPr>
            <w:r>
              <w:rPr>
                <w:rFonts w:ascii="Arial" w:hAnsi="Arial" w:cs="Arial"/>
                <w:sz w:val="18"/>
                <w:szCs w:val="18"/>
                <w:lang w:val="en-US" w:eastAsia="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tcPr>
          <w:p w14:paraId="65EFE715" w14:textId="34BFA97F" w:rsidR="00012832" w:rsidRDefault="00BA253F" w:rsidP="007B7710">
            <w:pPr>
              <w:rPr>
                <w:rFonts w:ascii="Arial" w:hAnsi="Arial" w:cs="Arial"/>
                <w:lang w:eastAsia="en-US"/>
              </w:rPr>
            </w:pPr>
            <w:r>
              <w:rPr>
                <w:rFonts w:ascii="Arial" w:hAnsi="Arial" w:cs="Arial"/>
                <w:lang w:eastAsia="en-US"/>
              </w:rPr>
              <w:t>November 2026</w:t>
            </w:r>
          </w:p>
        </w:tc>
      </w:tr>
      <w:tr w:rsidR="00012832" w14:paraId="53B24C98" w14:textId="77777777" w:rsidTr="00076D34">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hideMark/>
          </w:tcPr>
          <w:p w14:paraId="51817A50" w14:textId="77777777" w:rsidR="00012832" w:rsidRDefault="00BA253F" w:rsidP="001B728D">
            <w:pPr>
              <w:spacing w:line="262" w:lineRule="exact"/>
              <w:ind w:left="105"/>
              <w:rPr>
                <w:rFonts w:ascii="Arial" w:hAnsi="Arial" w:cs="Arial"/>
                <w:color w:val="808080"/>
                <w:lang w:eastAsia="en-US"/>
              </w:rPr>
            </w:pPr>
            <w:hyperlink r:id="rId13" w:anchor="Bookmark3" w:tooltip="ECM Doc Set ID: this refers Doc Set ID in ECM" w:history="1">
              <w:r w:rsidR="00012832">
                <w:rPr>
                  <w:rStyle w:val="Hyperlink"/>
                  <w:lang w:eastAsia="en-US"/>
                </w:rPr>
                <w:t>ECM Doc Set ID</w:t>
              </w:r>
            </w:hyperlink>
            <w:r w:rsidR="00012832">
              <w:rPr>
                <w:rStyle w:val="Hyperlink"/>
                <w:lang w:eastAsia="en-US"/>
              </w:rPr>
              <w:t>:</w:t>
            </w:r>
          </w:p>
          <w:p w14:paraId="6F3E3F61" w14:textId="77777777" w:rsidR="00012832" w:rsidRDefault="00012832" w:rsidP="001B728D">
            <w:pPr>
              <w:spacing w:line="262" w:lineRule="exact"/>
              <w:ind w:left="105"/>
              <w:rPr>
                <w:rFonts w:ascii="Arial" w:hAnsi="Arial" w:cs="Arial"/>
                <w:color w:val="808080"/>
                <w:lang w:eastAsia="en-US"/>
              </w:rPr>
            </w:pPr>
            <w:r>
              <w:rPr>
                <w:rFonts w:ascii="Arial" w:hAnsi="Arial" w:cs="Arial"/>
                <w:sz w:val="18"/>
                <w:szCs w:val="18"/>
                <w:lang w:val="en-US" w:eastAsia="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tcPr>
          <w:p w14:paraId="421250CB" w14:textId="1E07F04A" w:rsidR="00012832" w:rsidRDefault="00BA253F" w:rsidP="001B728D">
            <w:pPr>
              <w:rPr>
                <w:rFonts w:ascii="Arial" w:hAnsi="Arial" w:cs="Arial"/>
                <w:lang w:eastAsia="en-US"/>
              </w:rPr>
            </w:pPr>
            <w:r w:rsidRPr="00BA253F">
              <w:rPr>
                <w:rFonts w:ascii="Arial" w:hAnsi="Arial" w:cs="Arial"/>
                <w:lang w:eastAsia="en-US"/>
              </w:rPr>
              <w:t>4518813</w:t>
            </w:r>
          </w:p>
        </w:tc>
      </w:tr>
    </w:tbl>
    <w:p w14:paraId="7A313CAE" w14:textId="77777777" w:rsidR="00721265" w:rsidRPr="008816A0" w:rsidRDefault="00721265" w:rsidP="00012832"/>
    <w:sectPr w:rsidR="00721265" w:rsidRPr="008816A0" w:rsidSect="00623C8C">
      <w:headerReference w:type="default" r:id="rId14"/>
      <w:footerReference w:type="default" r:id="rId15"/>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34742" w14:textId="77777777" w:rsidR="00146119" w:rsidRDefault="00146119">
      <w:r>
        <w:separator/>
      </w:r>
    </w:p>
  </w:endnote>
  <w:endnote w:type="continuationSeparator" w:id="0">
    <w:p w14:paraId="1D46665B" w14:textId="77777777" w:rsidR="00146119" w:rsidRDefault="0014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0AA538D1"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7B7710">
          <w:rPr>
            <w:rFonts w:ascii="Arial" w:hAnsi="Arial" w:cs="Arial"/>
            <w:noProof/>
          </w:rPr>
          <w:t>4</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F62E0" w14:textId="77777777" w:rsidR="00146119" w:rsidRDefault="00146119">
      <w:r>
        <w:separator/>
      </w:r>
    </w:p>
  </w:footnote>
  <w:footnote w:type="continuationSeparator" w:id="0">
    <w:p w14:paraId="5FB23BEC" w14:textId="77777777" w:rsidR="00146119" w:rsidRDefault="00146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7F7A5F9F" w14:textId="77777777" w:rsidTr="00623C8C">
      <w:trPr>
        <w:trHeight w:val="340"/>
        <w:tblCellSpacing w:w="20" w:type="dxa"/>
      </w:trPr>
      <w:tc>
        <w:tcPr>
          <w:tcW w:w="2088" w:type="dxa"/>
          <w:shd w:val="clear" w:color="auto" w:fill="auto"/>
          <w:vAlign w:val="center"/>
        </w:tcPr>
        <w:p w14:paraId="6C556A14" w14:textId="4224A18F" w:rsidR="00623C8C" w:rsidRPr="00F94F2C" w:rsidRDefault="00623C8C" w:rsidP="00623C8C">
          <w:r w:rsidRPr="00F94F2C">
            <w:rPr>
              <w:rFonts w:ascii="Arial" w:hAnsi="Arial" w:cs="Arial"/>
              <w:b/>
            </w:rPr>
            <w:t>Title</w:t>
          </w:r>
        </w:p>
      </w:tc>
      <w:tc>
        <w:tcPr>
          <w:tcW w:w="5386" w:type="dxa"/>
          <w:shd w:val="clear" w:color="auto" w:fill="auto"/>
          <w:vAlign w:val="center"/>
        </w:tcPr>
        <w:p w14:paraId="23D36299" w14:textId="49479BD6" w:rsidR="00623C8C" w:rsidRPr="00A531CD" w:rsidRDefault="00273B30" w:rsidP="00A531CD">
          <w:pPr>
            <w:pStyle w:val="Header"/>
            <w:rPr>
              <w:rFonts w:ascii="Arial" w:hAnsi="Arial" w:cs="Arial"/>
              <w:b/>
              <w:caps/>
            </w:rPr>
          </w:pPr>
          <w:r w:rsidRPr="00A531CD">
            <w:rPr>
              <w:rFonts w:ascii="Arial" w:hAnsi="Arial" w:cs="Arial"/>
              <w:b/>
              <w:caps/>
              <w:noProof/>
            </w:rPr>
            <w:drawing>
              <wp:anchor distT="0" distB="0" distL="114300" distR="114300" simplePos="0" relativeHeight="251657216" behindDoc="0" locked="0" layoutInCell="1" allowOverlap="1" wp14:anchorId="28BE7A91" wp14:editId="2E550700">
                <wp:simplePos x="0" y="0"/>
                <wp:positionH relativeFrom="column">
                  <wp:posOffset>3528060</wp:posOffset>
                </wp:positionH>
                <wp:positionV relativeFrom="paragraph">
                  <wp:posOffset>-312420</wp:posOffset>
                </wp:positionV>
                <wp:extent cx="1890395" cy="1534160"/>
                <wp:effectExtent l="0" t="0" r="0" b="889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395" cy="1534160"/>
                        </a:xfrm>
                        <a:prstGeom prst="rect">
                          <a:avLst/>
                        </a:prstGeom>
                        <a:noFill/>
                        <a:ln>
                          <a:noFill/>
                        </a:ln>
                      </pic:spPr>
                    </pic:pic>
                  </a:graphicData>
                </a:graphic>
                <wp14:sizeRelH relativeFrom="page">
                  <wp14:pctWidth>0</wp14:pctWidth>
                </wp14:sizeRelH>
                <wp14:sizeRelV relativeFrom="page">
                  <wp14:pctHeight>0</wp14:pctHeight>
                </wp14:sizeRelV>
              </wp:anchor>
            </w:drawing>
          </w:r>
          <w:r w:rsidR="00AA0010">
            <w:rPr>
              <w:rStyle w:val="Hyperlink"/>
              <w:rFonts w:cs="Arial"/>
              <w:b/>
            </w:rPr>
            <w:t xml:space="preserve">Design Requirements for Incidental Development </w:t>
          </w:r>
        </w:p>
      </w:tc>
    </w:tr>
    <w:tr w:rsidR="00623C8C" w:rsidRPr="00F94F2C" w14:paraId="3168EECC" w14:textId="77777777" w:rsidTr="00623C8C">
      <w:trPr>
        <w:trHeight w:val="340"/>
        <w:tblCellSpacing w:w="20" w:type="dxa"/>
      </w:trPr>
      <w:tc>
        <w:tcPr>
          <w:tcW w:w="2088" w:type="dxa"/>
          <w:shd w:val="clear" w:color="auto" w:fill="auto"/>
          <w:vAlign w:val="center"/>
        </w:tcPr>
        <w:p w14:paraId="14B34103" w14:textId="77777777" w:rsidR="00F94F2C" w:rsidRDefault="00BA253F" w:rsidP="00F94F2C">
          <w:pPr>
            <w:rPr>
              <w:rStyle w:val="Hyperlink"/>
              <w:rFonts w:cs="Arial"/>
              <w:b/>
            </w:rPr>
          </w:pPr>
          <w:hyperlink w:anchor="_top" w:tooltip="Admin Purpose only, do not ammend" w:history="1">
            <w:r w:rsidR="00623C8C" w:rsidRPr="00F94F2C">
              <w:rPr>
                <w:rStyle w:val="Hyperlink"/>
                <w:rFonts w:cs="Arial"/>
                <w:b/>
              </w:rPr>
              <w:t>Policy Number</w:t>
            </w:r>
          </w:hyperlink>
        </w:p>
        <w:p w14:paraId="3BD1D972"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shd w:val="clear" w:color="auto" w:fill="auto"/>
          <w:vAlign w:val="center"/>
        </w:tcPr>
        <w:p w14:paraId="7C8FBD95" w14:textId="22BF2E98" w:rsidR="00623C8C" w:rsidRPr="00F94F2C" w:rsidRDefault="00A531CD" w:rsidP="00623C8C">
          <w:pPr>
            <w:pStyle w:val="Header"/>
            <w:rPr>
              <w:rFonts w:ascii="Arial Bold" w:hAnsi="Arial Bold" w:cs="Arial"/>
              <w:b/>
              <w:caps/>
            </w:rPr>
          </w:pPr>
          <w:r>
            <w:rPr>
              <w:rFonts w:ascii="Arial Bold" w:hAnsi="Arial Bold" w:cs="Arial"/>
              <w:b/>
              <w:caps/>
            </w:rPr>
            <w:t xml:space="preserve">lpp </w:t>
          </w:r>
          <w:r w:rsidR="00917F12">
            <w:rPr>
              <w:rFonts w:ascii="Arial Bold" w:hAnsi="Arial Bold" w:cs="Arial"/>
              <w:b/>
              <w:caps/>
            </w:rPr>
            <w:t>1.8</w:t>
          </w:r>
        </w:p>
      </w:tc>
    </w:tr>
  </w:tbl>
  <w:p w14:paraId="219DD0B8" w14:textId="7A837A61"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9A4BC0"/>
    <w:multiLevelType w:val="hybridMultilevel"/>
    <w:tmpl w:val="45FEA0B0"/>
    <w:lvl w:ilvl="0" w:tplc="F68042EC">
      <w:start w:val="1"/>
      <w:numFmt w:val="lowerRoman"/>
      <w:lvlText w:val="%1."/>
      <w:lvlJc w:val="left"/>
      <w:pPr>
        <w:ind w:left="2880" w:hanging="720"/>
      </w:pPr>
      <w:rPr>
        <w:rFonts w:ascii="Arial" w:eastAsia="Times New Roman" w:hAnsi="Arial" w:cs="Arial"/>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0612571"/>
    <w:multiLevelType w:val="hybridMultilevel"/>
    <w:tmpl w:val="176C0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7" w15:restartNumberingAfterBreak="0">
    <w:nsid w:val="4D877B81"/>
    <w:multiLevelType w:val="hybridMultilevel"/>
    <w:tmpl w:val="837A8910"/>
    <w:lvl w:ilvl="0" w:tplc="7A84BCB8">
      <w:start w:val="9"/>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8"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4971FB"/>
    <w:multiLevelType w:val="hybridMultilevel"/>
    <w:tmpl w:val="21DECD10"/>
    <w:lvl w:ilvl="0" w:tplc="35BE4BAA">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5B0067DE"/>
    <w:multiLevelType w:val="multilevel"/>
    <w:tmpl w:val="3C3E9838"/>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5EA0509"/>
    <w:multiLevelType w:val="hybridMultilevel"/>
    <w:tmpl w:val="98649D7E"/>
    <w:lvl w:ilvl="0" w:tplc="8078F820">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790E6D34"/>
    <w:multiLevelType w:val="hybridMultilevel"/>
    <w:tmpl w:val="A2426EBC"/>
    <w:lvl w:ilvl="0" w:tplc="E5020AB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1626161698">
    <w:abstractNumId w:val="6"/>
  </w:num>
  <w:num w:numId="2" w16cid:durableId="1471167689">
    <w:abstractNumId w:val="3"/>
  </w:num>
  <w:num w:numId="3" w16cid:durableId="1622760061">
    <w:abstractNumId w:val="2"/>
  </w:num>
  <w:num w:numId="4" w16cid:durableId="372079324">
    <w:abstractNumId w:val="8"/>
  </w:num>
  <w:num w:numId="5" w16cid:durableId="701394505">
    <w:abstractNumId w:val="5"/>
  </w:num>
  <w:num w:numId="6" w16cid:durableId="1196188844">
    <w:abstractNumId w:val="11"/>
  </w:num>
  <w:num w:numId="7" w16cid:durableId="84232880">
    <w:abstractNumId w:val="14"/>
  </w:num>
  <w:num w:numId="8" w16cid:durableId="327053414">
    <w:abstractNumId w:val="0"/>
  </w:num>
  <w:num w:numId="9" w16cid:durableId="516891096">
    <w:abstractNumId w:val="10"/>
  </w:num>
  <w:num w:numId="10" w16cid:durableId="1008678345">
    <w:abstractNumId w:val="4"/>
  </w:num>
  <w:num w:numId="11" w16cid:durableId="1888909386">
    <w:abstractNumId w:val="13"/>
  </w:num>
  <w:num w:numId="12" w16cid:durableId="1344210058">
    <w:abstractNumId w:val="12"/>
  </w:num>
  <w:num w:numId="13" w16cid:durableId="1282028218">
    <w:abstractNumId w:val="7"/>
  </w:num>
  <w:num w:numId="14" w16cid:durableId="946500234">
    <w:abstractNumId w:val="1"/>
  </w:num>
  <w:num w:numId="15" w16cid:durableId="230584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doNotShadeFormData/>
  <w:characterSpacingControl w:val="doNotCompress"/>
  <w:hdrShapeDefaults>
    <o:shapedefaults v:ext="edit" spidmax="2048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19"/>
    <w:rsid w:val="00012832"/>
    <w:rsid w:val="00017BC9"/>
    <w:rsid w:val="00023FB9"/>
    <w:rsid w:val="00050F8B"/>
    <w:rsid w:val="00052969"/>
    <w:rsid w:val="0005413B"/>
    <w:rsid w:val="00055B3A"/>
    <w:rsid w:val="0006383C"/>
    <w:rsid w:val="00075196"/>
    <w:rsid w:val="00076D34"/>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4611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1F4A87"/>
    <w:rsid w:val="0020753E"/>
    <w:rsid w:val="002511E6"/>
    <w:rsid w:val="0025176B"/>
    <w:rsid w:val="0026482F"/>
    <w:rsid w:val="00264967"/>
    <w:rsid w:val="00265F19"/>
    <w:rsid w:val="0026753C"/>
    <w:rsid w:val="00267AB7"/>
    <w:rsid w:val="00273A3A"/>
    <w:rsid w:val="00273B30"/>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146B"/>
    <w:rsid w:val="003D202F"/>
    <w:rsid w:val="003D45D8"/>
    <w:rsid w:val="003D4DA6"/>
    <w:rsid w:val="003D7F20"/>
    <w:rsid w:val="003E206B"/>
    <w:rsid w:val="003E60BC"/>
    <w:rsid w:val="003F7ABB"/>
    <w:rsid w:val="00406C52"/>
    <w:rsid w:val="00413583"/>
    <w:rsid w:val="004161B1"/>
    <w:rsid w:val="00430A6F"/>
    <w:rsid w:val="00430BCE"/>
    <w:rsid w:val="00431825"/>
    <w:rsid w:val="004402BD"/>
    <w:rsid w:val="00440902"/>
    <w:rsid w:val="00445781"/>
    <w:rsid w:val="0045580F"/>
    <w:rsid w:val="00464623"/>
    <w:rsid w:val="00473596"/>
    <w:rsid w:val="0047440F"/>
    <w:rsid w:val="004818A1"/>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87FCE"/>
    <w:rsid w:val="00592B54"/>
    <w:rsid w:val="00596BA1"/>
    <w:rsid w:val="005A0F9E"/>
    <w:rsid w:val="005A5591"/>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30082"/>
    <w:rsid w:val="00746471"/>
    <w:rsid w:val="00750725"/>
    <w:rsid w:val="00754B55"/>
    <w:rsid w:val="00755DED"/>
    <w:rsid w:val="007637E4"/>
    <w:rsid w:val="00772BAA"/>
    <w:rsid w:val="00773928"/>
    <w:rsid w:val="007A446A"/>
    <w:rsid w:val="007B053D"/>
    <w:rsid w:val="007B2051"/>
    <w:rsid w:val="007B6760"/>
    <w:rsid w:val="007B7710"/>
    <w:rsid w:val="007C2854"/>
    <w:rsid w:val="007C3826"/>
    <w:rsid w:val="007C6378"/>
    <w:rsid w:val="007E5C21"/>
    <w:rsid w:val="007E7468"/>
    <w:rsid w:val="007E760F"/>
    <w:rsid w:val="007F70E8"/>
    <w:rsid w:val="00801368"/>
    <w:rsid w:val="00803D54"/>
    <w:rsid w:val="00805D3D"/>
    <w:rsid w:val="008119A4"/>
    <w:rsid w:val="008201E8"/>
    <w:rsid w:val="008239D3"/>
    <w:rsid w:val="00831AC7"/>
    <w:rsid w:val="00831DE6"/>
    <w:rsid w:val="00833CC6"/>
    <w:rsid w:val="00835AAD"/>
    <w:rsid w:val="0084361F"/>
    <w:rsid w:val="00846234"/>
    <w:rsid w:val="00850D34"/>
    <w:rsid w:val="00851349"/>
    <w:rsid w:val="008816A0"/>
    <w:rsid w:val="0089223F"/>
    <w:rsid w:val="008926B0"/>
    <w:rsid w:val="0089314E"/>
    <w:rsid w:val="00896B8A"/>
    <w:rsid w:val="008A56DD"/>
    <w:rsid w:val="008A7361"/>
    <w:rsid w:val="008C0643"/>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17F12"/>
    <w:rsid w:val="0093222B"/>
    <w:rsid w:val="00934339"/>
    <w:rsid w:val="00943C72"/>
    <w:rsid w:val="0095227E"/>
    <w:rsid w:val="00974D13"/>
    <w:rsid w:val="00975604"/>
    <w:rsid w:val="00976124"/>
    <w:rsid w:val="00981F38"/>
    <w:rsid w:val="009A0A01"/>
    <w:rsid w:val="009A0FB1"/>
    <w:rsid w:val="009B3F72"/>
    <w:rsid w:val="009B5837"/>
    <w:rsid w:val="009E25EF"/>
    <w:rsid w:val="009E4B91"/>
    <w:rsid w:val="009E5977"/>
    <w:rsid w:val="009E6572"/>
    <w:rsid w:val="00A016E1"/>
    <w:rsid w:val="00A132C6"/>
    <w:rsid w:val="00A13A64"/>
    <w:rsid w:val="00A34E8C"/>
    <w:rsid w:val="00A375C7"/>
    <w:rsid w:val="00A4031A"/>
    <w:rsid w:val="00A4400E"/>
    <w:rsid w:val="00A44E27"/>
    <w:rsid w:val="00A531CD"/>
    <w:rsid w:val="00A55C97"/>
    <w:rsid w:val="00A84CD3"/>
    <w:rsid w:val="00A9008C"/>
    <w:rsid w:val="00A90FA5"/>
    <w:rsid w:val="00AA0010"/>
    <w:rsid w:val="00AA3E86"/>
    <w:rsid w:val="00AB1A42"/>
    <w:rsid w:val="00AB5559"/>
    <w:rsid w:val="00AC04AD"/>
    <w:rsid w:val="00AD2332"/>
    <w:rsid w:val="00AD2E46"/>
    <w:rsid w:val="00AD2E8B"/>
    <w:rsid w:val="00AE2B7A"/>
    <w:rsid w:val="00AE5DE4"/>
    <w:rsid w:val="00AE6B12"/>
    <w:rsid w:val="00B02BB0"/>
    <w:rsid w:val="00B12E2C"/>
    <w:rsid w:val="00B14CD3"/>
    <w:rsid w:val="00B21BD5"/>
    <w:rsid w:val="00B3044A"/>
    <w:rsid w:val="00B34BA7"/>
    <w:rsid w:val="00B41629"/>
    <w:rsid w:val="00B46674"/>
    <w:rsid w:val="00B472C6"/>
    <w:rsid w:val="00B50F3B"/>
    <w:rsid w:val="00B60317"/>
    <w:rsid w:val="00B64DAE"/>
    <w:rsid w:val="00B830AA"/>
    <w:rsid w:val="00B85BAF"/>
    <w:rsid w:val="00B9080D"/>
    <w:rsid w:val="00B962FF"/>
    <w:rsid w:val="00BA093F"/>
    <w:rsid w:val="00BA0F37"/>
    <w:rsid w:val="00BA253F"/>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37E5"/>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3"/>
    <o:shapelayout v:ext="edit">
      <o:idmap v:ext="edit" data="1"/>
    </o:shapelayout>
  </w:shapeDefaults>
  <w:decimalSymbol w:val="."/>
  <w:listSeparator w:val=","/>
  <w14:docId w14:val="634BC0F3"/>
  <w15:docId w15:val="{BC007476-E57E-49C6-8757-8D83F447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S:\Agenda%20Reports\DAPPS\Planning%20&amp;amp;%20Development\New%20templates%20for%20LPP's\2.1.docx" TargetMode="External"/><Relationship Id="rId13" Type="http://schemas.openxmlformats.org/officeDocument/2006/relationships/hyperlink" Target="file:///S:\Agenda%20Reports\DAPPS\Planning%20&amp;amp;%20Development\New%20templates%20for%20LPP's\2.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Agenda%20Reports\DAPPS\Planning%20&amp;amp;%20Development\New%20templates%20for%20LPP's\2.1.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Agenda%20Reports\DAPPS\Planning%20&amp;amp;%20Development\New%20templates%20for%20LPP's\2.1.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S:\Agenda%20Reports\DAPPS\Planning%20&amp;amp;%20Development\New%20templates%20for%20LPP's\2.1.docx" TargetMode="External"/><Relationship Id="rId4" Type="http://schemas.openxmlformats.org/officeDocument/2006/relationships/settings" Target="settings.xml"/><Relationship Id="rId9" Type="http://schemas.openxmlformats.org/officeDocument/2006/relationships/hyperlink" Target="file:///S:\Agenda%20Reports\DAPPS\Planning%20&amp;amp;%20Development\New%20templates%20for%20LPP's\2.1.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R91GMY7Y\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152EB-0668-4EDB-9A50-83B2F4884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6</TotalTime>
  <Pages>11</Pages>
  <Words>2235</Words>
  <Characters>14467</Characters>
  <Application>Microsoft Office Word</Application>
  <DocSecurity>0</DocSecurity>
  <Lines>851</Lines>
  <Paragraphs>371</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16331</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Bernadette Pinto</cp:lastModifiedBy>
  <cp:revision>3</cp:revision>
  <cp:lastPrinted>2024-10-02T23:51:00Z</cp:lastPrinted>
  <dcterms:created xsi:type="dcterms:W3CDTF">2025-06-16T05:55:00Z</dcterms:created>
  <dcterms:modified xsi:type="dcterms:W3CDTF">2025-06-16T06:00:00Z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