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4D79C54B" w:rsidR="00ED6365" w:rsidRDefault="006C0CAB" w:rsidP="00ED6365">
      <w:pPr>
        <w:pStyle w:val="NoSpacing"/>
      </w:pPr>
      <w:r>
        <w:t>11</w:t>
      </w:r>
      <w:r w:rsidR="000D323E">
        <w:t xml:space="preserve"> July </w:t>
      </w:r>
      <w:r w:rsidR="00ED6365">
        <w:t>202</w:t>
      </w:r>
      <w:r w:rsidR="000D323E">
        <w:t>2</w:t>
      </w:r>
    </w:p>
    <w:p w14:paraId="7966EECC" w14:textId="77777777" w:rsidR="00ED6365" w:rsidRDefault="00ED6365" w:rsidP="00ED6365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7CE3F07B" w14:textId="1E4632FB" w:rsidR="00ED6365" w:rsidRDefault="000D323E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Headline </w:t>
      </w:r>
      <w:proofErr w:type="spellStart"/>
      <w:r>
        <w:rPr>
          <w:rFonts w:ascii="Arial" w:hAnsi="Arial" w:cs="Arial"/>
          <w:b/>
          <w:sz w:val="32"/>
          <w:szCs w:val="32"/>
        </w:rPr>
        <w:t>headline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headline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64C2123D" w14:textId="0442A6B9" w:rsidR="001C161B" w:rsidRDefault="001C161B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77627D4" w14:textId="3EBE5F9C" w:rsidR="006C0CAB" w:rsidRDefault="006C0CAB" w:rsidP="006C0CAB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color w:val="FF0000"/>
          <w:shd w:val="clear" w:color="auto" w:fill="FFFFFF"/>
        </w:rPr>
        <w:t>NAME</w:t>
      </w:r>
      <w:r>
        <w:rPr>
          <w:rFonts w:ascii="Arial" w:hAnsi="Arial" w:cs="Arial"/>
          <w:shd w:val="clear" w:color="auto" w:fill="FFFFFF"/>
        </w:rPr>
        <w:t xml:space="preserve"> is City of Cockburn’s new East ward representative.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The East ward vacancy became available due to the resignation of former </w:t>
      </w:r>
      <w:proofErr w:type="spellStart"/>
      <w:r>
        <w:rPr>
          <w:rFonts w:ascii="Arial" w:hAnsi="Arial" w:cs="Arial"/>
          <w:shd w:val="clear" w:color="auto" w:fill="FFFFFF"/>
        </w:rPr>
        <w:t>Councillor</w:t>
      </w:r>
      <w:proofErr w:type="spellEnd"/>
      <w:r>
        <w:rPr>
          <w:rFonts w:ascii="Arial" w:hAnsi="Arial" w:cs="Arial"/>
          <w:shd w:val="clear" w:color="auto" w:fill="FFFFFF"/>
        </w:rPr>
        <w:t xml:space="preserve"> Chamonix Terblanche on 6 April 2022, requiring an Extraordinary Election to fill the </w:t>
      </w:r>
      <w:r>
        <w:rPr>
          <w:rFonts w:ascii="Arial" w:hAnsi="Arial" w:cs="Arial"/>
          <w:shd w:val="clear" w:color="auto" w:fill="FFFFFF"/>
        </w:rPr>
        <w:t>role</w:t>
      </w:r>
      <w:r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More than </w:t>
      </w:r>
      <w:r>
        <w:rPr>
          <w:rFonts w:ascii="Arial" w:hAnsi="Arial" w:cs="Arial"/>
          <w:color w:val="FF0000"/>
          <w:shd w:val="clear" w:color="auto" w:fill="FFFFFF"/>
        </w:rPr>
        <w:t xml:space="preserve">xx% </w:t>
      </w:r>
      <w:r>
        <w:rPr>
          <w:rFonts w:ascii="Arial" w:hAnsi="Arial" w:cs="Arial"/>
          <w:shd w:val="clear" w:color="auto" w:fill="FFFFFF"/>
        </w:rPr>
        <w:t>of the ward’s 28,095 eligible voters participated in the WA Electoral Commission poll which attracted six candidates.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The final results were </w:t>
      </w:r>
      <w:r>
        <w:rPr>
          <w:rFonts w:ascii="Arial" w:hAnsi="Arial" w:cs="Arial"/>
          <w:color w:val="FF0000"/>
          <w:shd w:val="clear" w:color="auto" w:fill="FFFFFF"/>
        </w:rPr>
        <w:t>(candidates to be arranged in ‘vote total’ order post-election):</w:t>
      </w:r>
      <w:r>
        <w:rPr>
          <w:rFonts w:ascii="Arial" w:hAnsi="Arial" w:cs="Arial"/>
        </w:rPr>
        <w:br/>
        <w:t xml:space="preserve">Craig Dunne –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votes, or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% of the poll</w:t>
      </w:r>
      <w:r>
        <w:rPr>
          <w:rFonts w:ascii="Arial" w:hAnsi="Arial" w:cs="Arial"/>
        </w:rPr>
        <w:br/>
        <w:t>Carol Reeve-</w:t>
      </w:r>
      <w:proofErr w:type="spellStart"/>
      <w:r>
        <w:rPr>
          <w:rFonts w:ascii="Arial" w:hAnsi="Arial" w:cs="Arial"/>
        </w:rPr>
        <w:t>Fowkes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votes (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%)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 xml:space="preserve">Stephen Greenwood – </w:t>
      </w:r>
      <w:r>
        <w:rPr>
          <w:rFonts w:ascii="Arial" w:hAnsi="Arial" w:cs="Arial"/>
          <w:color w:val="FF0000"/>
        </w:rPr>
        <w:t>xxx votes (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%)</w:t>
      </w:r>
      <w:r>
        <w:rPr>
          <w:rFonts w:ascii="Arial" w:hAnsi="Arial" w:cs="Arial"/>
        </w:rPr>
        <w:br/>
        <w:t xml:space="preserve">Robyn Walsh – </w:t>
      </w:r>
      <w:r>
        <w:rPr>
          <w:rFonts w:ascii="Arial" w:hAnsi="Arial" w:cs="Arial"/>
          <w:color w:val="FF0000"/>
        </w:rPr>
        <w:t>xxx votes (xxx%)</w:t>
      </w:r>
    </w:p>
    <w:p w14:paraId="5AE296C1" w14:textId="77777777" w:rsidR="006C0CAB" w:rsidRDefault="006C0CAB" w:rsidP="006C0CA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Carol (</w:t>
      </w:r>
      <w:proofErr w:type="spellStart"/>
      <w:r>
        <w:rPr>
          <w:rFonts w:ascii="Arial" w:hAnsi="Arial" w:cs="Arial"/>
        </w:rPr>
        <w:t>LeChun</w:t>
      </w:r>
      <w:proofErr w:type="spellEnd"/>
      <w:r>
        <w:rPr>
          <w:rFonts w:ascii="Arial" w:hAnsi="Arial" w:cs="Arial"/>
        </w:rPr>
        <w:t xml:space="preserve">) Zhang –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votes (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%)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Papori</w:t>
      </w:r>
      <w:proofErr w:type="spellEnd"/>
      <w:r>
        <w:rPr>
          <w:rFonts w:ascii="Arial" w:hAnsi="Arial" w:cs="Arial"/>
        </w:rPr>
        <w:t xml:space="preserve"> Barua –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 votes (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%)</w:t>
      </w:r>
    </w:p>
    <w:p w14:paraId="41BE406E" w14:textId="77777777" w:rsidR="006C0CAB" w:rsidRDefault="006C0CAB" w:rsidP="006C0CAB">
      <w:pPr>
        <w:rPr>
          <w:rFonts w:ascii="Arial" w:hAnsi="Arial" w:cs="Arial"/>
          <w:color w:val="2C2C2C"/>
          <w:shd w:val="clear" w:color="auto" w:fill="FFFFFF"/>
        </w:rPr>
      </w:pPr>
      <w:r>
        <w:rPr>
          <w:rFonts w:ascii="Arial" w:hAnsi="Arial" w:cs="Arial"/>
          <w:color w:val="2C2C2C"/>
        </w:rPr>
        <w:br/>
      </w:r>
      <w:r>
        <w:rPr>
          <w:rFonts w:ascii="Arial" w:hAnsi="Arial" w:cs="Arial"/>
          <w:color w:val="FF0000"/>
          <w:shd w:val="clear" w:color="auto" w:fill="FFFFFF"/>
        </w:rPr>
        <w:t xml:space="preserve">NAME’s </w:t>
      </w:r>
      <w:r>
        <w:rPr>
          <w:rFonts w:ascii="Arial" w:hAnsi="Arial" w:cs="Arial"/>
          <w:color w:val="2C2C2C"/>
          <w:shd w:val="clear" w:color="auto" w:fill="FFFFFF"/>
        </w:rPr>
        <w:t>term expires on 21 October 2023.</w:t>
      </w:r>
      <w:r>
        <w:rPr>
          <w:rFonts w:ascii="Arial" w:hAnsi="Arial" w:cs="Arial"/>
          <w:color w:val="2C2C2C"/>
        </w:rPr>
        <w:br/>
      </w:r>
      <w:r>
        <w:rPr>
          <w:rFonts w:ascii="Arial" w:hAnsi="Arial" w:cs="Arial"/>
          <w:color w:val="2C2C2C"/>
        </w:rPr>
        <w:br/>
      </w:r>
      <w:r>
        <w:rPr>
          <w:rFonts w:ascii="Arial" w:hAnsi="Arial" w:cs="Arial"/>
          <w:color w:val="2C2C2C"/>
          <w:shd w:val="clear" w:color="auto" w:fill="FFFFFF"/>
        </w:rPr>
        <w:t xml:space="preserve">For more information visit the WA Electoral Commission </w:t>
      </w:r>
      <w:hyperlink r:id="rId7" w:anchor="/E9E1459C-59AB-4753-A08A-817B0FC44AAB/Cockburn" w:history="1">
        <w:r>
          <w:rPr>
            <w:rStyle w:val="Hyperlink"/>
            <w:rFonts w:ascii="Arial" w:hAnsi="Arial" w:cs="Arial"/>
            <w:shd w:val="clear" w:color="auto" w:fill="FFFFFF"/>
          </w:rPr>
          <w:t>website</w:t>
        </w:r>
      </w:hyperlink>
      <w:r>
        <w:rPr>
          <w:rFonts w:ascii="Arial" w:hAnsi="Arial" w:cs="Arial"/>
          <w:color w:val="2C2C2C"/>
          <w:shd w:val="clear" w:color="auto" w:fill="FFFFFF"/>
        </w:rPr>
        <w:t>.</w:t>
      </w: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7E68899E" w14:textId="72F0B3F0" w:rsidR="00ED6365" w:rsidRDefault="00ED6365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1935FB" w:rsidP="00C55093">
      <w:pPr>
        <w:pStyle w:val="NoSpacing"/>
      </w:pP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D323E"/>
    <w:rsid w:val="00133B61"/>
    <w:rsid w:val="00174B06"/>
    <w:rsid w:val="001935FB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C2CE0"/>
    <w:rsid w:val="005D30E3"/>
    <w:rsid w:val="005E0ACF"/>
    <w:rsid w:val="006C0CAB"/>
    <w:rsid w:val="006C6ECD"/>
    <w:rsid w:val="006F59DC"/>
    <w:rsid w:val="007057A6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ections.wa.gov.au/elections/local/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2022-07-08T04:21:00Z</dcterms:created>
  <dcterms:modified xsi:type="dcterms:W3CDTF">2022-07-08T04:21:00Z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