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FB16E2">
        <w:trPr>
          <w:trHeight w:val="680"/>
        </w:trPr>
        <w:tc>
          <w:tcPr>
            <w:tcW w:w="2977" w:type="dxa"/>
            <w:gridSpan w:val="2"/>
          </w:tcPr>
          <w:p w14:paraId="5550359F" w14:textId="70DF885D" w:rsidR="002C77C7" w:rsidRPr="00C964FE" w:rsidRDefault="002C77C7" w:rsidP="002749B1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4D95F4A6" w14:textId="0CD7518F" w:rsidR="002749B1" w:rsidRDefault="002749B1" w:rsidP="00FB16E2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22/2020</w:t>
            </w:r>
          </w:p>
          <w:p w14:paraId="0125E803" w14:textId="08F446EB" w:rsidR="002C77C7" w:rsidRPr="00C37FDF" w:rsidRDefault="00EC0AD0" w:rsidP="002749B1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Consultancy Services Green Hydrogen Feasibility Study</w:t>
            </w:r>
            <w:r w:rsidR="002749B1">
              <w:rPr>
                <w:rFonts w:ascii="Arial" w:hAnsi="Arial" w:cs="Arial"/>
                <w:bCs/>
              </w:rPr>
              <w:t xml:space="preserve"> (</w:t>
            </w:r>
            <w:r w:rsidR="002749B1">
              <w:rPr>
                <w:rFonts w:ascii="Arial" w:hAnsi="Arial" w:cs="Arial"/>
              </w:rPr>
              <w:t>Project Management)</w:t>
            </w:r>
            <w:r w:rsidR="002749B1"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FB16E2">
        <w:trPr>
          <w:trHeight w:val="680"/>
        </w:trPr>
        <w:tc>
          <w:tcPr>
            <w:tcW w:w="2977" w:type="dxa"/>
            <w:gridSpan w:val="2"/>
          </w:tcPr>
          <w:p w14:paraId="5C762F69" w14:textId="1E514EA9" w:rsidR="002C77C7" w:rsidRPr="00C37FDF" w:rsidRDefault="00897B82" w:rsidP="002749B1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6B1CFF4C" w:rsidR="002C77C7" w:rsidRPr="00C37FDF" w:rsidRDefault="00EC0AD0" w:rsidP="00FB16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36701</w:t>
            </w:r>
          </w:p>
        </w:tc>
      </w:tr>
      <w:tr w:rsidR="00C37FDF" w:rsidRPr="00C37FDF" w14:paraId="0815CFD9" w14:textId="77777777" w:rsidTr="00FB16E2">
        <w:trPr>
          <w:trHeight w:val="1839"/>
        </w:trPr>
        <w:tc>
          <w:tcPr>
            <w:tcW w:w="2977" w:type="dxa"/>
            <w:gridSpan w:val="2"/>
          </w:tcPr>
          <w:p w14:paraId="4B6F0017" w14:textId="30436018" w:rsidR="002C77C7" w:rsidRPr="00C37FDF" w:rsidRDefault="002C77C7" w:rsidP="002749B1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5B41A864" w:rsidR="002C77C7" w:rsidRPr="00C37FDF" w:rsidRDefault="002749B1" w:rsidP="00FB16E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examination of the use of renewable hydrogen as a zero-emissions transport fuel for its waste collection and light vehicle fleets.</w:t>
            </w:r>
          </w:p>
        </w:tc>
      </w:tr>
      <w:tr w:rsidR="00C37FDF" w:rsidRPr="00C37FDF" w14:paraId="2C246D66" w14:textId="77777777" w:rsidTr="00C964FE">
        <w:trPr>
          <w:trHeight w:val="973"/>
        </w:trPr>
        <w:tc>
          <w:tcPr>
            <w:tcW w:w="2977" w:type="dxa"/>
            <w:gridSpan w:val="2"/>
          </w:tcPr>
          <w:p w14:paraId="47D37799" w14:textId="77777777" w:rsidR="002C77C7" w:rsidRPr="00C37FDF" w:rsidRDefault="002A38F4" w:rsidP="002A38F4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</w:tcPr>
          <w:p w14:paraId="169FF22A" w14:textId="51EFABB2" w:rsidR="00E75B49" w:rsidRPr="00C37FDF" w:rsidRDefault="00E75B49" w:rsidP="00C41294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EC0AD0">
                  <w:rPr>
                    <w:rFonts w:ascii="Arial" w:hAnsi="Arial" w:cs="Arial"/>
                  </w:rPr>
                  <w:t>Director of Finance &amp; Corporate Services</w:t>
                </w:r>
              </w:sdtContent>
            </w:sdt>
          </w:p>
          <w:p w14:paraId="1119F6F9" w14:textId="076149ED" w:rsidR="003C696B" w:rsidRPr="00C37FDF" w:rsidRDefault="00C41294" w:rsidP="00C41294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9-2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0AD0">
                  <w:rPr>
                    <w:rFonts w:ascii="Arial" w:hAnsi="Arial" w:cs="Arial"/>
                  </w:rPr>
                  <w:t>Wednesday, 23 September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039AC2BB" w:rsidR="00523EA4" w:rsidRPr="00C964FE" w:rsidRDefault="00523EA4" w:rsidP="00EC0AD0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EC0AD0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10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0AD0">
                  <w:rPr>
                    <w:rFonts w:ascii="Arial" w:hAnsi="Arial" w:cs="Arial"/>
                    <w:b/>
                  </w:rPr>
                  <w:t>Tuesday, 27 October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49DDC2F0" w:rsidR="00523EA4" w:rsidRPr="00C37FDF" w:rsidRDefault="00523EA4" w:rsidP="00EC0AD0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C0AD0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10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0AD0">
                  <w:rPr>
                    <w:rFonts w:ascii="Arial" w:hAnsi="Arial" w:cs="Arial"/>
                    <w:b/>
                  </w:rPr>
                  <w:t>Tuesday, 27 October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2DC5B8A2" w:rsidR="00523EA4" w:rsidRPr="00C37FDF" w:rsidRDefault="00EC0AD0" w:rsidP="00F72D13">
            <w:pPr>
              <w:spacing w:before="120" w:after="120"/>
              <w:rPr>
                <w:rFonts w:ascii="Arial" w:hAnsi="Arial" w:cs="Arial"/>
                <w:b/>
              </w:rPr>
            </w:pPr>
            <w:r w:rsidRPr="00723DD1">
              <w:rPr>
                <w:rFonts w:ascii="Arial" w:hAnsi="Arial" w:cs="Arial"/>
              </w:rPr>
              <w:t>RPS AAP CONSULTING PTY LTD t/a RPS AAP Consulting Pty Ltd (Project Management)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1548EF8D" w:rsidR="00523EA4" w:rsidRPr="00C37FDF" w:rsidRDefault="00EC0AD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NANO TECHNOLOGIES PTY LTD t/a ANT Energy Solutions (Head Office)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2A1ABFC1" w:rsidR="00523EA4" w:rsidRPr="00C37FDF" w:rsidRDefault="00EC0AD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GHD PTY LTD t/a GHD Pty Ltd (Western Australian Operating Centre)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5F3B062F" w:rsidR="00523EA4" w:rsidRPr="00C37FDF" w:rsidRDefault="00EC0AD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 ENERGY PTY LTD t/a Hydrogen Energy Pty Ltd (Projects)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1942370D" w:rsidR="00523EA4" w:rsidRPr="00C37FDF" w:rsidRDefault="00EC0AD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LYCOPODIUM PROCESS INDUS</w:t>
            </w:r>
            <w:r w:rsidR="00100B59">
              <w:rPr>
                <w:rFonts w:ascii="Arial" w:hAnsi="Arial" w:cs="Arial"/>
              </w:rPr>
              <w:t>TRIES PTY LTD t/a Lycopodium Process Industries Pty Ltd</w:t>
            </w: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1C46AD44" w:rsidR="00523EA4" w:rsidRPr="00C37FDF" w:rsidRDefault="00100B59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 PROJECTS PTY LTD t/a NS Projects Ltd Pty (Perth)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5E71BE60" w:rsidR="00523EA4" w:rsidRPr="00C37FDF" w:rsidRDefault="00100B59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ARUP PTY LIMITED t/a Arup Australia Pty Ltd (Perth Office) </w:t>
            </w: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6585AA3D" w14:textId="77777777" w:rsidR="00100B59" w:rsidRDefault="00100B59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AURECON AUSTRALASIA PTY LTD t/a Aurecon Australasia Pty Ltd </w:t>
            </w:r>
          </w:p>
          <w:p w14:paraId="7505EEE8" w14:textId="53E0E0BE" w:rsidR="00523EA4" w:rsidRPr="00C37FDF" w:rsidRDefault="00100B59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(Australia / Advisory) </w:t>
            </w: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51AB927" w:rsidR="00523EA4" w:rsidRPr="00C37FDF" w:rsidRDefault="00100B59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RACECOURCE ROAD PTY LTD t/a Bill </w:t>
            </w:r>
            <w:proofErr w:type="spellStart"/>
            <w:r>
              <w:rPr>
                <w:rFonts w:ascii="Arial" w:hAnsi="Arial" w:cs="Arial"/>
              </w:rPr>
              <w:t>Marchbank</w:t>
            </w:r>
            <w:proofErr w:type="spellEnd"/>
            <w:r>
              <w:rPr>
                <w:rFonts w:ascii="Arial" w:hAnsi="Arial" w:cs="Arial"/>
              </w:rPr>
              <w:t xml:space="preserve"> Waste Management Services (Green Hydrogen) </w:t>
            </w: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8A0B2F3" w14:textId="77777777" w:rsidR="00100B59" w:rsidRPr="00C37FDF" w:rsidRDefault="00100B59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0143EDED" w:rsidR="00ED2759" w:rsidRPr="00C37FDF" w:rsidRDefault="00ED2759" w:rsidP="002749B1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100B59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438DD95C" w:rsidR="00E75B49" w:rsidRPr="00C964FE" w:rsidRDefault="00ED2759" w:rsidP="002749B1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26F7CA14" w14:textId="0E95B7A5" w:rsidR="00100B59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  <w:p w14:paraId="43E9F2F8" w14:textId="4335E2FF" w:rsidR="00ED2759" w:rsidRPr="00C37FDF" w:rsidRDefault="00100B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 – Saturday 26 September 2020 – Page 145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15116720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4DB7AD08" w:rsidR="00B92AD0" w:rsidRPr="00C37FDF" w:rsidRDefault="00B92AD0" w:rsidP="00FB16E2">
            <w:pPr>
              <w:spacing w:before="240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8D49063" w:rsidR="00B92AD0" w:rsidRPr="00C37FDF" w:rsidRDefault="00FB16E2" w:rsidP="00FB16E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A9BD8AB" wp14:editId="55A011B8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-2109470</wp:posOffset>
                  </wp:positionV>
                  <wp:extent cx="947420" cy="2472690"/>
                  <wp:effectExtent l="0" t="0" r="5080" b="3810"/>
                  <wp:wrapTight wrapText="bothSides">
                    <wp:wrapPolygon edited="0">
                      <wp:start x="0" y="0"/>
                      <wp:lineTo x="0" y="21467"/>
                      <wp:lineTo x="21282" y="21467"/>
                      <wp:lineTo x="21282" y="0"/>
                      <wp:lineTo x="0" y="0"/>
                    </wp:wrapPolygon>
                  </wp:wrapTight>
                  <wp:docPr id="3" name="Picture 3" descr="\\cockburn.wa.gov.au\userdata\home\nliadow\Desktop\RFT22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22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2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-479618322"/>
              <w:placeholder>
                <w:docPart w:val="CB01465EF474494DA258A653EADF418A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7DB6D9F4" w14:textId="57F3C2C7" w:rsidR="00723DD1" w:rsidRPr="00C37FDF" w:rsidRDefault="00723DD1" w:rsidP="00723DD1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Engineering &amp; Works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FE2ACBE661CA420A8A975870D06DB48A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6AD4701B" w14:textId="77777777" w:rsidR="00723DD1" w:rsidRDefault="00723DD1" w:rsidP="00723DD1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AABF95387B554FDF958BDAB82EA6126B"/>
              </w:placeholder>
              <w:date w:fullDate="2021-01-14T00:00:00Z"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440618FE" w14:textId="77BD2B21" w:rsidR="00ED2759" w:rsidRDefault="00723DD1" w:rsidP="00723DD1">
                <w:pPr>
                  <w:spacing w:before="240" w:after="2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14 January 2021</w:t>
                </w:r>
              </w:p>
            </w:sdtContent>
          </w:sdt>
          <w:p w14:paraId="38F98F62" w14:textId="77777777" w:rsidR="00723DD1" w:rsidRDefault="00723DD1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58FE648A" w14:textId="77777777" w:rsidR="00723DD1" w:rsidRDefault="00723DD1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7DDA562C" w14:textId="77777777" w:rsidR="00723DD1" w:rsidRPr="00C37FDF" w:rsidRDefault="00723DD1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094EC2DB112742CBBE8527F3830EA103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4A8C46B4" w14:textId="77777777" w:rsidR="00723DD1" w:rsidRPr="00C37FDF" w:rsidRDefault="00723DD1" w:rsidP="00723DD1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028155EA" w14:textId="5DA22A41" w:rsidR="00723DD1" w:rsidRDefault="00723DD1" w:rsidP="00723DD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12F89F4677074836B374B152841D8CB4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Content>
                <w:r>
                  <w:rPr>
                    <w:rFonts w:ascii="Arial" w:hAnsi="Arial" w:cs="Arial"/>
                  </w:rPr>
                  <w:t>Not applicable</w:t>
                </w:r>
              </w:sdtContent>
            </w:sdt>
            <w:r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  <w:p w14:paraId="7E369350" w14:textId="36C9A26A" w:rsidR="00ED2759" w:rsidRPr="00C37FDF" w:rsidRDefault="00723DD1" w:rsidP="00723DD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0DB43049" w:rsidR="00A45A0E" w:rsidRPr="00C37FDF" w:rsidRDefault="00FB16E2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GHD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54AD1FD5" w:rsidR="00A45A0E" w:rsidRPr="00C37FDF" w:rsidRDefault="00FB16E2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$247,360</w:t>
            </w:r>
          </w:p>
        </w:tc>
      </w:tr>
    </w:tbl>
    <w:p w14:paraId="73664489" w14:textId="77777777" w:rsidR="00E97863" w:rsidRPr="00C37FDF" w:rsidRDefault="00723DD1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0BDDA9F6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383">
      <w:rPr>
        <w:rFonts w:ascii="Arial" w:hAnsi="Arial" w:cs="Arial"/>
      </w:rPr>
      <w:t>RFT 22-2020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2D6E624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6E2">
      <w:rPr>
        <w:rFonts w:ascii="Arial" w:hAnsi="Arial" w:cs="Arial"/>
      </w:rPr>
      <w:t>RFT 22-2020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F217C"/>
    <w:rsid w:val="00100B59"/>
    <w:rsid w:val="001052B5"/>
    <w:rsid w:val="001D461A"/>
    <w:rsid w:val="001D5F81"/>
    <w:rsid w:val="00207383"/>
    <w:rsid w:val="002749B1"/>
    <w:rsid w:val="002A38F4"/>
    <w:rsid w:val="002C77C7"/>
    <w:rsid w:val="002E25E3"/>
    <w:rsid w:val="003C696B"/>
    <w:rsid w:val="004617B8"/>
    <w:rsid w:val="004B47B9"/>
    <w:rsid w:val="00523EA4"/>
    <w:rsid w:val="0060508E"/>
    <w:rsid w:val="00723DD1"/>
    <w:rsid w:val="00731EC1"/>
    <w:rsid w:val="00732E86"/>
    <w:rsid w:val="00764DEA"/>
    <w:rsid w:val="00855090"/>
    <w:rsid w:val="00895A6C"/>
    <w:rsid w:val="00897B82"/>
    <w:rsid w:val="008A2972"/>
    <w:rsid w:val="009954DD"/>
    <w:rsid w:val="00A45A0E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75B49"/>
    <w:rsid w:val="00EC0AD0"/>
    <w:rsid w:val="00ED2759"/>
    <w:rsid w:val="00F106D0"/>
    <w:rsid w:val="00F61A46"/>
    <w:rsid w:val="00F72D13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CB01465EF474494DA258A653EADF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935F-CB0F-41AB-BDD0-9A528787040E}"/>
      </w:docPartPr>
      <w:docPartBody>
        <w:p w:rsidR="00000000" w:rsidRDefault="00F40422" w:rsidP="00F40422">
          <w:pPr>
            <w:pStyle w:val="CB01465EF474494DA258A653EADF418A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2ACBE661CA420A8A975870D06D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753E-B06C-4402-A9FF-A5EFC9AEB23E}"/>
      </w:docPartPr>
      <w:docPartBody>
        <w:p w:rsidR="00000000" w:rsidRDefault="00F40422" w:rsidP="00F40422">
          <w:pPr>
            <w:pStyle w:val="FE2ACBE661CA420A8A975870D06DB48A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BF95387B554FDF958BDAB82EA6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7D2A-777B-4EA7-AE08-8E79B2DD69B7}"/>
      </w:docPartPr>
      <w:docPartBody>
        <w:p w:rsidR="00000000" w:rsidRDefault="00F40422" w:rsidP="00F40422">
          <w:pPr>
            <w:pStyle w:val="AABF95387B554FDF958BDAB82EA6126B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094EC2DB112742CBBE8527F3830E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C237-03D3-4C6E-B215-A862337E9698}"/>
      </w:docPartPr>
      <w:docPartBody>
        <w:p w:rsidR="00000000" w:rsidRDefault="00F40422" w:rsidP="00F40422">
          <w:pPr>
            <w:pStyle w:val="094EC2DB112742CBBE8527F3830EA103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12F89F4677074836B374B152841D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DAC6-155F-4A16-8504-291CFF34B10A}"/>
      </w:docPartPr>
      <w:docPartBody>
        <w:p w:rsidR="00000000" w:rsidRDefault="00F40422" w:rsidP="00F40422">
          <w:pPr>
            <w:pStyle w:val="12F89F4677074836B374B152841D8CB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5226C6"/>
    <w:rsid w:val="008E2844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  <w:rsid w:val="00F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F40422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449FA20D2C034AE986F7FBA7F0EFF50D">
    <w:name w:val="449FA20D2C034AE986F7FBA7F0EFF50D"/>
    <w:rsid w:val="008E2844"/>
  </w:style>
  <w:style w:type="paragraph" w:customStyle="1" w:styleId="CB01465EF474494DA258A653EADF418A">
    <w:name w:val="CB01465EF474494DA258A653EADF418A"/>
    <w:rsid w:val="00F40422"/>
  </w:style>
  <w:style w:type="paragraph" w:customStyle="1" w:styleId="FE2ACBE661CA420A8A975870D06DB48A">
    <w:name w:val="FE2ACBE661CA420A8A975870D06DB48A"/>
    <w:rsid w:val="00F40422"/>
  </w:style>
  <w:style w:type="paragraph" w:customStyle="1" w:styleId="AABF95387B554FDF958BDAB82EA6126B">
    <w:name w:val="AABF95387B554FDF958BDAB82EA6126B"/>
    <w:rsid w:val="00F40422"/>
  </w:style>
  <w:style w:type="paragraph" w:customStyle="1" w:styleId="094EC2DB112742CBBE8527F3830EA103">
    <w:name w:val="094EC2DB112742CBBE8527F3830EA103"/>
    <w:rsid w:val="00F40422"/>
  </w:style>
  <w:style w:type="paragraph" w:customStyle="1" w:styleId="12F89F4677074836B374B152841D8CB4">
    <w:name w:val="12F89F4677074836B374B152841D8CB4"/>
    <w:rsid w:val="00F404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F40422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449FA20D2C034AE986F7FBA7F0EFF50D">
    <w:name w:val="449FA20D2C034AE986F7FBA7F0EFF50D"/>
    <w:rsid w:val="008E2844"/>
  </w:style>
  <w:style w:type="paragraph" w:customStyle="1" w:styleId="CB01465EF474494DA258A653EADF418A">
    <w:name w:val="CB01465EF474494DA258A653EADF418A"/>
    <w:rsid w:val="00F40422"/>
  </w:style>
  <w:style w:type="paragraph" w:customStyle="1" w:styleId="FE2ACBE661CA420A8A975870D06DB48A">
    <w:name w:val="FE2ACBE661CA420A8A975870D06DB48A"/>
    <w:rsid w:val="00F40422"/>
  </w:style>
  <w:style w:type="paragraph" w:customStyle="1" w:styleId="AABF95387B554FDF958BDAB82EA6126B">
    <w:name w:val="AABF95387B554FDF958BDAB82EA6126B"/>
    <w:rsid w:val="00F40422"/>
  </w:style>
  <w:style w:type="paragraph" w:customStyle="1" w:styleId="094EC2DB112742CBBE8527F3830EA103">
    <w:name w:val="094EC2DB112742CBBE8527F3830EA103"/>
    <w:rsid w:val="00F40422"/>
  </w:style>
  <w:style w:type="paragraph" w:customStyle="1" w:styleId="12F89F4677074836B374B152841D8CB4">
    <w:name w:val="12F89F4677074836B374B152841D8CB4"/>
    <w:rsid w:val="00F40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6818-7FFA-4352-ABEA-2BCD13B5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5</cp:revision>
  <dcterms:created xsi:type="dcterms:W3CDTF">2021-02-23T03:21:00Z</dcterms:created>
  <dcterms:modified xsi:type="dcterms:W3CDTF">2021-03-18T00:23:00Z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