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098A" w14:textId="2ABD81B5" w:rsidR="006B407D" w:rsidRDefault="00250754" w:rsidP="00FA56D4">
      <w:pPr>
        <w:rPr>
          <w:rFonts w:ascii="Arial" w:hAnsi="Arial" w:cs="Arial"/>
          <w:sz w:val="24"/>
          <w:szCs w:val="24"/>
        </w:rPr>
      </w:pPr>
      <w:r>
        <w:rPr>
          <w:rFonts w:ascii="Arial" w:hAnsi="Arial" w:cs="Arial"/>
          <w:noProof/>
          <w:sz w:val="24"/>
          <w:szCs w:val="24"/>
        </w:rPr>
        <w:drawing>
          <wp:inline distT="0" distB="0" distL="0" distR="0" wp14:anchorId="4325C9DB" wp14:editId="3062D1A1">
            <wp:extent cx="5731510" cy="8105140"/>
            <wp:effectExtent l="0" t="0" r="2540" b="0"/>
            <wp:docPr id="1" name="Picture 1" descr="A cover of an official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n official documen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105140"/>
                    </a:xfrm>
                    <a:prstGeom prst="rect">
                      <a:avLst/>
                    </a:prstGeom>
                  </pic:spPr>
                </pic:pic>
              </a:graphicData>
            </a:graphic>
          </wp:inline>
        </w:drawing>
      </w:r>
    </w:p>
    <w:p w14:paraId="07364755" w14:textId="77777777" w:rsidR="006B407D" w:rsidRDefault="006B407D" w:rsidP="00FA56D4">
      <w:pPr>
        <w:rPr>
          <w:rFonts w:ascii="Arial" w:hAnsi="Arial" w:cs="Arial"/>
          <w:sz w:val="24"/>
          <w:szCs w:val="24"/>
        </w:rPr>
      </w:pPr>
    </w:p>
    <w:p w14:paraId="4CE08F0F" w14:textId="2C31A290" w:rsidR="006B407D" w:rsidRDefault="006B407D" w:rsidP="00FA56D4">
      <w:pPr>
        <w:rPr>
          <w:rFonts w:ascii="Arial" w:hAnsi="Arial" w:cs="Arial"/>
          <w:sz w:val="24"/>
          <w:szCs w:val="24"/>
        </w:rPr>
        <w:sectPr w:rsidR="006B407D">
          <w:footerReference w:type="default" r:id="rId9"/>
          <w:pgSz w:w="11906" w:h="16838"/>
          <w:pgMar w:top="1440" w:right="1440" w:bottom="1440" w:left="1440" w:header="708" w:footer="708" w:gutter="0"/>
          <w:cols w:space="708"/>
          <w:docGrid w:linePitch="360"/>
        </w:sectPr>
      </w:pPr>
    </w:p>
    <w:p w14:paraId="2FD4246C" w14:textId="4DB44AB1" w:rsidR="006B407D" w:rsidRPr="0043056E" w:rsidRDefault="006B407D" w:rsidP="006B407D">
      <w:pPr>
        <w:jc w:val="center"/>
        <w:rPr>
          <w:rFonts w:ascii="Arial" w:hAnsi="Arial" w:cs="Arial"/>
          <w:b/>
          <w:bCs/>
          <w:sz w:val="28"/>
          <w:szCs w:val="28"/>
        </w:rPr>
      </w:pPr>
      <w:r w:rsidRPr="0043056E">
        <w:rPr>
          <w:rFonts w:ascii="Arial" w:hAnsi="Arial" w:cs="Arial"/>
          <w:b/>
          <w:bCs/>
          <w:sz w:val="28"/>
          <w:szCs w:val="28"/>
        </w:rPr>
        <w:lastRenderedPageBreak/>
        <w:t>Table of Contents</w:t>
      </w:r>
    </w:p>
    <w:p w14:paraId="4A220A14" w14:textId="0C019CA5" w:rsidR="006B407D" w:rsidRDefault="006B407D" w:rsidP="00FA56D4">
      <w:pPr>
        <w:rPr>
          <w:rFonts w:ascii="Arial" w:hAnsi="Arial" w:cs="Arial"/>
          <w:sz w:val="24"/>
          <w:szCs w:val="24"/>
        </w:rPr>
      </w:pPr>
    </w:p>
    <w:p w14:paraId="34E31812" w14:textId="62FDC03A" w:rsidR="0043056E" w:rsidRPr="00B1236F" w:rsidRDefault="0043056E" w:rsidP="0043056E">
      <w:pPr>
        <w:jc w:val="right"/>
        <w:rPr>
          <w:rFonts w:ascii="Arial" w:hAnsi="Arial" w:cs="Arial"/>
          <w:b/>
          <w:bCs/>
          <w:sz w:val="24"/>
          <w:szCs w:val="24"/>
        </w:rPr>
      </w:pPr>
      <w:r w:rsidRPr="00B1236F">
        <w:rPr>
          <w:rFonts w:ascii="Arial" w:hAnsi="Arial" w:cs="Arial"/>
          <w:b/>
          <w:bCs/>
          <w:sz w:val="24"/>
          <w:szCs w:val="24"/>
        </w:rPr>
        <w:t>Page</w:t>
      </w:r>
    </w:p>
    <w:p w14:paraId="52C90EDA" w14:textId="3BC44F41" w:rsidR="0043056E" w:rsidRDefault="0043056E" w:rsidP="00FA56D4">
      <w:pPr>
        <w:rPr>
          <w:rFonts w:ascii="Arial" w:hAnsi="Arial" w:cs="Arial"/>
          <w:sz w:val="24"/>
          <w:szCs w:val="24"/>
        </w:rPr>
      </w:pPr>
    </w:p>
    <w:p w14:paraId="5E172F95" w14:textId="1AD3A2B1" w:rsidR="00383ED2" w:rsidRDefault="0043056E">
      <w:pPr>
        <w:pStyle w:val="TOC1"/>
        <w:rPr>
          <w:rFonts w:asciiTheme="minorHAnsi" w:eastAsiaTheme="minorEastAsia" w:hAnsiTheme="minorHAnsi" w:cstheme="minorBidi"/>
          <w:kern w:val="2"/>
          <w:sz w:val="22"/>
          <w:szCs w:val="22"/>
          <w:lang w:eastAsia="en-AU"/>
          <w14:ligatures w14:val="standardContextual"/>
        </w:rPr>
      </w:pPr>
      <w:r>
        <w:rPr>
          <w:sz w:val="24"/>
          <w:szCs w:val="24"/>
        </w:rPr>
        <w:fldChar w:fldCharType="begin"/>
      </w:r>
      <w:r>
        <w:rPr>
          <w:sz w:val="24"/>
          <w:szCs w:val="24"/>
        </w:rPr>
        <w:instrText xml:space="preserve"> TOC \h \z \t "Head 1,1,Head 2,2" </w:instrText>
      </w:r>
      <w:r>
        <w:rPr>
          <w:sz w:val="24"/>
          <w:szCs w:val="24"/>
        </w:rPr>
        <w:fldChar w:fldCharType="separate"/>
      </w:r>
      <w:hyperlink w:anchor="_Toc179876949" w:history="1">
        <w:r w:rsidR="00383ED2" w:rsidRPr="00C55BE7">
          <w:rPr>
            <w:rStyle w:val="Hyperlink"/>
          </w:rPr>
          <w:t>1.</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Background</w:t>
        </w:r>
        <w:r w:rsidR="00383ED2">
          <w:rPr>
            <w:webHidden/>
          </w:rPr>
          <w:tab/>
        </w:r>
        <w:r w:rsidR="00383ED2">
          <w:rPr>
            <w:webHidden/>
          </w:rPr>
          <w:fldChar w:fldCharType="begin"/>
        </w:r>
        <w:r w:rsidR="00383ED2">
          <w:rPr>
            <w:webHidden/>
          </w:rPr>
          <w:instrText xml:space="preserve"> PAGEREF _Toc179876949 \h </w:instrText>
        </w:r>
        <w:r w:rsidR="00383ED2">
          <w:rPr>
            <w:webHidden/>
          </w:rPr>
        </w:r>
        <w:r w:rsidR="00383ED2">
          <w:rPr>
            <w:webHidden/>
          </w:rPr>
          <w:fldChar w:fldCharType="separate"/>
        </w:r>
        <w:r w:rsidR="00383ED2">
          <w:rPr>
            <w:webHidden/>
          </w:rPr>
          <w:t>1</w:t>
        </w:r>
        <w:r w:rsidR="00383ED2">
          <w:rPr>
            <w:webHidden/>
          </w:rPr>
          <w:fldChar w:fldCharType="end"/>
        </w:r>
      </w:hyperlink>
    </w:p>
    <w:p w14:paraId="3A895114" w14:textId="0BA51E77" w:rsidR="00383ED2" w:rsidRDefault="00250754">
      <w:pPr>
        <w:pStyle w:val="TOC1"/>
        <w:rPr>
          <w:rFonts w:asciiTheme="minorHAnsi" w:eastAsiaTheme="minorEastAsia" w:hAnsiTheme="minorHAnsi" w:cstheme="minorBidi"/>
          <w:kern w:val="2"/>
          <w:sz w:val="22"/>
          <w:szCs w:val="22"/>
          <w:lang w:eastAsia="en-AU"/>
          <w14:ligatures w14:val="standardContextual"/>
        </w:rPr>
      </w:pPr>
      <w:hyperlink w:anchor="_Toc179876950" w:history="1">
        <w:r w:rsidR="00383ED2" w:rsidRPr="00C55BE7">
          <w:rPr>
            <w:rStyle w:val="Hyperlink"/>
          </w:rPr>
          <w:t>2.</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Definitions</w:t>
        </w:r>
        <w:r w:rsidR="00383ED2">
          <w:rPr>
            <w:webHidden/>
          </w:rPr>
          <w:tab/>
        </w:r>
        <w:r w:rsidR="00383ED2">
          <w:rPr>
            <w:webHidden/>
          </w:rPr>
          <w:fldChar w:fldCharType="begin"/>
        </w:r>
        <w:r w:rsidR="00383ED2">
          <w:rPr>
            <w:webHidden/>
          </w:rPr>
          <w:instrText xml:space="preserve"> PAGEREF _Toc179876950 \h </w:instrText>
        </w:r>
        <w:r w:rsidR="00383ED2">
          <w:rPr>
            <w:webHidden/>
          </w:rPr>
        </w:r>
        <w:r w:rsidR="00383ED2">
          <w:rPr>
            <w:webHidden/>
          </w:rPr>
          <w:fldChar w:fldCharType="separate"/>
        </w:r>
        <w:r w:rsidR="00383ED2">
          <w:rPr>
            <w:webHidden/>
          </w:rPr>
          <w:t>1</w:t>
        </w:r>
        <w:r w:rsidR="00383ED2">
          <w:rPr>
            <w:webHidden/>
          </w:rPr>
          <w:fldChar w:fldCharType="end"/>
        </w:r>
      </w:hyperlink>
    </w:p>
    <w:p w14:paraId="40F83FF6" w14:textId="5AD5155B" w:rsidR="00383ED2" w:rsidRDefault="00250754">
      <w:pPr>
        <w:pStyle w:val="TOC1"/>
        <w:rPr>
          <w:rFonts w:asciiTheme="minorHAnsi" w:eastAsiaTheme="minorEastAsia" w:hAnsiTheme="minorHAnsi" w:cstheme="minorBidi"/>
          <w:kern w:val="2"/>
          <w:sz w:val="22"/>
          <w:szCs w:val="22"/>
          <w:lang w:eastAsia="en-AU"/>
          <w14:ligatures w14:val="standardContextual"/>
        </w:rPr>
      </w:pPr>
      <w:hyperlink w:anchor="_Toc179876951" w:history="1">
        <w:r w:rsidR="00383ED2" w:rsidRPr="00C55BE7">
          <w:rPr>
            <w:rStyle w:val="Hyperlink"/>
          </w:rPr>
          <w:t>3.</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Key Principles</w:t>
        </w:r>
        <w:r w:rsidR="00383ED2">
          <w:rPr>
            <w:webHidden/>
          </w:rPr>
          <w:tab/>
        </w:r>
        <w:r w:rsidR="00383ED2">
          <w:rPr>
            <w:webHidden/>
          </w:rPr>
          <w:fldChar w:fldCharType="begin"/>
        </w:r>
        <w:r w:rsidR="00383ED2">
          <w:rPr>
            <w:webHidden/>
          </w:rPr>
          <w:instrText xml:space="preserve"> PAGEREF _Toc179876951 \h </w:instrText>
        </w:r>
        <w:r w:rsidR="00383ED2">
          <w:rPr>
            <w:webHidden/>
          </w:rPr>
        </w:r>
        <w:r w:rsidR="00383ED2">
          <w:rPr>
            <w:webHidden/>
          </w:rPr>
          <w:fldChar w:fldCharType="separate"/>
        </w:r>
        <w:r w:rsidR="00383ED2">
          <w:rPr>
            <w:webHidden/>
          </w:rPr>
          <w:t>1</w:t>
        </w:r>
        <w:r w:rsidR="00383ED2">
          <w:rPr>
            <w:webHidden/>
          </w:rPr>
          <w:fldChar w:fldCharType="end"/>
        </w:r>
      </w:hyperlink>
    </w:p>
    <w:p w14:paraId="0EBA9617" w14:textId="3D00304D" w:rsidR="00383ED2" w:rsidRDefault="00250754">
      <w:pPr>
        <w:pStyle w:val="TOC1"/>
        <w:rPr>
          <w:rFonts w:asciiTheme="minorHAnsi" w:eastAsiaTheme="minorEastAsia" w:hAnsiTheme="minorHAnsi" w:cstheme="minorBidi"/>
          <w:kern w:val="2"/>
          <w:sz w:val="22"/>
          <w:szCs w:val="22"/>
          <w:lang w:eastAsia="en-AU"/>
          <w14:ligatures w14:val="standardContextual"/>
        </w:rPr>
      </w:pPr>
      <w:hyperlink w:anchor="_Toc179876952" w:history="1">
        <w:r w:rsidR="00383ED2" w:rsidRPr="00C55BE7">
          <w:rPr>
            <w:rStyle w:val="Hyperlink"/>
          </w:rPr>
          <w:t>4.</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Independent Consultant</w:t>
        </w:r>
        <w:r w:rsidR="00383ED2">
          <w:rPr>
            <w:webHidden/>
          </w:rPr>
          <w:tab/>
        </w:r>
        <w:r w:rsidR="00383ED2">
          <w:rPr>
            <w:webHidden/>
          </w:rPr>
          <w:fldChar w:fldCharType="begin"/>
        </w:r>
        <w:r w:rsidR="00383ED2">
          <w:rPr>
            <w:webHidden/>
          </w:rPr>
          <w:instrText xml:space="preserve"> PAGEREF _Toc179876952 \h </w:instrText>
        </w:r>
        <w:r w:rsidR="00383ED2">
          <w:rPr>
            <w:webHidden/>
          </w:rPr>
        </w:r>
        <w:r w:rsidR="00383ED2">
          <w:rPr>
            <w:webHidden/>
          </w:rPr>
          <w:fldChar w:fldCharType="separate"/>
        </w:r>
        <w:r w:rsidR="00383ED2">
          <w:rPr>
            <w:webHidden/>
          </w:rPr>
          <w:t>1</w:t>
        </w:r>
        <w:r w:rsidR="00383ED2">
          <w:rPr>
            <w:webHidden/>
          </w:rPr>
          <w:fldChar w:fldCharType="end"/>
        </w:r>
      </w:hyperlink>
    </w:p>
    <w:p w14:paraId="271C9C0A" w14:textId="4F36C148" w:rsidR="00383ED2" w:rsidRDefault="00250754">
      <w:pPr>
        <w:pStyle w:val="TOC1"/>
        <w:rPr>
          <w:rFonts w:asciiTheme="minorHAnsi" w:eastAsiaTheme="minorEastAsia" w:hAnsiTheme="minorHAnsi" w:cstheme="minorBidi"/>
          <w:kern w:val="2"/>
          <w:sz w:val="22"/>
          <w:szCs w:val="22"/>
          <w:lang w:eastAsia="en-AU"/>
          <w14:ligatures w14:val="standardContextual"/>
        </w:rPr>
      </w:pPr>
      <w:hyperlink w:anchor="_Toc179876953" w:history="1">
        <w:r w:rsidR="00383ED2" w:rsidRPr="00C55BE7">
          <w:rPr>
            <w:rStyle w:val="Hyperlink"/>
          </w:rPr>
          <w:t>5.</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Performance Review Process</w:t>
        </w:r>
        <w:r w:rsidR="00383ED2">
          <w:rPr>
            <w:webHidden/>
          </w:rPr>
          <w:tab/>
        </w:r>
        <w:r w:rsidR="00383ED2">
          <w:rPr>
            <w:webHidden/>
          </w:rPr>
          <w:fldChar w:fldCharType="begin"/>
        </w:r>
        <w:r w:rsidR="00383ED2">
          <w:rPr>
            <w:webHidden/>
          </w:rPr>
          <w:instrText xml:space="preserve"> PAGEREF _Toc179876953 \h </w:instrText>
        </w:r>
        <w:r w:rsidR="00383ED2">
          <w:rPr>
            <w:webHidden/>
          </w:rPr>
        </w:r>
        <w:r w:rsidR="00383ED2">
          <w:rPr>
            <w:webHidden/>
          </w:rPr>
          <w:fldChar w:fldCharType="separate"/>
        </w:r>
        <w:r w:rsidR="00383ED2">
          <w:rPr>
            <w:webHidden/>
          </w:rPr>
          <w:t>2</w:t>
        </w:r>
        <w:r w:rsidR="00383ED2">
          <w:rPr>
            <w:webHidden/>
          </w:rPr>
          <w:fldChar w:fldCharType="end"/>
        </w:r>
      </w:hyperlink>
    </w:p>
    <w:p w14:paraId="0F9B0181" w14:textId="437A5368" w:rsidR="00383ED2" w:rsidRDefault="00250754">
      <w:pPr>
        <w:pStyle w:val="TOC2"/>
        <w:rPr>
          <w:rFonts w:asciiTheme="minorHAnsi" w:eastAsiaTheme="minorEastAsia" w:hAnsiTheme="minorHAnsi" w:cstheme="minorBidi"/>
          <w:kern w:val="2"/>
          <w:sz w:val="22"/>
          <w:szCs w:val="22"/>
          <w:lang w:eastAsia="en-AU"/>
          <w14:ligatures w14:val="standardContextual"/>
        </w:rPr>
      </w:pPr>
      <w:hyperlink w:anchor="_Toc179876954" w:history="1">
        <w:r w:rsidR="00383ED2" w:rsidRPr="00C55BE7">
          <w:rPr>
            <w:rStyle w:val="Hyperlink"/>
          </w:rPr>
          <w:t>5.1</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Establishment</w:t>
        </w:r>
        <w:r w:rsidR="00383ED2">
          <w:rPr>
            <w:webHidden/>
          </w:rPr>
          <w:tab/>
        </w:r>
        <w:r w:rsidR="00383ED2">
          <w:rPr>
            <w:webHidden/>
          </w:rPr>
          <w:fldChar w:fldCharType="begin"/>
        </w:r>
        <w:r w:rsidR="00383ED2">
          <w:rPr>
            <w:webHidden/>
          </w:rPr>
          <w:instrText xml:space="preserve"> PAGEREF _Toc179876954 \h </w:instrText>
        </w:r>
        <w:r w:rsidR="00383ED2">
          <w:rPr>
            <w:webHidden/>
          </w:rPr>
        </w:r>
        <w:r w:rsidR="00383ED2">
          <w:rPr>
            <w:webHidden/>
          </w:rPr>
          <w:fldChar w:fldCharType="separate"/>
        </w:r>
        <w:r w:rsidR="00383ED2">
          <w:rPr>
            <w:webHidden/>
          </w:rPr>
          <w:t>2</w:t>
        </w:r>
        <w:r w:rsidR="00383ED2">
          <w:rPr>
            <w:webHidden/>
          </w:rPr>
          <w:fldChar w:fldCharType="end"/>
        </w:r>
      </w:hyperlink>
    </w:p>
    <w:p w14:paraId="48956B7C" w14:textId="0FF032AA" w:rsidR="00383ED2" w:rsidRDefault="00250754">
      <w:pPr>
        <w:pStyle w:val="TOC2"/>
        <w:rPr>
          <w:rFonts w:asciiTheme="minorHAnsi" w:eastAsiaTheme="minorEastAsia" w:hAnsiTheme="minorHAnsi" w:cstheme="minorBidi"/>
          <w:kern w:val="2"/>
          <w:sz w:val="22"/>
          <w:szCs w:val="22"/>
          <w:lang w:eastAsia="en-AU"/>
          <w14:ligatures w14:val="standardContextual"/>
        </w:rPr>
      </w:pPr>
      <w:hyperlink w:anchor="_Toc179876955" w:history="1">
        <w:r w:rsidR="00383ED2" w:rsidRPr="00C55BE7">
          <w:rPr>
            <w:rStyle w:val="Hyperlink"/>
          </w:rPr>
          <w:t>5.2</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Review Process</w:t>
        </w:r>
        <w:r w:rsidR="00383ED2">
          <w:rPr>
            <w:webHidden/>
          </w:rPr>
          <w:tab/>
        </w:r>
        <w:r w:rsidR="00383ED2">
          <w:rPr>
            <w:webHidden/>
          </w:rPr>
          <w:fldChar w:fldCharType="begin"/>
        </w:r>
        <w:r w:rsidR="00383ED2">
          <w:rPr>
            <w:webHidden/>
          </w:rPr>
          <w:instrText xml:space="preserve"> PAGEREF _Toc179876955 \h </w:instrText>
        </w:r>
        <w:r w:rsidR="00383ED2">
          <w:rPr>
            <w:webHidden/>
          </w:rPr>
        </w:r>
        <w:r w:rsidR="00383ED2">
          <w:rPr>
            <w:webHidden/>
          </w:rPr>
          <w:fldChar w:fldCharType="separate"/>
        </w:r>
        <w:r w:rsidR="00383ED2">
          <w:rPr>
            <w:webHidden/>
          </w:rPr>
          <w:t>2</w:t>
        </w:r>
        <w:r w:rsidR="00383ED2">
          <w:rPr>
            <w:webHidden/>
          </w:rPr>
          <w:fldChar w:fldCharType="end"/>
        </w:r>
      </w:hyperlink>
    </w:p>
    <w:p w14:paraId="274941AD" w14:textId="66FDA99E" w:rsidR="00383ED2" w:rsidRDefault="00250754">
      <w:pPr>
        <w:pStyle w:val="TOC2"/>
        <w:rPr>
          <w:rFonts w:asciiTheme="minorHAnsi" w:eastAsiaTheme="minorEastAsia" w:hAnsiTheme="minorHAnsi" w:cstheme="minorBidi"/>
          <w:kern w:val="2"/>
          <w:sz w:val="22"/>
          <w:szCs w:val="22"/>
          <w:lang w:eastAsia="en-AU"/>
          <w14:ligatures w14:val="standardContextual"/>
        </w:rPr>
      </w:pPr>
      <w:hyperlink w:anchor="_Toc179876956" w:history="1">
        <w:r w:rsidR="00383ED2" w:rsidRPr="00C55BE7">
          <w:rPr>
            <w:rStyle w:val="Hyperlink"/>
          </w:rPr>
          <w:t>5.3</w:t>
        </w:r>
        <w:r w:rsidR="00383ED2">
          <w:rPr>
            <w:rFonts w:asciiTheme="minorHAnsi" w:eastAsiaTheme="minorEastAsia" w:hAnsiTheme="minorHAnsi" w:cstheme="minorBidi"/>
            <w:kern w:val="2"/>
            <w:sz w:val="22"/>
            <w:szCs w:val="22"/>
            <w:lang w:eastAsia="en-AU"/>
            <w14:ligatures w14:val="standardContextual"/>
          </w:rPr>
          <w:tab/>
        </w:r>
        <w:r w:rsidR="00383ED2" w:rsidRPr="00C55BE7">
          <w:rPr>
            <w:rStyle w:val="Hyperlink"/>
          </w:rPr>
          <w:t>Finalisation</w:t>
        </w:r>
        <w:r w:rsidR="00383ED2">
          <w:rPr>
            <w:webHidden/>
          </w:rPr>
          <w:tab/>
        </w:r>
        <w:r w:rsidR="00383ED2">
          <w:rPr>
            <w:webHidden/>
          </w:rPr>
          <w:fldChar w:fldCharType="begin"/>
        </w:r>
        <w:r w:rsidR="00383ED2">
          <w:rPr>
            <w:webHidden/>
          </w:rPr>
          <w:instrText xml:space="preserve"> PAGEREF _Toc179876956 \h </w:instrText>
        </w:r>
        <w:r w:rsidR="00383ED2">
          <w:rPr>
            <w:webHidden/>
          </w:rPr>
        </w:r>
        <w:r w:rsidR="00383ED2">
          <w:rPr>
            <w:webHidden/>
          </w:rPr>
          <w:fldChar w:fldCharType="separate"/>
        </w:r>
        <w:r w:rsidR="00383ED2">
          <w:rPr>
            <w:webHidden/>
          </w:rPr>
          <w:t>2</w:t>
        </w:r>
        <w:r w:rsidR="00383ED2">
          <w:rPr>
            <w:webHidden/>
          </w:rPr>
          <w:fldChar w:fldCharType="end"/>
        </w:r>
      </w:hyperlink>
    </w:p>
    <w:p w14:paraId="752156D0" w14:textId="40694438" w:rsidR="0043056E" w:rsidRDefault="0043056E" w:rsidP="00FA56D4">
      <w:pPr>
        <w:rPr>
          <w:rFonts w:ascii="Arial" w:hAnsi="Arial" w:cs="Arial"/>
          <w:sz w:val="24"/>
          <w:szCs w:val="24"/>
        </w:rPr>
      </w:pPr>
      <w:r>
        <w:rPr>
          <w:rFonts w:ascii="Arial" w:hAnsi="Arial" w:cs="Arial"/>
          <w:sz w:val="24"/>
          <w:szCs w:val="24"/>
        </w:rPr>
        <w:fldChar w:fldCharType="end"/>
      </w:r>
    </w:p>
    <w:p w14:paraId="2086F76A" w14:textId="77777777" w:rsidR="0043056E" w:rsidRDefault="0043056E" w:rsidP="00FA56D4">
      <w:pPr>
        <w:rPr>
          <w:rFonts w:ascii="Arial" w:hAnsi="Arial" w:cs="Arial"/>
          <w:sz w:val="24"/>
          <w:szCs w:val="24"/>
        </w:rPr>
      </w:pPr>
    </w:p>
    <w:p w14:paraId="12583166" w14:textId="78861008" w:rsidR="006B407D" w:rsidRDefault="006B407D" w:rsidP="00FA56D4">
      <w:pPr>
        <w:rPr>
          <w:rFonts w:ascii="Arial" w:hAnsi="Arial" w:cs="Arial"/>
          <w:sz w:val="24"/>
          <w:szCs w:val="24"/>
        </w:rPr>
        <w:sectPr w:rsidR="006B407D">
          <w:pgSz w:w="11906" w:h="16838"/>
          <w:pgMar w:top="1440" w:right="1440" w:bottom="1440" w:left="1440" w:header="708" w:footer="708" w:gutter="0"/>
          <w:cols w:space="708"/>
          <w:docGrid w:linePitch="360"/>
        </w:sectPr>
      </w:pPr>
    </w:p>
    <w:p w14:paraId="2A9C7757" w14:textId="146069DE" w:rsidR="00FA56D4" w:rsidRPr="008E1CB7" w:rsidRDefault="006B407D" w:rsidP="0043056E">
      <w:pPr>
        <w:pStyle w:val="Head1"/>
      </w:pPr>
      <w:bookmarkStart w:id="0" w:name="_Toc179876949"/>
      <w:r>
        <w:lastRenderedPageBreak/>
        <w:t>1.</w:t>
      </w:r>
      <w:r>
        <w:tab/>
      </w:r>
      <w:r w:rsidR="00FA56D4" w:rsidRPr="008E1CB7">
        <w:t>Background</w:t>
      </w:r>
      <w:bookmarkEnd w:id="0"/>
    </w:p>
    <w:p w14:paraId="2D74EB5A" w14:textId="77777777" w:rsidR="009A500E" w:rsidRPr="009A500E" w:rsidRDefault="009A500E" w:rsidP="009A500E">
      <w:pPr>
        <w:spacing w:line="240" w:lineRule="auto"/>
        <w:ind w:left="720"/>
        <w:rPr>
          <w:rFonts w:ascii="Arial" w:hAnsi="Arial" w:cs="Arial"/>
          <w:sz w:val="24"/>
          <w:szCs w:val="24"/>
        </w:rPr>
      </w:pPr>
      <w:r w:rsidRPr="009A500E">
        <w:rPr>
          <w:rFonts w:ascii="Arial" w:hAnsi="Arial" w:cs="Arial"/>
          <w:sz w:val="24"/>
          <w:szCs w:val="24"/>
        </w:rPr>
        <w:t>Under S.5.38 of the Local Government Act 1995, the performance of the CEO who is employed for more than one year must be reviewed by Council at least once each year of their employment.</w:t>
      </w:r>
    </w:p>
    <w:p w14:paraId="797595C3" w14:textId="77777777" w:rsidR="009A500E" w:rsidRPr="009A500E" w:rsidRDefault="009A500E" w:rsidP="009A500E">
      <w:pPr>
        <w:spacing w:line="240" w:lineRule="auto"/>
        <w:ind w:left="720"/>
        <w:rPr>
          <w:rFonts w:ascii="Arial" w:hAnsi="Arial" w:cs="Arial"/>
          <w:sz w:val="24"/>
          <w:szCs w:val="24"/>
        </w:rPr>
      </w:pPr>
      <w:r w:rsidRPr="009A500E">
        <w:rPr>
          <w:rFonts w:ascii="Arial" w:hAnsi="Arial" w:cs="Arial"/>
          <w:sz w:val="24"/>
          <w:szCs w:val="24"/>
        </w:rPr>
        <w:t>The review must be conducted in accordance with Schedule 2 of the Local Government (Administration) Regulations 1996, adopted as the City of Cockburn Standards for CEO Recruitment, Performance and Termination (the Standards).</w:t>
      </w:r>
    </w:p>
    <w:p w14:paraId="2EFF5147" w14:textId="77777777" w:rsidR="009A500E" w:rsidRPr="009A500E" w:rsidRDefault="009A500E" w:rsidP="009A500E">
      <w:pPr>
        <w:spacing w:line="240" w:lineRule="auto"/>
        <w:ind w:left="720"/>
        <w:rPr>
          <w:rFonts w:ascii="Arial" w:hAnsi="Arial" w:cs="Arial"/>
          <w:sz w:val="24"/>
          <w:szCs w:val="24"/>
        </w:rPr>
      </w:pPr>
      <w:r w:rsidRPr="009A500E">
        <w:rPr>
          <w:rFonts w:ascii="Arial" w:hAnsi="Arial" w:cs="Arial"/>
          <w:sz w:val="24"/>
          <w:szCs w:val="24"/>
        </w:rPr>
        <w:t>The Standards require that the process for the review is agreed upon by the CEO and Council.</w:t>
      </w:r>
    </w:p>
    <w:p w14:paraId="0BD219C3" w14:textId="13DDD8F4" w:rsidR="00FA56D4" w:rsidRDefault="009A500E" w:rsidP="009A500E">
      <w:pPr>
        <w:spacing w:line="240" w:lineRule="auto"/>
        <w:ind w:left="720"/>
        <w:rPr>
          <w:rFonts w:ascii="Arial" w:hAnsi="Arial" w:cs="Arial"/>
          <w:sz w:val="24"/>
          <w:szCs w:val="24"/>
        </w:rPr>
      </w:pPr>
      <w:r w:rsidRPr="009A500E">
        <w:rPr>
          <w:rFonts w:ascii="Arial" w:hAnsi="Arial" w:cs="Arial"/>
          <w:sz w:val="24"/>
          <w:szCs w:val="24"/>
        </w:rPr>
        <w:t>The CEO’s contract of employment and this framework establishes the agreed process by which Council measures and manages the CEO performance review annually.</w:t>
      </w:r>
    </w:p>
    <w:p w14:paraId="683A8FE5" w14:textId="77777777" w:rsidR="00B55DAB" w:rsidRDefault="00B55DAB" w:rsidP="009A500E">
      <w:pPr>
        <w:spacing w:line="240" w:lineRule="auto"/>
        <w:ind w:left="720"/>
        <w:rPr>
          <w:rFonts w:ascii="Arial" w:hAnsi="Arial" w:cs="Arial"/>
          <w:sz w:val="24"/>
          <w:szCs w:val="24"/>
        </w:rPr>
      </w:pPr>
    </w:p>
    <w:p w14:paraId="3E7066F5" w14:textId="28A7C907" w:rsidR="00B55DAB" w:rsidRPr="00373D83" w:rsidRDefault="00B55DAB" w:rsidP="00373D83">
      <w:pPr>
        <w:pStyle w:val="Head1"/>
      </w:pPr>
      <w:bookmarkStart w:id="1" w:name="_Toc179876950"/>
      <w:r w:rsidRPr="00373D83">
        <w:t>2.</w:t>
      </w:r>
      <w:r w:rsidRPr="00373D83">
        <w:tab/>
        <w:t>Definitions</w:t>
      </w:r>
      <w:bookmarkEnd w:id="1"/>
    </w:p>
    <w:p w14:paraId="300F8176" w14:textId="6AB30433" w:rsidR="00B55DAB" w:rsidRPr="00B55DAB" w:rsidRDefault="00B55DAB" w:rsidP="00C82586">
      <w:pPr>
        <w:spacing w:line="240" w:lineRule="auto"/>
        <w:ind w:left="1440" w:hanging="720"/>
        <w:rPr>
          <w:rFonts w:ascii="Arial" w:hAnsi="Arial" w:cs="Arial"/>
          <w:sz w:val="24"/>
          <w:szCs w:val="24"/>
        </w:rPr>
      </w:pPr>
      <w:r w:rsidRPr="00B55DAB">
        <w:rPr>
          <w:rFonts w:ascii="Arial" w:hAnsi="Arial" w:cs="Arial"/>
          <w:sz w:val="24"/>
          <w:szCs w:val="24"/>
        </w:rPr>
        <w:t xml:space="preserve">• </w:t>
      </w:r>
      <w:r>
        <w:rPr>
          <w:rFonts w:ascii="Arial" w:hAnsi="Arial" w:cs="Arial"/>
          <w:sz w:val="24"/>
          <w:szCs w:val="24"/>
        </w:rPr>
        <w:tab/>
      </w:r>
      <w:r w:rsidRPr="00C82586">
        <w:rPr>
          <w:rFonts w:ascii="Arial" w:hAnsi="Arial" w:cs="Arial"/>
          <w:b/>
          <w:bCs/>
          <w:sz w:val="24"/>
          <w:szCs w:val="24"/>
        </w:rPr>
        <w:t>Additional Performance Criteria</w:t>
      </w:r>
      <w:r w:rsidRPr="00B55DAB">
        <w:rPr>
          <w:rFonts w:ascii="Arial" w:hAnsi="Arial" w:cs="Arial"/>
          <w:sz w:val="24"/>
          <w:szCs w:val="24"/>
        </w:rPr>
        <w:t xml:space="preserve"> means any performance criteria, in addition to the</w:t>
      </w:r>
      <w:r w:rsidR="00C82586">
        <w:rPr>
          <w:rFonts w:ascii="Arial" w:hAnsi="Arial" w:cs="Arial"/>
          <w:sz w:val="24"/>
          <w:szCs w:val="24"/>
        </w:rPr>
        <w:t xml:space="preserve"> </w:t>
      </w:r>
      <w:r w:rsidRPr="00B55DAB">
        <w:rPr>
          <w:rFonts w:ascii="Arial" w:hAnsi="Arial" w:cs="Arial"/>
          <w:sz w:val="24"/>
          <w:szCs w:val="24"/>
        </w:rPr>
        <w:t>Performance Criteria, which have been agreed to by the CEO and Council under clause 16(1)(b) of the Standards.</w:t>
      </w:r>
    </w:p>
    <w:p w14:paraId="6BB5F877" w14:textId="23BBBDCC" w:rsidR="00B55DAB" w:rsidRPr="00B55DAB" w:rsidRDefault="00B55DAB" w:rsidP="00C82586">
      <w:pPr>
        <w:spacing w:line="240" w:lineRule="auto"/>
        <w:ind w:left="1440" w:hanging="720"/>
        <w:rPr>
          <w:rFonts w:ascii="Arial" w:hAnsi="Arial" w:cs="Arial"/>
          <w:sz w:val="24"/>
          <w:szCs w:val="24"/>
        </w:rPr>
      </w:pPr>
      <w:r w:rsidRPr="00B55DAB">
        <w:rPr>
          <w:rFonts w:ascii="Arial" w:hAnsi="Arial" w:cs="Arial"/>
          <w:sz w:val="24"/>
          <w:szCs w:val="24"/>
        </w:rPr>
        <w:t xml:space="preserve">• </w:t>
      </w:r>
      <w:r w:rsidR="00C82586">
        <w:rPr>
          <w:rFonts w:ascii="Arial" w:hAnsi="Arial" w:cs="Arial"/>
          <w:sz w:val="24"/>
          <w:szCs w:val="24"/>
        </w:rPr>
        <w:tab/>
      </w:r>
      <w:r w:rsidRPr="00C82586">
        <w:rPr>
          <w:rFonts w:ascii="Arial" w:hAnsi="Arial" w:cs="Arial"/>
          <w:b/>
          <w:bCs/>
          <w:sz w:val="24"/>
          <w:szCs w:val="24"/>
        </w:rPr>
        <w:t>Performance Criteria</w:t>
      </w:r>
      <w:r w:rsidRPr="00B55DAB">
        <w:rPr>
          <w:rFonts w:ascii="Arial" w:hAnsi="Arial" w:cs="Arial"/>
          <w:sz w:val="24"/>
          <w:szCs w:val="24"/>
        </w:rPr>
        <w:t xml:space="preserve"> means the performance criteria specified in the CEO’s contract of employment </w:t>
      </w:r>
      <w:r w:rsidR="00C82586">
        <w:rPr>
          <w:rFonts w:ascii="Arial" w:hAnsi="Arial" w:cs="Arial"/>
          <w:sz w:val="24"/>
          <w:szCs w:val="24"/>
        </w:rPr>
        <w:t>a</w:t>
      </w:r>
      <w:r w:rsidRPr="00B55DAB">
        <w:rPr>
          <w:rFonts w:ascii="Arial" w:hAnsi="Arial" w:cs="Arial"/>
          <w:sz w:val="24"/>
          <w:szCs w:val="24"/>
        </w:rPr>
        <w:t>s required under s.5.39(3)(b) of the Local Government Act 1995.</w:t>
      </w:r>
    </w:p>
    <w:p w14:paraId="4048AD77" w14:textId="57E9D691" w:rsidR="00B55DAB" w:rsidRDefault="00B55DAB" w:rsidP="00C82586">
      <w:pPr>
        <w:spacing w:line="240" w:lineRule="auto"/>
        <w:ind w:left="1440" w:hanging="720"/>
        <w:rPr>
          <w:rFonts w:ascii="Arial" w:hAnsi="Arial" w:cs="Arial"/>
          <w:sz w:val="24"/>
          <w:szCs w:val="24"/>
        </w:rPr>
      </w:pPr>
      <w:r w:rsidRPr="00B55DAB">
        <w:rPr>
          <w:rFonts w:ascii="Arial" w:hAnsi="Arial" w:cs="Arial"/>
          <w:sz w:val="24"/>
          <w:szCs w:val="24"/>
        </w:rPr>
        <w:t xml:space="preserve">• </w:t>
      </w:r>
      <w:r w:rsidR="00C82586">
        <w:rPr>
          <w:rFonts w:ascii="Arial" w:hAnsi="Arial" w:cs="Arial"/>
          <w:sz w:val="24"/>
          <w:szCs w:val="24"/>
        </w:rPr>
        <w:tab/>
      </w:r>
      <w:r w:rsidRPr="00C82586">
        <w:rPr>
          <w:rFonts w:ascii="Arial" w:hAnsi="Arial" w:cs="Arial"/>
          <w:b/>
          <w:bCs/>
          <w:sz w:val="24"/>
          <w:szCs w:val="24"/>
        </w:rPr>
        <w:t>Key Performance Indicators (KPIs)</w:t>
      </w:r>
      <w:r w:rsidRPr="00B55DAB">
        <w:rPr>
          <w:rFonts w:ascii="Arial" w:hAnsi="Arial" w:cs="Arial"/>
          <w:sz w:val="24"/>
          <w:szCs w:val="24"/>
        </w:rPr>
        <w:t xml:space="preserve"> means the outcomes by which the CEO’s</w:t>
      </w:r>
      <w:r w:rsidR="00C82586">
        <w:rPr>
          <w:rFonts w:ascii="Arial" w:hAnsi="Arial" w:cs="Arial"/>
          <w:sz w:val="24"/>
          <w:szCs w:val="24"/>
        </w:rPr>
        <w:t xml:space="preserve"> </w:t>
      </w:r>
      <w:r w:rsidRPr="00B55DAB">
        <w:rPr>
          <w:rFonts w:ascii="Arial" w:hAnsi="Arial" w:cs="Arial"/>
          <w:sz w:val="24"/>
          <w:szCs w:val="24"/>
        </w:rPr>
        <w:t>Performance Criteria are assessed.</w:t>
      </w:r>
    </w:p>
    <w:p w14:paraId="23C5E4C2" w14:textId="77777777" w:rsidR="006B407D" w:rsidRDefault="006B407D" w:rsidP="00E0002A">
      <w:pPr>
        <w:spacing w:line="240" w:lineRule="auto"/>
        <w:ind w:left="720"/>
        <w:rPr>
          <w:rFonts w:ascii="Arial" w:hAnsi="Arial" w:cs="Arial"/>
          <w:sz w:val="24"/>
          <w:szCs w:val="24"/>
        </w:rPr>
      </w:pPr>
    </w:p>
    <w:p w14:paraId="549A00AC" w14:textId="695A52F0" w:rsidR="00373D83" w:rsidRPr="00373D83" w:rsidRDefault="00373D83" w:rsidP="00373D83">
      <w:pPr>
        <w:pStyle w:val="Head1"/>
      </w:pPr>
      <w:bookmarkStart w:id="2" w:name="_Toc179876951"/>
      <w:r w:rsidRPr="00373D83">
        <w:t>3.</w:t>
      </w:r>
      <w:r w:rsidRPr="00373D83">
        <w:tab/>
        <w:t>Key Principles</w:t>
      </w:r>
      <w:bookmarkEnd w:id="2"/>
    </w:p>
    <w:p w14:paraId="46C55CB3" w14:textId="77777777" w:rsidR="00373D83" w:rsidRPr="00373D83" w:rsidRDefault="00373D83" w:rsidP="00373D83">
      <w:pPr>
        <w:spacing w:after="120" w:line="240" w:lineRule="auto"/>
        <w:ind w:left="720"/>
        <w:rPr>
          <w:rFonts w:ascii="Arial" w:hAnsi="Arial" w:cs="Arial"/>
          <w:sz w:val="24"/>
          <w:szCs w:val="24"/>
        </w:rPr>
      </w:pPr>
      <w:r w:rsidRPr="00373D83">
        <w:rPr>
          <w:rFonts w:ascii="Arial" w:hAnsi="Arial" w:cs="Arial"/>
          <w:sz w:val="24"/>
          <w:szCs w:val="24"/>
        </w:rPr>
        <w:t>The CEO performance review process is to:</w:t>
      </w:r>
    </w:p>
    <w:p w14:paraId="1C8221EF" w14:textId="264AEC00" w:rsidR="00373D83" w:rsidRPr="00373D83" w:rsidRDefault="00373D83" w:rsidP="00373D83">
      <w:pPr>
        <w:spacing w:line="240" w:lineRule="auto"/>
        <w:ind w:left="1440" w:hanging="720"/>
        <w:rPr>
          <w:rFonts w:ascii="Arial" w:hAnsi="Arial" w:cs="Arial"/>
          <w:sz w:val="24"/>
          <w:szCs w:val="24"/>
        </w:rPr>
      </w:pPr>
      <w:r w:rsidRPr="00373D83">
        <w:rPr>
          <w:rFonts w:ascii="Arial" w:hAnsi="Arial" w:cs="Arial"/>
          <w:sz w:val="24"/>
          <w:szCs w:val="24"/>
        </w:rPr>
        <w:t>•</w:t>
      </w:r>
      <w:r>
        <w:rPr>
          <w:rFonts w:ascii="Arial" w:hAnsi="Arial" w:cs="Arial"/>
          <w:sz w:val="24"/>
          <w:szCs w:val="24"/>
        </w:rPr>
        <w:tab/>
      </w:r>
      <w:r w:rsidRPr="00373D83">
        <w:rPr>
          <w:rFonts w:ascii="Arial" w:hAnsi="Arial" w:cs="Arial"/>
          <w:sz w:val="24"/>
          <w:szCs w:val="24"/>
        </w:rPr>
        <w:t xml:space="preserve">be objective, based on facts and </w:t>
      </w:r>
      <w:proofErr w:type="gramStart"/>
      <w:r w:rsidRPr="00373D83">
        <w:rPr>
          <w:rFonts w:ascii="Arial" w:hAnsi="Arial" w:cs="Arial"/>
          <w:sz w:val="24"/>
          <w:szCs w:val="24"/>
        </w:rPr>
        <w:t>evidence;</w:t>
      </w:r>
      <w:proofErr w:type="gramEnd"/>
    </w:p>
    <w:p w14:paraId="474005F3" w14:textId="36F6CBE0" w:rsidR="00373D83" w:rsidRPr="00373D83" w:rsidRDefault="00373D83" w:rsidP="00373D83">
      <w:pPr>
        <w:spacing w:line="240" w:lineRule="auto"/>
        <w:ind w:left="1440" w:hanging="720"/>
        <w:rPr>
          <w:rFonts w:ascii="Arial" w:hAnsi="Arial" w:cs="Arial"/>
          <w:sz w:val="24"/>
          <w:szCs w:val="24"/>
        </w:rPr>
      </w:pPr>
      <w:r w:rsidRPr="00373D83">
        <w:rPr>
          <w:rFonts w:ascii="Arial" w:hAnsi="Arial" w:cs="Arial"/>
          <w:sz w:val="24"/>
          <w:szCs w:val="24"/>
        </w:rPr>
        <w:t>•</w:t>
      </w:r>
      <w:r>
        <w:rPr>
          <w:rFonts w:ascii="Arial" w:hAnsi="Arial" w:cs="Arial"/>
          <w:sz w:val="24"/>
          <w:szCs w:val="24"/>
        </w:rPr>
        <w:tab/>
      </w:r>
      <w:r w:rsidRPr="00373D83">
        <w:rPr>
          <w:rFonts w:ascii="Arial" w:hAnsi="Arial" w:cs="Arial"/>
          <w:sz w:val="24"/>
          <w:szCs w:val="24"/>
        </w:rPr>
        <w:t xml:space="preserve">ensure assessment is conducted in a fair and reasonable manner, based on agreed Performance </w:t>
      </w:r>
      <w:proofErr w:type="gramStart"/>
      <w:r w:rsidRPr="00373D83">
        <w:rPr>
          <w:rFonts w:ascii="Arial" w:hAnsi="Arial" w:cs="Arial"/>
          <w:sz w:val="24"/>
          <w:szCs w:val="24"/>
        </w:rPr>
        <w:t>Criteria;</w:t>
      </w:r>
      <w:proofErr w:type="gramEnd"/>
    </w:p>
    <w:p w14:paraId="7E311078" w14:textId="27D661F9" w:rsidR="00373D83" w:rsidRPr="00373D83" w:rsidRDefault="00373D83" w:rsidP="00373D83">
      <w:pPr>
        <w:spacing w:line="240" w:lineRule="auto"/>
        <w:ind w:left="1440" w:hanging="720"/>
        <w:rPr>
          <w:rFonts w:ascii="Arial" w:hAnsi="Arial" w:cs="Arial"/>
          <w:sz w:val="24"/>
          <w:szCs w:val="24"/>
        </w:rPr>
      </w:pPr>
      <w:r w:rsidRPr="00373D83">
        <w:rPr>
          <w:rFonts w:ascii="Arial" w:hAnsi="Arial" w:cs="Arial"/>
          <w:sz w:val="24"/>
          <w:szCs w:val="24"/>
        </w:rPr>
        <w:t>•</w:t>
      </w:r>
      <w:r>
        <w:rPr>
          <w:rFonts w:ascii="Arial" w:hAnsi="Arial" w:cs="Arial"/>
          <w:sz w:val="24"/>
          <w:szCs w:val="24"/>
        </w:rPr>
        <w:tab/>
      </w:r>
      <w:r w:rsidRPr="00373D83">
        <w:rPr>
          <w:rFonts w:ascii="Arial" w:hAnsi="Arial" w:cs="Arial"/>
          <w:sz w:val="24"/>
          <w:szCs w:val="24"/>
        </w:rPr>
        <w:t>support and facilitate CEO development; and</w:t>
      </w:r>
    </w:p>
    <w:p w14:paraId="539F7B09" w14:textId="559D7F03" w:rsidR="00373D83" w:rsidRDefault="00373D83" w:rsidP="00373D83">
      <w:pPr>
        <w:spacing w:line="240" w:lineRule="auto"/>
        <w:ind w:left="1440" w:hanging="720"/>
        <w:rPr>
          <w:rFonts w:ascii="Arial" w:hAnsi="Arial" w:cs="Arial"/>
          <w:sz w:val="24"/>
          <w:szCs w:val="24"/>
        </w:rPr>
      </w:pPr>
      <w:r w:rsidRPr="00373D83">
        <w:rPr>
          <w:rFonts w:ascii="Arial" w:hAnsi="Arial" w:cs="Arial"/>
          <w:sz w:val="24"/>
          <w:szCs w:val="24"/>
        </w:rPr>
        <w:t>•</w:t>
      </w:r>
      <w:r>
        <w:rPr>
          <w:rFonts w:ascii="Arial" w:hAnsi="Arial" w:cs="Arial"/>
          <w:sz w:val="24"/>
          <w:szCs w:val="24"/>
        </w:rPr>
        <w:tab/>
      </w:r>
      <w:r w:rsidRPr="00373D83">
        <w:rPr>
          <w:rFonts w:ascii="Arial" w:hAnsi="Arial" w:cs="Arial"/>
          <w:sz w:val="24"/>
          <w:szCs w:val="24"/>
        </w:rPr>
        <w:t>recognise achievement and support performance improvement.</w:t>
      </w:r>
    </w:p>
    <w:p w14:paraId="3E40062F" w14:textId="77777777" w:rsidR="00373D83" w:rsidRDefault="00373D83" w:rsidP="00373D83">
      <w:pPr>
        <w:spacing w:after="120" w:line="240" w:lineRule="auto"/>
        <w:rPr>
          <w:rFonts w:ascii="Arial" w:hAnsi="Arial" w:cs="Arial"/>
          <w:sz w:val="24"/>
          <w:szCs w:val="24"/>
        </w:rPr>
      </w:pPr>
    </w:p>
    <w:p w14:paraId="5CB92FD5" w14:textId="2830E37F" w:rsidR="007060F1" w:rsidRPr="00E0002A" w:rsidRDefault="007060F1" w:rsidP="00E0002A">
      <w:pPr>
        <w:pStyle w:val="Head1"/>
      </w:pPr>
      <w:bookmarkStart w:id="3" w:name="_Toc179876952"/>
      <w:r w:rsidRPr="00E0002A">
        <w:t>4.</w:t>
      </w:r>
      <w:r w:rsidRPr="00E0002A">
        <w:tab/>
        <w:t>Independent Consultant</w:t>
      </w:r>
      <w:bookmarkEnd w:id="3"/>
    </w:p>
    <w:p w14:paraId="7A62EB15" w14:textId="77777777" w:rsidR="007060F1" w:rsidRPr="007060F1" w:rsidRDefault="007060F1" w:rsidP="007060F1">
      <w:pPr>
        <w:spacing w:after="120" w:line="240" w:lineRule="auto"/>
        <w:ind w:left="720"/>
        <w:rPr>
          <w:rFonts w:ascii="Arial" w:hAnsi="Arial" w:cs="Arial"/>
          <w:sz w:val="24"/>
          <w:szCs w:val="24"/>
        </w:rPr>
      </w:pPr>
      <w:r w:rsidRPr="007060F1">
        <w:rPr>
          <w:rFonts w:ascii="Arial" w:hAnsi="Arial" w:cs="Arial"/>
          <w:sz w:val="24"/>
          <w:szCs w:val="24"/>
        </w:rPr>
        <w:t xml:space="preserve">The </w:t>
      </w:r>
      <w:proofErr w:type="gramStart"/>
      <w:r w:rsidRPr="007060F1">
        <w:rPr>
          <w:rFonts w:ascii="Arial" w:hAnsi="Arial" w:cs="Arial"/>
          <w:sz w:val="24"/>
          <w:szCs w:val="24"/>
        </w:rPr>
        <w:t>City</w:t>
      </w:r>
      <w:proofErr w:type="gramEnd"/>
      <w:r w:rsidRPr="007060F1">
        <w:rPr>
          <w:rFonts w:ascii="Arial" w:hAnsi="Arial" w:cs="Arial"/>
          <w:sz w:val="24"/>
          <w:szCs w:val="24"/>
        </w:rPr>
        <w:t xml:space="preserve"> will engage an independent consultant to assist with the performance management process. The role of the consultant in the review process can include the following:</w:t>
      </w:r>
    </w:p>
    <w:p w14:paraId="3FE16D61" w14:textId="47DBEB1A" w:rsidR="007060F1" w:rsidRPr="007060F1" w:rsidRDefault="007060F1" w:rsidP="007060F1">
      <w:pPr>
        <w:spacing w:line="240" w:lineRule="auto"/>
        <w:ind w:left="1440" w:hanging="720"/>
        <w:rPr>
          <w:rFonts w:ascii="Arial" w:hAnsi="Arial" w:cs="Arial"/>
          <w:sz w:val="24"/>
          <w:szCs w:val="24"/>
        </w:rPr>
      </w:pPr>
      <w:r w:rsidRPr="007060F1">
        <w:rPr>
          <w:rFonts w:ascii="Arial" w:hAnsi="Arial" w:cs="Arial"/>
          <w:sz w:val="24"/>
          <w:szCs w:val="24"/>
        </w:rPr>
        <w:t xml:space="preserve">• </w:t>
      </w:r>
      <w:r>
        <w:rPr>
          <w:rFonts w:ascii="Arial" w:hAnsi="Arial" w:cs="Arial"/>
          <w:sz w:val="24"/>
          <w:szCs w:val="24"/>
        </w:rPr>
        <w:tab/>
      </w:r>
      <w:r w:rsidRPr="007060F1">
        <w:rPr>
          <w:rFonts w:ascii="Arial" w:hAnsi="Arial" w:cs="Arial"/>
          <w:sz w:val="24"/>
          <w:szCs w:val="24"/>
        </w:rPr>
        <w:t xml:space="preserve">Collect, collate, review and report performance </w:t>
      </w:r>
      <w:proofErr w:type="gramStart"/>
      <w:r w:rsidRPr="007060F1">
        <w:rPr>
          <w:rFonts w:ascii="Arial" w:hAnsi="Arial" w:cs="Arial"/>
          <w:sz w:val="24"/>
          <w:szCs w:val="24"/>
        </w:rPr>
        <w:t>evidence;</w:t>
      </w:r>
      <w:proofErr w:type="gramEnd"/>
    </w:p>
    <w:p w14:paraId="462DF9AE" w14:textId="5AD722C7" w:rsidR="007060F1" w:rsidRPr="007060F1" w:rsidRDefault="007060F1" w:rsidP="007060F1">
      <w:pPr>
        <w:spacing w:line="240" w:lineRule="auto"/>
        <w:ind w:left="1440" w:hanging="720"/>
        <w:rPr>
          <w:rFonts w:ascii="Arial" w:hAnsi="Arial" w:cs="Arial"/>
          <w:sz w:val="24"/>
          <w:szCs w:val="24"/>
        </w:rPr>
      </w:pPr>
      <w:r w:rsidRPr="007060F1">
        <w:rPr>
          <w:rFonts w:ascii="Arial" w:hAnsi="Arial" w:cs="Arial"/>
          <w:sz w:val="24"/>
          <w:szCs w:val="24"/>
        </w:rPr>
        <w:lastRenderedPageBreak/>
        <w:t xml:space="preserve">• </w:t>
      </w:r>
      <w:r>
        <w:rPr>
          <w:rFonts w:ascii="Arial" w:hAnsi="Arial" w:cs="Arial"/>
          <w:sz w:val="24"/>
          <w:szCs w:val="24"/>
        </w:rPr>
        <w:tab/>
      </w:r>
      <w:r w:rsidRPr="007060F1">
        <w:rPr>
          <w:rFonts w:ascii="Arial" w:hAnsi="Arial" w:cs="Arial"/>
          <w:sz w:val="24"/>
          <w:szCs w:val="24"/>
        </w:rPr>
        <w:t xml:space="preserve">Survey and interview Elected </w:t>
      </w:r>
      <w:proofErr w:type="gramStart"/>
      <w:r w:rsidRPr="007060F1">
        <w:rPr>
          <w:rFonts w:ascii="Arial" w:hAnsi="Arial" w:cs="Arial"/>
          <w:sz w:val="24"/>
          <w:szCs w:val="24"/>
        </w:rPr>
        <w:t>Members;</w:t>
      </w:r>
      <w:proofErr w:type="gramEnd"/>
    </w:p>
    <w:p w14:paraId="6CD06113" w14:textId="0A5E206F" w:rsidR="007060F1" w:rsidRPr="007060F1" w:rsidRDefault="007060F1" w:rsidP="007060F1">
      <w:pPr>
        <w:spacing w:line="240" w:lineRule="auto"/>
        <w:ind w:left="1440" w:hanging="720"/>
        <w:rPr>
          <w:rFonts w:ascii="Arial" w:hAnsi="Arial" w:cs="Arial"/>
          <w:sz w:val="24"/>
          <w:szCs w:val="24"/>
        </w:rPr>
      </w:pPr>
      <w:r w:rsidRPr="007060F1">
        <w:rPr>
          <w:rFonts w:ascii="Arial" w:hAnsi="Arial" w:cs="Arial"/>
          <w:sz w:val="24"/>
          <w:szCs w:val="24"/>
        </w:rPr>
        <w:t xml:space="preserve">• </w:t>
      </w:r>
      <w:r>
        <w:rPr>
          <w:rFonts w:ascii="Arial" w:hAnsi="Arial" w:cs="Arial"/>
          <w:sz w:val="24"/>
          <w:szCs w:val="24"/>
        </w:rPr>
        <w:tab/>
      </w:r>
      <w:r w:rsidRPr="007060F1">
        <w:rPr>
          <w:rFonts w:ascii="Arial" w:hAnsi="Arial" w:cs="Arial"/>
          <w:sz w:val="24"/>
          <w:szCs w:val="24"/>
        </w:rPr>
        <w:t xml:space="preserve">Assist with provision of feedback to the CEO, providing an objective view regarding any performance management-related </w:t>
      </w:r>
      <w:proofErr w:type="gramStart"/>
      <w:r w:rsidRPr="007060F1">
        <w:rPr>
          <w:rFonts w:ascii="Arial" w:hAnsi="Arial" w:cs="Arial"/>
          <w:sz w:val="24"/>
          <w:szCs w:val="24"/>
        </w:rPr>
        <w:t>issues;</w:t>
      </w:r>
      <w:proofErr w:type="gramEnd"/>
    </w:p>
    <w:p w14:paraId="11290014" w14:textId="2A75E170" w:rsidR="007060F1" w:rsidRPr="007060F1" w:rsidRDefault="007060F1" w:rsidP="007060F1">
      <w:pPr>
        <w:spacing w:line="240" w:lineRule="auto"/>
        <w:ind w:left="1440" w:hanging="720"/>
        <w:rPr>
          <w:rFonts w:ascii="Arial" w:hAnsi="Arial" w:cs="Arial"/>
          <w:sz w:val="24"/>
          <w:szCs w:val="24"/>
        </w:rPr>
      </w:pPr>
      <w:r w:rsidRPr="007060F1">
        <w:rPr>
          <w:rFonts w:ascii="Arial" w:hAnsi="Arial" w:cs="Arial"/>
          <w:sz w:val="24"/>
          <w:szCs w:val="24"/>
        </w:rPr>
        <w:t>•</w:t>
      </w:r>
      <w:r>
        <w:rPr>
          <w:rFonts w:ascii="Arial" w:hAnsi="Arial" w:cs="Arial"/>
          <w:sz w:val="24"/>
          <w:szCs w:val="24"/>
        </w:rPr>
        <w:tab/>
      </w:r>
      <w:r w:rsidRPr="007060F1">
        <w:rPr>
          <w:rFonts w:ascii="Arial" w:hAnsi="Arial" w:cs="Arial"/>
          <w:sz w:val="24"/>
          <w:szCs w:val="24"/>
        </w:rPr>
        <w:t>Formulate plans to support improvement (if necessary</w:t>
      </w:r>
      <w:proofErr w:type="gramStart"/>
      <w:r w:rsidRPr="007060F1">
        <w:rPr>
          <w:rFonts w:ascii="Arial" w:hAnsi="Arial" w:cs="Arial"/>
          <w:sz w:val="24"/>
          <w:szCs w:val="24"/>
        </w:rPr>
        <w:t>);</w:t>
      </w:r>
      <w:proofErr w:type="gramEnd"/>
    </w:p>
    <w:p w14:paraId="34515E8E" w14:textId="5417A731" w:rsidR="007060F1" w:rsidRDefault="007060F1" w:rsidP="007060F1">
      <w:pPr>
        <w:spacing w:line="240" w:lineRule="auto"/>
        <w:ind w:left="1440" w:hanging="720"/>
        <w:rPr>
          <w:rFonts w:ascii="Arial" w:hAnsi="Arial" w:cs="Arial"/>
          <w:sz w:val="24"/>
          <w:szCs w:val="24"/>
        </w:rPr>
      </w:pPr>
      <w:r w:rsidRPr="007060F1">
        <w:rPr>
          <w:rFonts w:ascii="Arial" w:hAnsi="Arial" w:cs="Arial"/>
          <w:sz w:val="24"/>
          <w:szCs w:val="24"/>
        </w:rPr>
        <w:t xml:space="preserve">• </w:t>
      </w:r>
      <w:r>
        <w:rPr>
          <w:rFonts w:ascii="Arial" w:hAnsi="Arial" w:cs="Arial"/>
          <w:sz w:val="24"/>
          <w:szCs w:val="24"/>
        </w:rPr>
        <w:tab/>
      </w:r>
      <w:r w:rsidRPr="007060F1">
        <w:rPr>
          <w:rFonts w:ascii="Arial" w:hAnsi="Arial" w:cs="Arial"/>
          <w:sz w:val="24"/>
          <w:szCs w:val="24"/>
        </w:rPr>
        <w:t>Recommend Performance Criteria and KPIs.</w:t>
      </w:r>
    </w:p>
    <w:p w14:paraId="6BADAA09" w14:textId="77777777" w:rsidR="007060F1" w:rsidRPr="006B407D" w:rsidRDefault="007060F1" w:rsidP="007060F1">
      <w:pPr>
        <w:spacing w:after="120" w:line="240" w:lineRule="auto"/>
        <w:ind w:left="720"/>
        <w:rPr>
          <w:rFonts w:ascii="Arial" w:hAnsi="Arial" w:cs="Arial"/>
          <w:sz w:val="24"/>
          <w:szCs w:val="24"/>
        </w:rPr>
      </w:pPr>
    </w:p>
    <w:p w14:paraId="73319BD2" w14:textId="79AA7840" w:rsidR="00FA56D4" w:rsidRPr="0043056E" w:rsidRDefault="00351AD2" w:rsidP="0043056E">
      <w:pPr>
        <w:pStyle w:val="Head1"/>
      </w:pPr>
      <w:bookmarkStart w:id="4" w:name="_Toc179876953"/>
      <w:r>
        <w:t>5</w:t>
      </w:r>
      <w:r w:rsidR="006B407D" w:rsidRPr="0043056E">
        <w:t>.</w:t>
      </w:r>
      <w:r w:rsidR="006B407D" w:rsidRPr="0043056E">
        <w:tab/>
      </w:r>
      <w:r w:rsidR="00FA56D4" w:rsidRPr="008E1CB7">
        <w:t>Performance Review Process</w:t>
      </w:r>
      <w:bookmarkEnd w:id="4"/>
    </w:p>
    <w:p w14:paraId="5133CAF0" w14:textId="6D7489AA" w:rsidR="00FA56D4" w:rsidRPr="0043056E" w:rsidRDefault="00351AD2" w:rsidP="009614D2">
      <w:pPr>
        <w:pStyle w:val="Head2"/>
        <w:ind w:left="0"/>
      </w:pPr>
      <w:bookmarkStart w:id="5" w:name="_Toc179876954"/>
      <w:r>
        <w:t>5.1</w:t>
      </w:r>
      <w:r>
        <w:tab/>
      </w:r>
      <w:r w:rsidR="00FA56D4" w:rsidRPr="0043056E">
        <w:t>Establishment</w:t>
      </w:r>
      <w:bookmarkEnd w:id="5"/>
    </w:p>
    <w:p w14:paraId="46CCEB34" w14:textId="1CD127A4" w:rsidR="00C41747" w:rsidRDefault="00446357" w:rsidP="00446357">
      <w:pPr>
        <w:spacing w:line="240" w:lineRule="auto"/>
        <w:ind w:left="1440" w:hanging="720"/>
        <w:rPr>
          <w:rFonts w:ascii="Arial" w:hAnsi="Arial" w:cs="Arial"/>
          <w:sz w:val="24"/>
          <w:szCs w:val="24"/>
        </w:rPr>
      </w:pPr>
      <w:r w:rsidRPr="007060F1">
        <w:rPr>
          <w:rFonts w:ascii="Arial" w:hAnsi="Arial" w:cs="Arial"/>
          <w:sz w:val="24"/>
          <w:szCs w:val="24"/>
        </w:rPr>
        <w:t>•</w:t>
      </w:r>
      <w:r>
        <w:rPr>
          <w:rFonts w:ascii="Arial" w:hAnsi="Arial" w:cs="Arial"/>
          <w:sz w:val="24"/>
          <w:szCs w:val="24"/>
        </w:rPr>
        <w:tab/>
      </w:r>
      <w:r w:rsidR="00C41747">
        <w:rPr>
          <w:rFonts w:ascii="Arial" w:hAnsi="Arial" w:cs="Arial"/>
          <w:sz w:val="24"/>
          <w:szCs w:val="24"/>
        </w:rPr>
        <w:t xml:space="preserve">An independent consultant is engaged by the </w:t>
      </w:r>
      <w:proofErr w:type="gramStart"/>
      <w:r w:rsidR="00C41747">
        <w:rPr>
          <w:rFonts w:ascii="Arial" w:hAnsi="Arial" w:cs="Arial"/>
          <w:sz w:val="24"/>
          <w:szCs w:val="24"/>
        </w:rPr>
        <w:t>City</w:t>
      </w:r>
      <w:proofErr w:type="gramEnd"/>
      <w:r w:rsidR="006814AF">
        <w:rPr>
          <w:rFonts w:ascii="Arial" w:hAnsi="Arial" w:cs="Arial"/>
          <w:sz w:val="24"/>
          <w:szCs w:val="24"/>
        </w:rPr>
        <w:t xml:space="preserve"> with specialist expertise in Local Government Executive level employment performance reviews</w:t>
      </w:r>
      <w:r w:rsidR="003C77DD">
        <w:rPr>
          <w:rFonts w:ascii="Arial" w:hAnsi="Arial" w:cs="Arial"/>
          <w:sz w:val="24"/>
          <w:szCs w:val="24"/>
        </w:rPr>
        <w:t>.</w:t>
      </w:r>
    </w:p>
    <w:p w14:paraId="2F73E997" w14:textId="3F41566A" w:rsidR="00FA56D4" w:rsidRPr="00446357" w:rsidRDefault="00446357" w:rsidP="00446357">
      <w:pPr>
        <w:spacing w:line="240" w:lineRule="auto"/>
        <w:ind w:left="1440" w:hanging="720"/>
        <w:rPr>
          <w:rFonts w:ascii="Arial" w:hAnsi="Arial" w:cs="Arial"/>
          <w:sz w:val="24"/>
          <w:szCs w:val="24"/>
        </w:rPr>
      </w:pPr>
      <w:r w:rsidRPr="007060F1">
        <w:rPr>
          <w:rFonts w:ascii="Arial" w:hAnsi="Arial" w:cs="Arial"/>
          <w:sz w:val="24"/>
          <w:szCs w:val="24"/>
        </w:rPr>
        <w:t>•</w:t>
      </w:r>
      <w:r>
        <w:rPr>
          <w:rFonts w:ascii="Arial" w:hAnsi="Arial" w:cs="Arial"/>
          <w:sz w:val="24"/>
          <w:szCs w:val="24"/>
        </w:rPr>
        <w:tab/>
      </w:r>
      <w:r w:rsidR="003C77DD" w:rsidRPr="00446357">
        <w:rPr>
          <w:rFonts w:ascii="Arial" w:hAnsi="Arial" w:cs="Arial"/>
          <w:sz w:val="24"/>
          <w:szCs w:val="24"/>
        </w:rPr>
        <w:t xml:space="preserve">The CEO performance review is a confidential </w:t>
      </w:r>
      <w:r w:rsidR="00671625" w:rsidRPr="00446357">
        <w:rPr>
          <w:rFonts w:ascii="Arial" w:hAnsi="Arial" w:cs="Arial"/>
          <w:sz w:val="24"/>
          <w:szCs w:val="24"/>
        </w:rPr>
        <w:t xml:space="preserve">governance process and as such the agenda should only reflect the review. Council staff </w:t>
      </w:r>
      <w:r w:rsidR="006B1FAE" w:rsidRPr="00446357">
        <w:rPr>
          <w:rFonts w:ascii="Arial" w:hAnsi="Arial" w:cs="Arial"/>
          <w:sz w:val="24"/>
          <w:szCs w:val="24"/>
        </w:rPr>
        <w:t>members will not be involved in the review process.</w:t>
      </w:r>
    </w:p>
    <w:p w14:paraId="0CD5179B" w14:textId="77777777" w:rsidR="00FA56D4" w:rsidRPr="00B1236F" w:rsidRDefault="00FA56D4" w:rsidP="00B1236F">
      <w:pPr>
        <w:spacing w:after="120" w:line="240" w:lineRule="auto"/>
        <w:ind w:left="720"/>
        <w:rPr>
          <w:rFonts w:ascii="Arial" w:hAnsi="Arial" w:cs="Arial"/>
          <w:sz w:val="24"/>
          <w:szCs w:val="24"/>
        </w:rPr>
      </w:pPr>
    </w:p>
    <w:p w14:paraId="65F74F4D" w14:textId="2BB1141C" w:rsidR="00FA56D4" w:rsidRPr="0043056E" w:rsidRDefault="005C0C51" w:rsidP="005C0C51">
      <w:pPr>
        <w:pStyle w:val="Head2"/>
        <w:ind w:left="0"/>
      </w:pPr>
      <w:bookmarkStart w:id="6" w:name="_Toc179876955"/>
      <w:r>
        <w:t>5.</w:t>
      </w:r>
      <w:r w:rsidR="0043056E" w:rsidRPr="0043056E">
        <w:t>2</w:t>
      </w:r>
      <w:r w:rsidR="0043056E" w:rsidRPr="0043056E">
        <w:tab/>
      </w:r>
      <w:r w:rsidR="00FA56D4" w:rsidRPr="0043056E">
        <w:t>Review Process</w:t>
      </w:r>
      <w:bookmarkEnd w:id="6"/>
    </w:p>
    <w:p w14:paraId="67790EBB" w14:textId="10ABAEA4" w:rsidR="005C0C51" w:rsidRPr="006F2A20" w:rsidRDefault="005C0C51" w:rsidP="006F2A20">
      <w:pPr>
        <w:spacing w:line="240" w:lineRule="auto"/>
        <w:ind w:left="1440" w:hanging="720"/>
        <w:rPr>
          <w:rFonts w:ascii="Arial" w:hAnsi="Arial" w:cs="Arial"/>
          <w:sz w:val="24"/>
          <w:szCs w:val="24"/>
        </w:rPr>
      </w:pPr>
      <w:r w:rsidRPr="006F2A20">
        <w:rPr>
          <w:rFonts w:ascii="Arial" w:hAnsi="Arial" w:cs="Arial"/>
          <w:sz w:val="24"/>
          <w:szCs w:val="24"/>
        </w:rPr>
        <w:t xml:space="preserve">•  </w:t>
      </w:r>
      <w:r w:rsidR="006F2A20">
        <w:rPr>
          <w:rFonts w:ascii="Arial" w:hAnsi="Arial" w:cs="Arial"/>
          <w:sz w:val="24"/>
          <w:szCs w:val="24"/>
        </w:rPr>
        <w:tab/>
      </w:r>
      <w:r w:rsidRPr="006F2A20">
        <w:rPr>
          <w:rFonts w:ascii="Arial" w:hAnsi="Arial" w:cs="Arial"/>
          <w:sz w:val="24"/>
          <w:szCs w:val="24"/>
        </w:rPr>
        <w:t>The CEO is given no less than 30 days’ notice by the Council that a review will be initiated and asked to provide a statement of performance against the Performance Criteria and any Additional Performance Criteria.</w:t>
      </w:r>
    </w:p>
    <w:p w14:paraId="1D9B8F45" w14:textId="1330F377" w:rsidR="005C0C51" w:rsidRPr="006F2A20" w:rsidRDefault="005C0C51" w:rsidP="006F2A20">
      <w:pPr>
        <w:spacing w:line="240" w:lineRule="auto"/>
        <w:ind w:left="1440" w:hanging="720"/>
        <w:rPr>
          <w:rFonts w:ascii="Arial" w:hAnsi="Arial" w:cs="Arial"/>
          <w:sz w:val="24"/>
          <w:szCs w:val="24"/>
        </w:rPr>
      </w:pPr>
      <w:r w:rsidRPr="006F2A20">
        <w:rPr>
          <w:rFonts w:ascii="Arial" w:hAnsi="Arial" w:cs="Arial"/>
          <w:sz w:val="24"/>
          <w:szCs w:val="24"/>
        </w:rPr>
        <w:t xml:space="preserve">•  </w:t>
      </w:r>
      <w:r w:rsidR="006F2A20">
        <w:rPr>
          <w:rFonts w:ascii="Arial" w:hAnsi="Arial" w:cs="Arial"/>
          <w:sz w:val="24"/>
          <w:szCs w:val="24"/>
        </w:rPr>
        <w:tab/>
      </w:r>
      <w:r w:rsidRPr="006F2A20">
        <w:rPr>
          <w:rFonts w:ascii="Arial" w:hAnsi="Arial" w:cs="Arial"/>
          <w:sz w:val="24"/>
          <w:szCs w:val="24"/>
        </w:rPr>
        <w:t>The CEO submits the statement of performance to the appointed independent consultant and/or Council outlining the evidence and achievements against Performance Criteria and KPIs.</w:t>
      </w:r>
    </w:p>
    <w:p w14:paraId="2A8F62AE" w14:textId="57F8D267" w:rsidR="005C0C51" w:rsidRPr="006F2A20" w:rsidRDefault="005C0C51" w:rsidP="006F2A20">
      <w:pPr>
        <w:spacing w:line="240" w:lineRule="auto"/>
        <w:ind w:left="1440" w:hanging="720"/>
        <w:rPr>
          <w:rFonts w:ascii="Arial" w:hAnsi="Arial" w:cs="Arial"/>
          <w:sz w:val="24"/>
          <w:szCs w:val="24"/>
        </w:rPr>
      </w:pPr>
      <w:r w:rsidRPr="006F2A20">
        <w:rPr>
          <w:rFonts w:ascii="Arial" w:hAnsi="Arial" w:cs="Arial"/>
          <w:sz w:val="24"/>
          <w:szCs w:val="24"/>
        </w:rPr>
        <w:t xml:space="preserve">•  </w:t>
      </w:r>
      <w:r w:rsidR="006F2A20">
        <w:rPr>
          <w:rFonts w:ascii="Arial" w:hAnsi="Arial" w:cs="Arial"/>
          <w:sz w:val="24"/>
          <w:szCs w:val="24"/>
        </w:rPr>
        <w:tab/>
      </w:r>
      <w:r w:rsidRPr="006F2A20">
        <w:rPr>
          <w:rFonts w:ascii="Arial" w:hAnsi="Arial" w:cs="Arial"/>
          <w:sz w:val="24"/>
          <w:szCs w:val="24"/>
        </w:rPr>
        <w:t>The consultant will review the statement of performance and determine whether the KPIs for that year have been achieved, and if not, noting any reasons or special circumstances.</w:t>
      </w:r>
    </w:p>
    <w:p w14:paraId="3EF774E5" w14:textId="7FAC9FC4" w:rsidR="005C0C51" w:rsidRPr="006F2A20" w:rsidRDefault="005C0C51" w:rsidP="006F2A20">
      <w:pPr>
        <w:spacing w:line="240" w:lineRule="auto"/>
        <w:ind w:left="1440" w:hanging="720"/>
        <w:rPr>
          <w:rFonts w:ascii="Arial" w:hAnsi="Arial" w:cs="Arial"/>
          <w:sz w:val="24"/>
          <w:szCs w:val="24"/>
        </w:rPr>
      </w:pPr>
      <w:r w:rsidRPr="006F2A20">
        <w:rPr>
          <w:rFonts w:ascii="Arial" w:hAnsi="Arial" w:cs="Arial"/>
          <w:sz w:val="24"/>
          <w:szCs w:val="24"/>
        </w:rPr>
        <w:t xml:space="preserve">•  </w:t>
      </w:r>
      <w:r w:rsidR="006F2A20">
        <w:rPr>
          <w:rFonts w:ascii="Arial" w:hAnsi="Arial" w:cs="Arial"/>
          <w:sz w:val="24"/>
          <w:szCs w:val="24"/>
        </w:rPr>
        <w:tab/>
      </w:r>
      <w:r w:rsidRPr="006F2A20">
        <w:rPr>
          <w:rFonts w:ascii="Arial" w:hAnsi="Arial" w:cs="Arial"/>
          <w:sz w:val="24"/>
          <w:szCs w:val="24"/>
        </w:rPr>
        <w:t>The consultant will prepare a preliminary report documenting the annual performance review including the matters outlined in the</w:t>
      </w:r>
      <w:r w:rsidR="006F2A20" w:rsidRPr="006F2A20">
        <w:rPr>
          <w:rFonts w:ascii="Arial" w:hAnsi="Arial" w:cs="Arial"/>
          <w:sz w:val="24"/>
          <w:szCs w:val="24"/>
        </w:rPr>
        <w:t xml:space="preserve"> </w:t>
      </w:r>
      <w:r w:rsidRPr="006F2A20">
        <w:rPr>
          <w:rFonts w:ascii="Arial" w:hAnsi="Arial" w:cs="Arial"/>
          <w:sz w:val="24"/>
          <w:szCs w:val="24"/>
        </w:rPr>
        <w:t>preceding paragraph and circulate the preliminary report to all Elected Members.</w:t>
      </w:r>
    </w:p>
    <w:p w14:paraId="73C8CAE5" w14:textId="0149E883" w:rsidR="00FA56D4" w:rsidRPr="006F2A20" w:rsidRDefault="005C0C51" w:rsidP="006F2A20">
      <w:pPr>
        <w:spacing w:line="240" w:lineRule="auto"/>
        <w:ind w:left="1440" w:hanging="720"/>
        <w:rPr>
          <w:rFonts w:ascii="Arial" w:hAnsi="Arial" w:cs="Arial"/>
          <w:sz w:val="24"/>
          <w:szCs w:val="24"/>
        </w:rPr>
      </w:pPr>
      <w:r w:rsidRPr="006F2A20">
        <w:rPr>
          <w:rFonts w:ascii="Arial" w:hAnsi="Arial" w:cs="Arial"/>
          <w:sz w:val="24"/>
          <w:szCs w:val="24"/>
        </w:rPr>
        <w:t xml:space="preserve">•  </w:t>
      </w:r>
      <w:r w:rsidR="006F2A20">
        <w:rPr>
          <w:rFonts w:ascii="Arial" w:hAnsi="Arial" w:cs="Arial"/>
          <w:sz w:val="24"/>
          <w:szCs w:val="24"/>
        </w:rPr>
        <w:tab/>
      </w:r>
      <w:r w:rsidRPr="006F2A20">
        <w:rPr>
          <w:rFonts w:ascii="Arial" w:hAnsi="Arial" w:cs="Arial"/>
          <w:sz w:val="24"/>
          <w:szCs w:val="24"/>
        </w:rPr>
        <w:t>Following receipt of the preliminary report, all Elected Members will be individually interviewed and surveyed by the consultant to provide their feedback, rating of the CEO’s performance and additional comments as necessary.</w:t>
      </w:r>
    </w:p>
    <w:p w14:paraId="5C96C163" w14:textId="77777777" w:rsidR="00FA56D4" w:rsidRPr="00B1236F" w:rsidRDefault="00FA56D4" w:rsidP="00B1236F">
      <w:pPr>
        <w:spacing w:after="120" w:line="240" w:lineRule="auto"/>
        <w:ind w:left="720"/>
        <w:rPr>
          <w:rFonts w:ascii="Arial" w:hAnsi="Arial" w:cs="Arial"/>
          <w:sz w:val="24"/>
          <w:szCs w:val="24"/>
        </w:rPr>
      </w:pPr>
    </w:p>
    <w:p w14:paraId="1E85D127" w14:textId="302FA504" w:rsidR="00FA56D4" w:rsidRPr="0043056E" w:rsidRDefault="002A6562" w:rsidP="002A6562">
      <w:pPr>
        <w:pStyle w:val="Head2"/>
        <w:ind w:left="0"/>
      </w:pPr>
      <w:bookmarkStart w:id="7" w:name="_Toc179876956"/>
      <w:r>
        <w:t>5.</w:t>
      </w:r>
      <w:r w:rsidR="0043056E" w:rsidRPr="0043056E">
        <w:t>3</w:t>
      </w:r>
      <w:r w:rsidR="0043056E" w:rsidRPr="0043056E">
        <w:tab/>
      </w:r>
      <w:r w:rsidR="00FA56D4" w:rsidRPr="0043056E">
        <w:t>Finalisation</w:t>
      </w:r>
      <w:bookmarkEnd w:id="7"/>
    </w:p>
    <w:p w14:paraId="0D2747C2" w14:textId="7AB87C30" w:rsidR="00392B7C" w:rsidRPr="00392B7C" w:rsidRDefault="00392B7C" w:rsidP="00392B7C">
      <w:pPr>
        <w:spacing w:line="240" w:lineRule="auto"/>
        <w:ind w:left="1440" w:hanging="720"/>
        <w:rPr>
          <w:rFonts w:ascii="Arial" w:hAnsi="Arial" w:cs="Arial"/>
          <w:sz w:val="24"/>
          <w:szCs w:val="24"/>
        </w:rPr>
      </w:pPr>
      <w:r w:rsidRPr="00392B7C">
        <w:rPr>
          <w:rFonts w:ascii="Arial" w:hAnsi="Arial" w:cs="Arial"/>
          <w:sz w:val="24"/>
          <w:szCs w:val="24"/>
        </w:rPr>
        <w:t xml:space="preserve">• </w:t>
      </w:r>
      <w:r>
        <w:rPr>
          <w:rFonts w:ascii="Arial" w:hAnsi="Arial" w:cs="Arial"/>
          <w:sz w:val="24"/>
          <w:szCs w:val="24"/>
        </w:rPr>
        <w:tab/>
      </w:r>
      <w:r w:rsidRPr="00392B7C">
        <w:rPr>
          <w:rFonts w:ascii="Arial" w:hAnsi="Arial" w:cs="Arial"/>
          <w:sz w:val="24"/>
          <w:szCs w:val="24"/>
        </w:rPr>
        <w:t>The consultant report is to be provided to the CEO for feedback prior to Committee consideration of proposed Additional Performance Criteria (if any) and new KPIs.</w:t>
      </w:r>
    </w:p>
    <w:p w14:paraId="36F8845D" w14:textId="128143A3" w:rsidR="00392B7C" w:rsidRPr="00392B7C" w:rsidRDefault="00392B7C" w:rsidP="00392B7C">
      <w:pPr>
        <w:spacing w:line="240" w:lineRule="auto"/>
        <w:ind w:left="1440" w:hanging="720"/>
        <w:rPr>
          <w:rFonts w:ascii="Arial" w:hAnsi="Arial" w:cs="Arial"/>
          <w:sz w:val="24"/>
          <w:szCs w:val="24"/>
        </w:rPr>
      </w:pPr>
      <w:r w:rsidRPr="00392B7C">
        <w:rPr>
          <w:rFonts w:ascii="Arial" w:hAnsi="Arial" w:cs="Arial"/>
          <w:sz w:val="24"/>
          <w:szCs w:val="24"/>
        </w:rPr>
        <w:lastRenderedPageBreak/>
        <w:t xml:space="preserve">•  </w:t>
      </w:r>
      <w:r>
        <w:rPr>
          <w:rFonts w:ascii="Arial" w:hAnsi="Arial" w:cs="Arial"/>
          <w:sz w:val="24"/>
          <w:szCs w:val="24"/>
        </w:rPr>
        <w:tab/>
      </w:r>
      <w:r w:rsidRPr="00392B7C">
        <w:rPr>
          <w:rFonts w:ascii="Arial" w:hAnsi="Arial" w:cs="Arial"/>
          <w:sz w:val="24"/>
          <w:szCs w:val="24"/>
        </w:rPr>
        <w:t>A confidential report is presented to the relevant Committee</w:t>
      </w:r>
    </w:p>
    <w:p w14:paraId="228A5BC8" w14:textId="1E258534" w:rsidR="00392B7C" w:rsidRPr="00392B7C" w:rsidRDefault="00392B7C" w:rsidP="00392B7C">
      <w:pPr>
        <w:spacing w:line="240" w:lineRule="auto"/>
        <w:ind w:left="1440" w:hanging="720"/>
        <w:rPr>
          <w:rFonts w:ascii="Arial" w:hAnsi="Arial" w:cs="Arial"/>
          <w:sz w:val="24"/>
          <w:szCs w:val="24"/>
        </w:rPr>
      </w:pPr>
      <w:r w:rsidRPr="00392B7C">
        <w:rPr>
          <w:rFonts w:ascii="Arial" w:hAnsi="Arial" w:cs="Arial"/>
          <w:sz w:val="24"/>
          <w:szCs w:val="24"/>
        </w:rPr>
        <w:t xml:space="preserve">•  </w:t>
      </w:r>
      <w:r w:rsidR="00A14768">
        <w:rPr>
          <w:rFonts w:ascii="Arial" w:hAnsi="Arial" w:cs="Arial"/>
          <w:sz w:val="24"/>
          <w:szCs w:val="24"/>
        </w:rPr>
        <w:tab/>
      </w:r>
      <w:r w:rsidRPr="00392B7C">
        <w:rPr>
          <w:rFonts w:ascii="Arial" w:hAnsi="Arial" w:cs="Arial"/>
          <w:sz w:val="24"/>
          <w:szCs w:val="24"/>
        </w:rPr>
        <w:t>The report is considered at a meeting of the relevant Committee, (single purpose confidential meeting only), to determine performance level, and any other contract considerations required to be recommended to the Council.</w:t>
      </w:r>
    </w:p>
    <w:p w14:paraId="7C51A653" w14:textId="7EDDB39A" w:rsidR="00392B7C" w:rsidRPr="00392B7C" w:rsidRDefault="00392B7C" w:rsidP="00392B7C">
      <w:pPr>
        <w:spacing w:line="240" w:lineRule="auto"/>
        <w:ind w:left="1440" w:hanging="720"/>
        <w:rPr>
          <w:rFonts w:ascii="Arial" w:hAnsi="Arial" w:cs="Arial"/>
          <w:sz w:val="24"/>
          <w:szCs w:val="24"/>
        </w:rPr>
      </w:pPr>
      <w:r w:rsidRPr="00392B7C">
        <w:rPr>
          <w:rFonts w:ascii="Arial" w:hAnsi="Arial" w:cs="Arial"/>
          <w:sz w:val="24"/>
          <w:szCs w:val="24"/>
        </w:rPr>
        <w:t xml:space="preserve">•  </w:t>
      </w:r>
      <w:r w:rsidR="00A14768">
        <w:rPr>
          <w:rFonts w:ascii="Arial" w:hAnsi="Arial" w:cs="Arial"/>
          <w:sz w:val="24"/>
          <w:szCs w:val="24"/>
        </w:rPr>
        <w:tab/>
      </w:r>
      <w:r w:rsidRPr="00392B7C">
        <w:rPr>
          <w:rFonts w:ascii="Arial" w:hAnsi="Arial" w:cs="Arial"/>
          <w:sz w:val="24"/>
          <w:szCs w:val="24"/>
        </w:rPr>
        <w:t>The Committee will consider Additional Performance Criteria (if any), agreed KPIs and deliverables for the following twelve months with the CEO.</w:t>
      </w:r>
    </w:p>
    <w:p w14:paraId="6366B9B5" w14:textId="1A4027E3" w:rsidR="00392B7C" w:rsidRPr="00392B7C" w:rsidRDefault="00392B7C" w:rsidP="00392B7C">
      <w:pPr>
        <w:spacing w:line="240" w:lineRule="auto"/>
        <w:ind w:left="1440" w:hanging="720"/>
        <w:rPr>
          <w:rFonts w:ascii="Arial" w:hAnsi="Arial" w:cs="Arial"/>
          <w:sz w:val="24"/>
          <w:szCs w:val="24"/>
        </w:rPr>
      </w:pPr>
      <w:r w:rsidRPr="00392B7C">
        <w:rPr>
          <w:rFonts w:ascii="Arial" w:hAnsi="Arial" w:cs="Arial"/>
          <w:sz w:val="24"/>
          <w:szCs w:val="24"/>
        </w:rPr>
        <w:t xml:space="preserve">•  </w:t>
      </w:r>
      <w:r w:rsidR="00A14768">
        <w:rPr>
          <w:rFonts w:ascii="Arial" w:hAnsi="Arial" w:cs="Arial"/>
          <w:sz w:val="24"/>
          <w:szCs w:val="24"/>
        </w:rPr>
        <w:tab/>
      </w:r>
      <w:r w:rsidRPr="00392B7C">
        <w:rPr>
          <w:rFonts w:ascii="Arial" w:hAnsi="Arial" w:cs="Arial"/>
          <w:sz w:val="24"/>
          <w:szCs w:val="24"/>
        </w:rPr>
        <w:t>Recommendations of the Committee are to be considered by Council.</w:t>
      </w:r>
    </w:p>
    <w:p w14:paraId="4AD1004A" w14:textId="49E27855" w:rsidR="00FA56D4" w:rsidRPr="0043056E" w:rsidRDefault="00392B7C" w:rsidP="00392B7C">
      <w:pPr>
        <w:spacing w:line="240" w:lineRule="auto"/>
        <w:ind w:left="1440" w:hanging="720"/>
        <w:rPr>
          <w:rFonts w:ascii="Arial" w:hAnsi="Arial" w:cs="Arial"/>
          <w:sz w:val="24"/>
          <w:szCs w:val="24"/>
        </w:rPr>
      </w:pPr>
      <w:r w:rsidRPr="00392B7C">
        <w:rPr>
          <w:rFonts w:ascii="Arial" w:hAnsi="Arial" w:cs="Arial"/>
          <w:sz w:val="24"/>
          <w:szCs w:val="24"/>
        </w:rPr>
        <w:t xml:space="preserve">•  </w:t>
      </w:r>
      <w:r w:rsidR="00A14768">
        <w:rPr>
          <w:rFonts w:ascii="Arial" w:hAnsi="Arial" w:cs="Arial"/>
          <w:sz w:val="24"/>
          <w:szCs w:val="24"/>
        </w:rPr>
        <w:tab/>
      </w:r>
      <w:r w:rsidRPr="00392B7C">
        <w:rPr>
          <w:rFonts w:ascii="Arial" w:hAnsi="Arial" w:cs="Arial"/>
          <w:sz w:val="24"/>
          <w:szCs w:val="24"/>
        </w:rPr>
        <w:t>Council must endorse the review by an absolute majority.</w:t>
      </w:r>
    </w:p>
    <w:p w14:paraId="10822FD4" w14:textId="6D717F0D" w:rsidR="0043056E" w:rsidRPr="0043056E" w:rsidRDefault="0043056E" w:rsidP="00B1236F">
      <w:pPr>
        <w:spacing w:after="120" w:line="240" w:lineRule="auto"/>
        <w:ind w:left="720"/>
        <w:rPr>
          <w:rFonts w:ascii="Arial" w:hAnsi="Arial" w:cs="Arial"/>
          <w:sz w:val="24"/>
          <w:szCs w:val="24"/>
        </w:rPr>
      </w:pPr>
    </w:p>
    <w:p w14:paraId="1DF0EE19" w14:textId="16EADE80" w:rsidR="00CB61B5" w:rsidRDefault="00CB61B5"/>
    <w:p w14:paraId="3F9C93E8" w14:textId="77777777" w:rsidR="00CB61B5" w:rsidRDefault="00CB61B5" w:rsidP="00B1236F">
      <w:pPr>
        <w:spacing w:line="240" w:lineRule="auto"/>
        <w:sectPr w:rsidR="00CB61B5" w:rsidSect="0043056E">
          <w:footerReference w:type="default" r:id="rId10"/>
          <w:pgSz w:w="11906" w:h="16838"/>
          <w:pgMar w:top="1440" w:right="1440" w:bottom="1440" w:left="1440" w:header="708" w:footer="708" w:gutter="0"/>
          <w:pgNumType w:start="1"/>
          <w:cols w:space="708"/>
          <w:docGrid w:linePitch="360"/>
        </w:sectPr>
      </w:pPr>
    </w:p>
    <w:p w14:paraId="5E484E26" w14:textId="456D7ABE" w:rsidR="00691127" w:rsidRDefault="00CB61B5" w:rsidP="00B1236F">
      <w:pPr>
        <w:spacing w:line="240" w:lineRule="auto"/>
      </w:pPr>
      <w:r>
        <w:rPr>
          <w:noProof/>
        </w:rPr>
        <w:lastRenderedPageBreak/>
        <w:drawing>
          <wp:inline distT="0" distB="0" distL="0" distR="0" wp14:anchorId="140AA610" wp14:editId="3E3A0494">
            <wp:extent cx="5731510" cy="8107045"/>
            <wp:effectExtent l="0" t="0" r="2540" b="825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sectPr w:rsidR="00691127" w:rsidSect="0043056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1D5E" w14:textId="77777777" w:rsidR="00727262" w:rsidRDefault="00727262" w:rsidP="00FA56D4">
      <w:pPr>
        <w:spacing w:after="0" w:line="240" w:lineRule="auto"/>
      </w:pPr>
      <w:r>
        <w:separator/>
      </w:r>
    </w:p>
  </w:endnote>
  <w:endnote w:type="continuationSeparator" w:id="0">
    <w:p w14:paraId="4452369D" w14:textId="77777777" w:rsidR="00727262" w:rsidRDefault="00727262" w:rsidP="00F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7EB3" w14:textId="712B0EBA" w:rsidR="00FA56D4" w:rsidRDefault="00FA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475218"/>
      <w:docPartObj>
        <w:docPartGallery w:val="Page Numbers (Bottom of Page)"/>
        <w:docPartUnique/>
      </w:docPartObj>
    </w:sdtPr>
    <w:sdtEndPr/>
    <w:sdtContent>
      <w:p w14:paraId="0B6B691B" w14:textId="77777777" w:rsidR="0043056E" w:rsidRDefault="0043056E">
        <w:pPr>
          <w:pStyle w:val="Footer"/>
        </w:pPr>
        <w:r>
          <w:rPr>
            <w:noProof/>
          </w:rPr>
          <mc:AlternateContent>
            <mc:Choice Requires="wps">
              <w:drawing>
                <wp:anchor distT="0" distB="0" distL="114300" distR="114300" simplePos="0" relativeHeight="251663360" behindDoc="0" locked="0" layoutInCell="1" allowOverlap="1" wp14:anchorId="32ABE2A3" wp14:editId="0722590A">
                  <wp:simplePos x="0" y="0"/>
                  <wp:positionH relativeFrom="margin">
                    <wp:align>center</wp:align>
                  </wp:positionH>
                  <wp:positionV relativeFrom="bottomMargin">
                    <wp:align>center</wp:align>
                  </wp:positionV>
                  <wp:extent cx="551815" cy="238760"/>
                  <wp:effectExtent l="19050" t="19050" r="19685" b="18415"/>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6F00DD8" w14:textId="77777777" w:rsidR="0043056E" w:rsidRDefault="0043056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2ABE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6F00DD8" w14:textId="77777777" w:rsidR="0043056E" w:rsidRDefault="0043056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4BBE9598" wp14:editId="697DD490">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B5B5762"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CUrAU10gEAAIwDAAAOAAAA&#10;AAAAAAAAAAAAAC4CAABkcnMvZTJvRG9jLnhtbFBLAQItABQABgAIAAAAIQD1pk3X1wAAAAIBAAAP&#10;AAAAAAAAAAAAAAAAACwEAABkcnMvZG93bnJldi54bWxQSwUGAAAAAAQABADzAAAAM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2D8B" w14:textId="77777777" w:rsidR="00727262" w:rsidRDefault="00727262" w:rsidP="00FA56D4">
      <w:pPr>
        <w:spacing w:after="0" w:line="240" w:lineRule="auto"/>
      </w:pPr>
      <w:r>
        <w:separator/>
      </w:r>
    </w:p>
  </w:footnote>
  <w:footnote w:type="continuationSeparator" w:id="0">
    <w:p w14:paraId="6DF56334" w14:textId="77777777" w:rsidR="00727262" w:rsidRDefault="00727262" w:rsidP="00FA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25A"/>
    <w:multiLevelType w:val="hybridMultilevel"/>
    <w:tmpl w:val="3348B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B54DAB"/>
    <w:multiLevelType w:val="hybridMultilevel"/>
    <w:tmpl w:val="B8E6D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1E2A4F"/>
    <w:multiLevelType w:val="hybridMultilevel"/>
    <w:tmpl w:val="9EC44A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3860C3"/>
    <w:multiLevelType w:val="hybridMultilevel"/>
    <w:tmpl w:val="B252A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2821878">
    <w:abstractNumId w:val="2"/>
  </w:num>
  <w:num w:numId="2" w16cid:durableId="1507985466">
    <w:abstractNumId w:val="1"/>
  </w:num>
  <w:num w:numId="3" w16cid:durableId="1751073262">
    <w:abstractNumId w:val="3"/>
  </w:num>
  <w:num w:numId="4" w16cid:durableId="131098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D4"/>
    <w:rsid w:val="000020EE"/>
    <w:rsid w:val="00025231"/>
    <w:rsid w:val="00030A73"/>
    <w:rsid w:val="000C2378"/>
    <w:rsid w:val="000D15E6"/>
    <w:rsid w:val="00250754"/>
    <w:rsid w:val="00276907"/>
    <w:rsid w:val="002A6562"/>
    <w:rsid w:val="002A7AC6"/>
    <w:rsid w:val="002E6E5F"/>
    <w:rsid w:val="00351AD2"/>
    <w:rsid w:val="00373D83"/>
    <w:rsid w:val="00383ED2"/>
    <w:rsid w:val="0039279B"/>
    <w:rsid w:val="00392B7C"/>
    <w:rsid w:val="003C77DD"/>
    <w:rsid w:val="0043056E"/>
    <w:rsid w:val="00432383"/>
    <w:rsid w:val="00446357"/>
    <w:rsid w:val="005C0C51"/>
    <w:rsid w:val="00671625"/>
    <w:rsid w:val="006814AF"/>
    <w:rsid w:val="00685574"/>
    <w:rsid w:val="00691127"/>
    <w:rsid w:val="006A6F58"/>
    <w:rsid w:val="006B1FAE"/>
    <w:rsid w:val="006B407D"/>
    <w:rsid w:val="006F2A20"/>
    <w:rsid w:val="007060F1"/>
    <w:rsid w:val="00727262"/>
    <w:rsid w:val="00744784"/>
    <w:rsid w:val="007E3420"/>
    <w:rsid w:val="00883911"/>
    <w:rsid w:val="008F1BC6"/>
    <w:rsid w:val="009614D2"/>
    <w:rsid w:val="009A500E"/>
    <w:rsid w:val="00A14768"/>
    <w:rsid w:val="00A50763"/>
    <w:rsid w:val="00B1236F"/>
    <w:rsid w:val="00B55DAB"/>
    <w:rsid w:val="00C41747"/>
    <w:rsid w:val="00C6351C"/>
    <w:rsid w:val="00C82586"/>
    <w:rsid w:val="00CB61B5"/>
    <w:rsid w:val="00CB6B40"/>
    <w:rsid w:val="00D07D7F"/>
    <w:rsid w:val="00DE5128"/>
    <w:rsid w:val="00E0002A"/>
    <w:rsid w:val="00FA5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9BA1"/>
  <w15:docId w15:val="{C6C92992-6D1C-413F-A5C2-9E8517BB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D4"/>
  </w:style>
  <w:style w:type="paragraph" w:styleId="Heading1">
    <w:name w:val="heading 1"/>
    <w:basedOn w:val="Normal"/>
    <w:next w:val="Normal"/>
    <w:link w:val="Heading1Char"/>
    <w:uiPriority w:val="9"/>
    <w:qFormat/>
    <w:rsid w:val="0043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05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05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D4"/>
    <w:pPr>
      <w:ind w:left="720"/>
      <w:contextualSpacing/>
    </w:pPr>
  </w:style>
  <w:style w:type="paragraph" w:styleId="NormalWeb">
    <w:name w:val="Normal (Web)"/>
    <w:basedOn w:val="Normal"/>
    <w:uiPriority w:val="99"/>
    <w:semiHidden/>
    <w:unhideWhenUsed/>
    <w:rsid w:val="00FA56D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A5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D4"/>
  </w:style>
  <w:style w:type="paragraph" w:styleId="Footer">
    <w:name w:val="footer"/>
    <w:basedOn w:val="Normal"/>
    <w:link w:val="FooterChar"/>
    <w:uiPriority w:val="99"/>
    <w:unhideWhenUsed/>
    <w:rsid w:val="00FA5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D4"/>
  </w:style>
  <w:style w:type="paragraph" w:styleId="BalloonText">
    <w:name w:val="Balloon Text"/>
    <w:basedOn w:val="Normal"/>
    <w:link w:val="BalloonTextChar"/>
    <w:uiPriority w:val="99"/>
    <w:semiHidden/>
    <w:unhideWhenUsed/>
    <w:rsid w:val="006A6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F58"/>
    <w:rPr>
      <w:rFonts w:ascii="Tahoma" w:hAnsi="Tahoma" w:cs="Tahoma"/>
      <w:sz w:val="16"/>
      <w:szCs w:val="16"/>
    </w:rPr>
  </w:style>
  <w:style w:type="paragraph" w:customStyle="1" w:styleId="Head1">
    <w:name w:val="Head 1"/>
    <w:basedOn w:val="Normal"/>
    <w:qFormat/>
    <w:rsid w:val="0043056E"/>
    <w:rPr>
      <w:rFonts w:ascii="Arial" w:hAnsi="Arial" w:cs="Arial"/>
      <w:b/>
      <w:bCs/>
      <w:sz w:val="32"/>
      <w:szCs w:val="32"/>
    </w:rPr>
  </w:style>
  <w:style w:type="paragraph" w:customStyle="1" w:styleId="Head2">
    <w:name w:val="Head 2"/>
    <w:basedOn w:val="Normal"/>
    <w:qFormat/>
    <w:rsid w:val="0043056E"/>
    <w:pPr>
      <w:ind w:left="720"/>
    </w:pPr>
    <w:rPr>
      <w:rFonts w:ascii="Arial" w:hAnsi="Arial" w:cs="Arial"/>
      <w:b/>
      <w:bCs/>
      <w:sz w:val="26"/>
      <w:szCs w:val="26"/>
    </w:rPr>
  </w:style>
  <w:style w:type="character" w:customStyle="1" w:styleId="Heading1Char">
    <w:name w:val="Heading 1 Char"/>
    <w:basedOn w:val="DefaultParagraphFont"/>
    <w:link w:val="Heading1"/>
    <w:uiPriority w:val="9"/>
    <w:rsid w:val="004305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305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056E"/>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43056E"/>
    <w:pPr>
      <w:tabs>
        <w:tab w:val="left" w:pos="720"/>
        <w:tab w:val="right" w:leader="dot" w:pos="9016"/>
      </w:tabs>
      <w:spacing w:after="240" w:line="240" w:lineRule="auto"/>
    </w:pPr>
    <w:rPr>
      <w:rFonts w:ascii="Arial" w:hAnsi="Arial" w:cs="Arial"/>
      <w:noProof/>
      <w:sz w:val="28"/>
      <w:szCs w:val="28"/>
    </w:rPr>
  </w:style>
  <w:style w:type="paragraph" w:styleId="TOC2">
    <w:name w:val="toc 2"/>
    <w:basedOn w:val="Normal"/>
    <w:next w:val="Normal"/>
    <w:autoRedefine/>
    <w:uiPriority w:val="39"/>
    <w:unhideWhenUsed/>
    <w:rsid w:val="0043056E"/>
    <w:pPr>
      <w:tabs>
        <w:tab w:val="left" w:pos="720"/>
        <w:tab w:val="left" w:pos="880"/>
        <w:tab w:val="left" w:pos="1710"/>
        <w:tab w:val="right" w:leader="dot" w:pos="9016"/>
      </w:tabs>
      <w:spacing w:after="240" w:line="240" w:lineRule="auto"/>
      <w:ind w:left="720"/>
    </w:pPr>
    <w:rPr>
      <w:rFonts w:ascii="Arial" w:hAnsi="Arial" w:cs="Arial"/>
      <w:noProof/>
      <w:sz w:val="28"/>
      <w:szCs w:val="28"/>
    </w:rPr>
  </w:style>
  <w:style w:type="character" w:styleId="Hyperlink">
    <w:name w:val="Hyperlink"/>
    <w:basedOn w:val="DefaultParagraphFont"/>
    <w:uiPriority w:val="99"/>
    <w:unhideWhenUsed/>
    <w:rsid w:val="00430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DF43-B631-473D-AA33-120F22C6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731</Words>
  <Characters>4214</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Buckley</dc:creator>
  <cp:lastModifiedBy>Bernadette Pinto</cp:lastModifiedBy>
  <cp:revision>30</cp:revision>
  <cp:lastPrinted>2020-07-21T02:03:00Z</cp:lastPrinted>
  <dcterms:created xsi:type="dcterms:W3CDTF">2022-05-11T04:46:00Z</dcterms:created>
  <dcterms:modified xsi:type="dcterms:W3CDTF">2024-10-15T02:36:00Z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