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3" w:rsidRPr="00C55093" w:rsidRDefault="008B2DFB" w:rsidP="00C55093">
      <w:pPr>
        <w:pStyle w:val="NoSpacing"/>
      </w:pPr>
      <w:r>
        <w:t>18</w:t>
      </w:r>
      <w:r w:rsidR="002C7B97">
        <w:t xml:space="preserve"> </w:t>
      </w:r>
      <w:r w:rsidR="002C2B3C">
        <w:t>October</w:t>
      </w:r>
      <w:r w:rsidR="002C7B97">
        <w:t xml:space="preserve"> </w:t>
      </w:r>
      <w:r w:rsidR="00C55093">
        <w:t>201</w:t>
      </w:r>
      <w:r w:rsidR="00AB178C">
        <w:t>8</w:t>
      </w:r>
      <w:r w:rsidR="00C55093" w:rsidRPr="00C55093">
        <w:br/>
      </w:r>
    </w:p>
    <w:p w:rsidR="007445CB" w:rsidRPr="0078570F" w:rsidRDefault="00B6745D" w:rsidP="00ED765F">
      <w:pPr>
        <w:jc w:val="center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Cockburn ARC</w:t>
      </w:r>
      <w:r w:rsidR="00151DFE">
        <w:rPr>
          <w:rFonts w:ascii="Arial" w:hAnsi="Arial" w:cs="Arial"/>
          <w:b/>
          <w:bCs/>
          <w:color w:val="auto"/>
          <w:sz w:val="32"/>
          <w:szCs w:val="32"/>
        </w:rPr>
        <w:t xml:space="preserve"> named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2018 Community Facility of the Year</w:t>
      </w:r>
    </w:p>
    <w:p w:rsidR="002926C8" w:rsidRDefault="002926C8" w:rsidP="002926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</w:pPr>
      <w:r w:rsidRPr="002926C8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 xml:space="preserve">Cockburn ARC has </w:t>
      </w:r>
      <w:r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 xml:space="preserve">been recognised </w:t>
      </w:r>
      <w:r w:rsidR="00151DFE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once again on the national stage</w:t>
      </w:r>
      <w:r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 xml:space="preserve">, winning the </w:t>
      </w:r>
      <w:r w:rsidR="003B4C1E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 xml:space="preserve">Community Facility of the Year Award at the 2018 </w:t>
      </w:r>
      <w:r w:rsidR="003B4C1E">
        <w:rPr>
          <w:rFonts w:ascii="Arial" w:hAnsi="Arial" w:cs="Arial"/>
          <w:color w:val="000000"/>
        </w:rPr>
        <w:t>Parks and Leisure Australia Awards.</w:t>
      </w:r>
    </w:p>
    <w:p w:rsidR="002926C8" w:rsidRDefault="002926C8" w:rsidP="002926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</w:pPr>
    </w:p>
    <w:p w:rsidR="003B4C1E" w:rsidRPr="003B4C1E" w:rsidRDefault="00EC51E1" w:rsidP="003B4C1E">
      <w:pPr>
        <w:widowControl/>
        <w:autoSpaceDE/>
        <w:autoSpaceDN/>
        <w:adjustRightInd/>
        <w:spacing w:before="120" w:after="12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412221">
        <w:rPr>
          <w:rFonts w:ascii="Arial" w:hAnsi="Arial" w:cs="Arial"/>
        </w:rPr>
        <w:t xml:space="preserve"> prestigious</w:t>
      </w:r>
      <w:r>
        <w:rPr>
          <w:rFonts w:ascii="Arial" w:hAnsi="Arial" w:cs="Arial"/>
        </w:rPr>
        <w:t xml:space="preserve"> </w:t>
      </w:r>
      <w:r w:rsidR="00412221">
        <w:rPr>
          <w:rFonts w:ascii="Arial" w:hAnsi="Arial" w:cs="Arial"/>
        </w:rPr>
        <w:t>award was</w:t>
      </w:r>
      <w:r w:rsidR="003B4C1E" w:rsidRPr="003B4C1E">
        <w:rPr>
          <w:rFonts w:ascii="Arial" w:hAnsi="Arial" w:cs="Arial"/>
        </w:rPr>
        <w:t xml:space="preserve"> announced at a gala dinner </w:t>
      </w:r>
      <w:r w:rsidR="00151DFE">
        <w:rPr>
          <w:rFonts w:ascii="Arial" w:hAnsi="Arial" w:cs="Arial"/>
        </w:rPr>
        <w:t xml:space="preserve">for </w:t>
      </w:r>
      <w:r w:rsidR="003B4C1E" w:rsidRPr="003B4C1E">
        <w:rPr>
          <w:rFonts w:ascii="Arial" w:hAnsi="Arial" w:cs="Arial"/>
        </w:rPr>
        <w:t>the final day of the International Parks and Leisure Congress at the Melbourne Cricket ground</w:t>
      </w:r>
      <w:r w:rsidR="00151DFE">
        <w:rPr>
          <w:rFonts w:ascii="Arial" w:hAnsi="Arial" w:cs="Arial"/>
        </w:rPr>
        <w:t xml:space="preserve"> on Tuesday, 16 October 2018. O</w:t>
      </w:r>
      <w:r w:rsidR="003B4C1E" w:rsidRPr="003B4C1E">
        <w:rPr>
          <w:rFonts w:ascii="Arial" w:hAnsi="Arial" w:cs="Arial"/>
        </w:rPr>
        <w:t>ver 700 delegates from around the world</w:t>
      </w:r>
      <w:r w:rsidR="00151DFE">
        <w:rPr>
          <w:rFonts w:ascii="Arial" w:hAnsi="Arial" w:cs="Arial"/>
        </w:rPr>
        <w:t xml:space="preserve"> were in attendance</w:t>
      </w:r>
      <w:r w:rsidR="003B4C1E" w:rsidRPr="003B4C1E">
        <w:rPr>
          <w:rFonts w:ascii="Arial" w:hAnsi="Arial" w:cs="Arial"/>
        </w:rPr>
        <w:t>.</w:t>
      </w:r>
    </w:p>
    <w:p w:rsidR="003B4C1E" w:rsidRDefault="003B4C1E" w:rsidP="002926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</w:pPr>
    </w:p>
    <w:p w:rsidR="00F34825" w:rsidRDefault="00F34825" w:rsidP="00F348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 xml:space="preserve">Other nominees in the category included </w:t>
      </w:r>
      <w:r>
        <w:rPr>
          <w:rFonts w:ascii="Arial" w:hAnsi="Arial" w:cs="Arial"/>
          <w:color w:val="000000"/>
        </w:rPr>
        <w:t>Maroochy Beach Gymnastics, North Sydney Council Coal Loader Platform, Hume City Council Splash Aqua Park and Leisure Centre.</w:t>
      </w:r>
    </w:p>
    <w:p w:rsidR="00F34825" w:rsidRDefault="00F34825" w:rsidP="002926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</w:pPr>
    </w:p>
    <w:p w:rsidR="003B4C1E" w:rsidRPr="003B4C1E" w:rsidRDefault="003B4C1E" w:rsidP="003B4C1E">
      <w:pPr>
        <w:widowControl/>
        <w:autoSpaceDE/>
        <w:autoSpaceDN/>
        <w:adjustRightInd/>
        <w:spacing w:before="120" w:after="120" w:line="240" w:lineRule="auto"/>
        <w:textAlignment w:val="auto"/>
        <w:rPr>
          <w:rFonts w:ascii="Arial" w:hAnsi="Arial" w:cs="Arial"/>
        </w:rPr>
      </w:pPr>
      <w:r w:rsidRPr="003B4C1E">
        <w:rPr>
          <w:rFonts w:ascii="Arial" w:hAnsi="Arial" w:cs="Arial"/>
        </w:rPr>
        <w:t>Cockburn ARC was eligible for the awards as the winner of the same category at the WA Parks and Leisure Awards</w:t>
      </w:r>
      <w:r w:rsidR="00EC51E1">
        <w:rPr>
          <w:rFonts w:ascii="Arial" w:hAnsi="Arial" w:cs="Arial"/>
        </w:rPr>
        <w:t>,</w:t>
      </w:r>
      <w:r w:rsidRPr="003B4C1E">
        <w:rPr>
          <w:rFonts w:ascii="Arial" w:hAnsi="Arial" w:cs="Arial"/>
        </w:rPr>
        <w:t xml:space="preserve"> announced on 21 June</w:t>
      </w:r>
      <w:r w:rsidR="00EC51E1">
        <w:rPr>
          <w:rFonts w:ascii="Arial" w:hAnsi="Arial" w:cs="Arial"/>
        </w:rPr>
        <w:t xml:space="preserve"> 2018</w:t>
      </w:r>
      <w:r w:rsidRPr="003B4C1E">
        <w:rPr>
          <w:rFonts w:ascii="Arial" w:hAnsi="Arial" w:cs="Arial"/>
        </w:rPr>
        <w:t>.</w:t>
      </w:r>
    </w:p>
    <w:p w:rsidR="00EC51E1" w:rsidRDefault="00EC51E1" w:rsidP="002926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</w:pPr>
    </w:p>
    <w:p w:rsidR="002926C8" w:rsidRDefault="002926C8" w:rsidP="002926C8">
      <w:pPr>
        <w:rPr>
          <w:rFonts w:ascii="Arial" w:hAnsi="Arial" w:cs="Arial"/>
          <w:shd w:val="clear" w:color="auto" w:fill="FFFFFF"/>
        </w:rPr>
      </w:pPr>
      <w:r w:rsidRPr="0015089E">
        <w:rPr>
          <w:rFonts w:ascii="Arial" w:hAnsi="Arial" w:cs="Arial"/>
          <w:shd w:val="clear" w:color="auto" w:fill="FFFFFF"/>
        </w:rPr>
        <w:t xml:space="preserve">Cockburn Mayor Logan Howlett </w:t>
      </w:r>
      <w:r w:rsidR="00151DFE">
        <w:rPr>
          <w:rFonts w:ascii="Arial" w:hAnsi="Arial" w:cs="Arial"/>
          <w:shd w:val="clear" w:color="auto" w:fill="FFFFFF"/>
        </w:rPr>
        <w:t xml:space="preserve">said that the award was further proof of the outstanding planning and management that have been invested into the facility. </w:t>
      </w:r>
    </w:p>
    <w:p w:rsidR="00151DFE" w:rsidRDefault="00151DFE" w:rsidP="00151DFE">
      <w:r>
        <w:t xml:space="preserve">“The Cockburn ARC facility is built upon a unique collaborative partnership between the City of Cockburn, Fremantle Football </w:t>
      </w:r>
      <w:r w:rsidR="00023C14">
        <w:t>C</w:t>
      </w:r>
      <w:r>
        <w:t>lub and Curtin University. This partnership has created an industry first, cutting edge, integrated aquatic, recreation, education and elite athlete training facility for the community,” said Mayor Howlett.</w:t>
      </w:r>
      <w:bookmarkStart w:id="0" w:name="_GoBack"/>
      <w:bookmarkEnd w:id="0"/>
    </w:p>
    <w:p w:rsidR="00151DFE" w:rsidRDefault="00151DFE" w:rsidP="00151DFE">
      <w:r>
        <w:t xml:space="preserve">Opened in May 2017, the </w:t>
      </w:r>
      <w:proofErr w:type="spellStart"/>
      <w:r>
        <w:t>centre</w:t>
      </w:r>
      <w:proofErr w:type="spellEnd"/>
      <w:r>
        <w:t xml:space="preserve"> has recorded more than 1.</w:t>
      </w:r>
      <w:r w:rsidR="00F66389">
        <w:t>8</w:t>
      </w:r>
      <w:r>
        <w:t xml:space="preserve"> million visitors, </w:t>
      </w:r>
      <w:r w:rsidR="00F66389">
        <w:t xml:space="preserve">and is set to reach 2 million </w:t>
      </w:r>
      <w:r w:rsidR="00980960">
        <w:t>in</w:t>
      </w:r>
      <w:r w:rsidR="00F66389">
        <w:t xml:space="preserve"> November 2018.</w:t>
      </w:r>
    </w:p>
    <w:p w:rsidR="00151DFE" w:rsidRDefault="00A73EA6" w:rsidP="00F34825">
      <w:pPr>
        <w:rPr>
          <w:rFonts w:ascii="Arial" w:hAnsi="Arial" w:cs="Arial"/>
        </w:rPr>
      </w:pPr>
      <w:r>
        <w:rPr>
          <w:rFonts w:ascii="Arial" w:hAnsi="Arial" w:cs="Arial"/>
        </w:rPr>
        <w:t>Cockburn ARC Mana</w:t>
      </w:r>
      <w:r w:rsidR="00151DFE">
        <w:rPr>
          <w:rFonts w:ascii="Arial" w:hAnsi="Arial" w:cs="Arial"/>
        </w:rPr>
        <w:t xml:space="preserve">ger, Brett McEwin, said that </w:t>
      </w:r>
      <w:r w:rsidR="008B2DFB">
        <w:rPr>
          <w:rFonts w:ascii="Arial" w:hAnsi="Arial" w:cs="Arial"/>
        </w:rPr>
        <w:t>it was pleasing to see the facility receive recognition on a national platform.</w:t>
      </w:r>
    </w:p>
    <w:p w:rsidR="00F34825" w:rsidRDefault="00F34825" w:rsidP="00F34825">
      <w:pPr>
        <w:rPr>
          <w:rFonts w:ascii="Arial" w:hAnsi="Arial" w:cs="Arial"/>
        </w:rPr>
      </w:pPr>
      <w:r>
        <w:rPr>
          <w:rFonts w:ascii="Arial" w:hAnsi="Arial" w:cs="Arial"/>
        </w:rPr>
        <w:t>“While winning the West Australian Parks and Leisure award was a fantastic achievement, winning at a national level really does mean a lot to the ARC team. It is hugely rewarding for us to see Cockburn ARC showcased on a national level.”</w:t>
      </w:r>
    </w:p>
    <w:p w:rsidR="00F34825" w:rsidRDefault="00F34825" w:rsidP="005434EB">
      <w:pPr>
        <w:rPr>
          <w:rFonts w:ascii="Arial" w:hAnsi="Arial" w:cs="Arial"/>
        </w:rPr>
      </w:pPr>
      <w:r>
        <w:rPr>
          <w:rFonts w:ascii="Arial" w:hAnsi="Arial" w:cs="Arial"/>
        </w:rPr>
        <w:t>The award adds another feather to the facility’s cap,</w:t>
      </w:r>
      <w:r w:rsidRPr="00A662B4">
        <w:rPr>
          <w:rFonts w:ascii="Arial" w:hAnsi="Arial" w:cs="Arial"/>
        </w:rPr>
        <w:t xml:space="preserve"> follow</w:t>
      </w:r>
      <w:r>
        <w:rPr>
          <w:rFonts w:ascii="Arial" w:hAnsi="Arial" w:cs="Arial"/>
        </w:rPr>
        <w:t>ing</w:t>
      </w:r>
      <w:r w:rsidRPr="00A662B4">
        <w:rPr>
          <w:rFonts w:ascii="Arial" w:hAnsi="Arial" w:cs="Arial"/>
        </w:rPr>
        <w:t xml:space="preserve"> national award win</w:t>
      </w:r>
      <w:r>
        <w:rPr>
          <w:rFonts w:ascii="Arial" w:hAnsi="Arial" w:cs="Arial"/>
        </w:rPr>
        <w:t>s</w:t>
      </w:r>
      <w:r w:rsidRPr="00A662B4">
        <w:rPr>
          <w:rFonts w:ascii="Arial" w:hAnsi="Arial" w:cs="Arial"/>
        </w:rPr>
        <w:t xml:space="preserve"> at </w:t>
      </w:r>
      <w:r w:rsidRPr="00A662B4">
        <w:rPr>
          <w:rFonts w:ascii="Arial" w:hAnsi="Arial" w:cs="Arial"/>
        </w:rPr>
        <w:lastRenderedPageBreak/>
        <w:t>the Australian Sport, Recreational and Play Industry awards for facility design and development, and the o</w:t>
      </w:r>
      <w:r>
        <w:rPr>
          <w:rFonts w:ascii="Arial" w:hAnsi="Arial" w:cs="Arial"/>
        </w:rPr>
        <w:t>verall award for innovation</w:t>
      </w:r>
      <w:r w:rsidRPr="00A662B4">
        <w:rPr>
          <w:rFonts w:ascii="Arial" w:hAnsi="Arial" w:cs="Arial"/>
        </w:rPr>
        <w:t xml:space="preserve"> in July</w:t>
      </w:r>
      <w:r>
        <w:rPr>
          <w:rFonts w:ascii="Arial" w:hAnsi="Arial" w:cs="Arial"/>
        </w:rPr>
        <w:t xml:space="preserve"> 2018</w:t>
      </w:r>
      <w:r w:rsidRPr="00A662B4">
        <w:rPr>
          <w:rFonts w:ascii="Arial" w:hAnsi="Arial" w:cs="Arial"/>
        </w:rPr>
        <w:t>.</w:t>
      </w:r>
    </w:p>
    <w:p w:rsidR="005434EB" w:rsidRPr="0015089E" w:rsidRDefault="005434EB" w:rsidP="005434EB">
      <w:pPr>
        <w:rPr>
          <w:rFonts w:ascii="Arial" w:hAnsi="Arial" w:cs="Arial"/>
          <w:shd w:val="clear" w:color="auto" w:fill="FFFFFF"/>
        </w:rPr>
      </w:pPr>
      <w:r w:rsidRPr="0015089E">
        <w:rPr>
          <w:rFonts w:ascii="Arial" w:hAnsi="Arial" w:cs="Arial"/>
          <w:shd w:val="clear" w:color="auto" w:fill="FFFFFF"/>
        </w:rPr>
        <w:t>The $109m facility has won multiple aw</w:t>
      </w:r>
      <w:r w:rsidR="00A662B4">
        <w:rPr>
          <w:rFonts w:ascii="Arial" w:hAnsi="Arial" w:cs="Arial"/>
          <w:shd w:val="clear" w:color="auto" w:fill="FFFFFF"/>
        </w:rPr>
        <w:t>ards over the last financial year</w:t>
      </w:r>
      <w:r w:rsidR="00F34825">
        <w:rPr>
          <w:rFonts w:ascii="Arial" w:hAnsi="Arial" w:cs="Arial"/>
          <w:shd w:val="clear" w:color="auto" w:fill="FFFFFF"/>
        </w:rPr>
        <w:t>, including</w:t>
      </w:r>
      <w:r w:rsidR="00A662B4">
        <w:rPr>
          <w:rFonts w:ascii="Arial" w:hAnsi="Arial" w:cs="Arial"/>
          <w:shd w:val="clear" w:color="auto" w:fill="FFFFFF"/>
        </w:rPr>
        <w:t>:</w:t>
      </w:r>
    </w:p>
    <w:p w:rsidR="005434EB" w:rsidRPr="0015089E" w:rsidRDefault="005434EB" w:rsidP="005434EB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/>
        <w:textAlignment w:val="auto"/>
        <w:rPr>
          <w:rFonts w:ascii="Arial" w:hAnsi="Arial" w:cs="Arial"/>
          <w:shd w:val="clear" w:color="auto" w:fill="FFFFFF"/>
        </w:rPr>
      </w:pPr>
      <w:r w:rsidRPr="0015089E">
        <w:rPr>
          <w:rFonts w:ascii="Arial" w:hAnsi="Arial" w:cs="Arial"/>
          <w:shd w:val="clear" w:color="auto" w:fill="FFFFFF"/>
        </w:rPr>
        <w:t>AUSTSWIM Teacher of Swimming and Water Safety Award 2018</w:t>
      </w:r>
    </w:p>
    <w:p w:rsidR="005434EB" w:rsidRPr="0015089E" w:rsidRDefault="005434EB" w:rsidP="005434EB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/>
        <w:textAlignment w:val="auto"/>
        <w:rPr>
          <w:rFonts w:ascii="Arial" w:hAnsi="Arial" w:cs="Arial"/>
          <w:shd w:val="clear" w:color="auto" w:fill="FFFFFF"/>
        </w:rPr>
      </w:pPr>
      <w:r w:rsidRPr="0015089E">
        <w:rPr>
          <w:rFonts w:ascii="Arial" w:hAnsi="Arial" w:cs="Arial"/>
          <w:shd w:val="clear" w:color="auto" w:fill="FFFFFF"/>
        </w:rPr>
        <w:t xml:space="preserve">AUSTSWIM </w:t>
      </w:r>
      <w:proofErr w:type="spellStart"/>
      <w:r w:rsidRPr="0015089E">
        <w:rPr>
          <w:rFonts w:ascii="Arial" w:hAnsi="Arial" w:cs="Arial"/>
          <w:shd w:val="clear" w:color="auto" w:fill="FFFFFF"/>
        </w:rPr>
        <w:t>Recognised</w:t>
      </w:r>
      <w:proofErr w:type="spellEnd"/>
      <w:r w:rsidRPr="0015089E">
        <w:rPr>
          <w:rFonts w:ascii="Arial" w:hAnsi="Arial" w:cs="Arial"/>
          <w:shd w:val="clear" w:color="auto" w:fill="FFFFFF"/>
        </w:rPr>
        <w:t xml:space="preserve"> Swim Centre Award 2018</w:t>
      </w:r>
    </w:p>
    <w:p w:rsidR="005434EB" w:rsidRPr="0015089E" w:rsidRDefault="005434EB" w:rsidP="005434EB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/>
        <w:textAlignment w:val="auto"/>
        <w:rPr>
          <w:rFonts w:ascii="Arial" w:hAnsi="Arial" w:cs="Arial"/>
          <w:shd w:val="clear" w:color="auto" w:fill="FFFFFF"/>
        </w:rPr>
      </w:pPr>
      <w:r w:rsidRPr="0015089E">
        <w:rPr>
          <w:rFonts w:ascii="Arial" w:hAnsi="Arial" w:cs="Arial"/>
          <w:shd w:val="clear" w:color="auto" w:fill="FFFFFF"/>
        </w:rPr>
        <w:t xml:space="preserve">Institute of Public Administration Australia (IPAA) 2018: Best Practice in Collaboration between Government and Non-Government </w:t>
      </w:r>
      <w:proofErr w:type="spellStart"/>
      <w:r w:rsidRPr="0015089E">
        <w:rPr>
          <w:rFonts w:ascii="Arial" w:hAnsi="Arial" w:cs="Arial"/>
          <w:shd w:val="clear" w:color="auto" w:fill="FFFFFF"/>
        </w:rPr>
        <w:t>Organisations</w:t>
      </w:r>
      <w:proofErr w:type="spellEnd"/>
      <w:r w:rsidRPr="0015089E">
        <w:rPr>
          <w:rFonts w:ascii="Arial" w:hAnsi="Arial" w:cs="Arial"/>
          <w:shd w:val="clear" w:color="auto" w:fill="FFFFFF"/>
        </w:rPr>
        <w:t xml:space="preserve">   </w:t>
      </w:r>
    </w:p>
    <w:p w:rsidR="005434EB" w:rsidRPr="0015089E" w:rsidRDefault="005434EB" w:rsidP="005434EB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/>
        <w:textAlignment w:val="auto"/>
        <w:rPr>
          <w:rFonts w:ascii="Arial" w:hAnsi="Arial" w:cs="Arial"/>
          <w:shd w:val="clear" w:color="auto" w:fill="FFFFFF"/>
        </w:rPr>
      </w:pPr>
      <w:r w:rsidRPr="0015089E">
        <w:rPr>
          <w:rFonts w:ascii="Arial" w:hAnsi="Arial" w:cs="Arial"/>
          <w:shd w:val="clear" w:color="auto" w:fill="FFFFFF"/>
        </w:rPr>
        <w:t>Parks Leisure Australia WA: 2018 Community Facility of the Year</w:t>
      </w:r>
    </w:p>
    <w:p w:rsidR="00412221" w:rsidRPr="00412221" w:rsidRDefault="00412221" w:rsidP="0041222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12221">
        <w:rPr>
          <w:rFonts w:ascii="Arial" w:hAnsi="Arial" w:cs="Arial"/>
        </w:rPr>
        <w:t>Australian Sport, Recreational and Play Industry Awards 2018: Facility Design and Development</w:t>
      </w:r>
    </w:p>
    <w:p w:rsidR="00412221" w:rsidRPr="00412221" w:rsidRDefault="00412221" w:rsidP="0041222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12221">
        <w:rPr>
          <w:rFonts w:ascii="Arial" w:hAnsi="Arial" w:cs="Arial"/>
        </w:rPr>
        <w:t>Australian Sport, Recreational and Play Industry Awards 2018 Award for Innovation</w:t>
      </w:r>
    </w:p>
    <w:p w:rsidR="00412221" w:rsidRPr="00412221" w:rsidRDefault="00412221" w:rsidP="0041222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412221">
        <w:rPr>
          <w:rFonts w:ascii="Arial" w:hAnsi="Arial" w:cs="Arial"/>
        </w:rPr>
        <w:t>Dept</w:t>
      </w:r>
      <w:proofErr w:type="spellEnd"/>
      <w:r w:rsidRPr="00412221">
        <w:rPr>
          <w:rFonts w:ascii="Arial" w:hAnsi="Arial" w:cs="Arial"/>
        </w:rPr>
        <w:t xml:space="preserve"> of Local Government, Sport and Cultural Industries 2018 Sport and Recreation Industry Awards Places and Spaces: Planning and Design Award</w:t>
      </w:r>
    </w:p>
    <w:p w:rsidR="00412221" w:rsidRPr="00412221" w:rsidRDefault="00412221" w:rsidP="0041222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12221">
        <w:rPr>
          <w:rFonts w:ascii="Arial" w:hAnsi="Arial" w:cs="Arial"/>
        </w:rPr>
        <w:t>Royal Life Saving Excellence in Facility Management National Aquatic Industry Awards 2018</w:t>
      </w:r>
    </w:p>
    <w:p w:rsidR="00DD25A7" w:rsidRPr="00A662B4" w:rsidRDefault="00412221" w:rsidP="00C5509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12221">
        <w:rPr>
          <w:rFonts w:ascii="Arial" w:hAnsi="Arial" w:cs="Arial"/>
        </w:rPr>
        <w:t>Royal Life Saving Most Outstanding Contribution by a Facility National Aquatic Industry Safety Awards 2018</w:t>
      </w:r>
    </w:p>
    <w:p w:rsidR="00C55093" w:rsidRPr="004F36D9" w:rsidRDefault="00C55093" w:rsidP="00C55093">
      <w:pPr>
        <w:pStyle w:val="NoSpacing"/>
      </w:pPr>
      <w:r w:rsidRPr="00C55093">
        <w:t>ENDS</w:t>
      </w:r>
    </w:p>
    <w:p w:rsidR="005C2CE0" w:rsidRDefault="005C2CE0" w:rsidP="00C55093">
      <w:pPr>
        <w:pStyle w:val="NoSpacing"/>
      </w:pPr>
    </w:p>
    <w:p w:rsidR="00A662B4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 xml:space="preserve">E: </w:t>
      </w:r>
      <w:hyperlink r:id="rId8" w:history="1">
        <w:r w:rsidR="00A662B4" w:rsidRPr="00052803">
          <w:rPr>
            <w:rStyle w:val="Hyperlink"/>
          </w:rPr>
          <w:t>media@cockburn.wa.gov.au</w:t>
        </w:r>
      </w:hyperlink>
    </w:p>
    <w:p w:rsidR="00AC74B2" w:rsidRDefault="00023C14" w:rsidP="008B2DFB">
      <w:pPr>
        <w:widowControl/>
        <w:autoSpaceDE/>
        <w:autoSpaceDN/>
        <w:adjustRightInd/>
        <w:spacing w:after="0" w:line="240" w:lineRule="auto"/>
        <w:textAlignment w:val="auto"/>
      </w:pPr>
    </w:p>
    <w:sectPr w:rsidR="00AC74B2" w:rsidSect="00C55093">
      <w:headerReference w:type="default" r:id="rId9"/>
      <w:footerReference w:type="default" r:id="rId10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D5" w:rsidRDefault="00012DD5" w:rsidP="00C55093">
      <w:pPr>
        <w:spacing w:after="0" w:line="240" w:lineRule="auto"/>
      </w:pPr>
      <w:r>
        <w:separator/>
      </w:r>
    </w:p>
  </w:endnote>
  <w:endnote w:type="continuationSeparator" w:id="0">
    <w:p w:rsidR="00012DD5" w:rsidRDefault="00012DD5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D5" w:rsidRDefault="00012DD5" w:rsidP="00C55093">
      <w:pPr>
        <w:spacing w:after="0" w:line="240" w:lineRule="auto"/>
      </w:pPr>
      <w:r>
        <w:separator/>
      </w:r>
    </w:p>
  </w:footnote>
  <w:footnote w:type="continuationSeparator" w:id="0">
    <w:p w:rsidR="00012DD5" w:rsidRDefault="00012DD5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53A4B"/>
    <w:multiLevelType w:val="hybridMultilevel"/>
    <w:tmpl w:val="D756B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46614"/>
    <w:multiLevelType w:val="hybridMultilevel"/>
    <w:tmpl w:val="A5AE8520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DD5"/>
    <w:rsid w:val="00023C14"/>
    <w:rsid w:val="00070505"/>
    <w:rsid w:val="00083904"/>
    <w:rsid w:val="000B75B7"/>
    <w:rsid w:val="00151DFE"/>
    <w:rsid w:val="00174B06"/>
    <w:rsid w:val="001B6007"/>
    <w:rsid w:val="00216336"/>
    <w:rsid w:val="0023388F"/>
    <w:rsid w:val="00275785"/>
    <w:rsid w:val="002926C8"/>
    <w:rsid w:val="002C2B3C"/>
    <w:rsid w:val="002C7B97"/>
    <w:rsid w:val="003119F4"/>
    <w:rsid w:val="003948D5"/>
    <w:rsid w:val="003B4C1E"/>
    <w:rsid w:val="003D3B8A"/>
    <w:rsid w:val="003E387F"/>
    <w:rsid w:val="00412221"/>
    <w:rsid w:val="00542054"/>
    <w:rsid w:val="005434EB"/>
    <w:rsid w:val="00594F82"/>
    <w:rsid w:val="005C2CE0"/>
    <w:rsid w:val="005D30E3"/>
    <w:rsid w:val="006543D5"/>
    <w:rsid w:val="00682185"/>
    <w:rsid w:val="00706539"/>
    <w:rsid w:val="007445CB"/>
    <w:rsid w:val="007769D9"/>
    <w:rsid w:val="00786422"/>
    <w:rsid w:val="008260C9"/>
    <w:rsid w:val="0085189F"/>
    <w:rsid w:val="0086482F"/>
    <w:rsid w:val="008935D5"/>
    <w:rsid w:val="008B2DFB"/>
    <w:rsid w:val="00907770"/>
    <w:rsid w:val="00980960"/>
    <w:rsid w:val="009F23D5"/>
    <w:rsid w:val="009F71F5"/>
    <w:rsid w:val="00A3611C"/>
    <w:rsid w:val="00A662B4"/>
    <w:rsid w:val="00A73EA6"/>
    <w:rsid w:val="00AB178C"/>
    <w:rsid w:val="00B00132"/>
    <w:rsid w:val="00B07BC9"/>
    <w:rsid w:val="00B6745D"/>
    <w:rsid w:val="00BA2EA1"/>
    <w:rsid w:val="00C258B1"/>
    <w:rsid w:val="00C43C99"/>
    <w:rsid w:val="00C55093"/>
    <w:rsid w:val="00C94118"/>
    <w:rsid w:val="00DB3A0A"/>
    <w:rsid w:val="00DD25A7"/>
    <w:rsid w:val="00E23E8D"/>
    <w:rsid w:val="00EC51E1"/>
    <w:rsid w:val="00ED765F"/>
    <w:rsid w:val="00F34825"/>
    <w:rsid w:val="00F66389"/>
    <w:rsid w:val="00F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character" w:styleId="CommentReference">
    <w:name w:val="annotation reference"/>
    <w:basedOn w:val="DefaultParagraphFont"/>
    <w:uiPriority w:val="99"/>
    <w:semiHidden/>
    <w:unhideWhenUsed/>
    <w:rsid w:val="00E23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E8D"/>
    <w:rPr>
      <w:rFonts w:asciiTheme="minorBidi" w:hAnsiTheme="minorBidi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E8D"/>
    <w:rPr>
      <w:rFonts w:asciiTheme="minorBidi" w:hAnsiTheme="minorBidi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8D"/>
    <w:rPr>
      <w:rFonts w:ascii="Tahoma" w:hAnsi="Tahoma" w:cs="Tahoma"/>
      <w:color w:val="000000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2926C8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val="en-AU" w:eastAsia="en-AU"/>
    </w:rPr>
  </w:style>
  <w:style w:type="character" w:styleId="Strong">
    <w:name w:val="Strong"/>
    <w:basedOn w:val="DefaultParagraphFont"/>
    <w:uiPriority w:val="22"/>
    <w:qFormat/>
    <w:rsid w:val="00292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character" w:styleId="CommentReference">
    <w:name w:val="annotation reference"/>
    <w:basedOn w:val="DefaultParagraphFont"/>
    <w:uiPriority w:val="99"/>
    <w:semiHidden/>
    <w:unhideWhenUsed/>
    <w:rsid w:val="00E23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E8D"/>
    <w:rPr>
      <w:rFonts w:asciiTheme="minorBidi" w:hAnsiTheme="minorBidi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E8D"/>
    <w:rPr>
      <w:rFonts w:asciiTheme="minorBidi" w:hAnsiTheme="minorBidi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8D"/>
    <w:rPr>
      <w:rFonts w:ascii="Tahoma" w:hAnsi="Tahoma" w:cs="Tahoma"/>
      <w:color w:val="000000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2926C8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val="en-AU" w:eastAsia="en-AU"/>
    </w:rPr>
  </w:style>
  <w:style w:type="character" w:styleId="Strong">
    <w:name w:val="Strong"/>
    <w:basedOn w:val="DefaultParagraphFont"/>
    <w:uiPriority w:val="22"/>
    <w:qFormat/>
    <w:rsid w:val="00292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ockburn.wa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2569</Characters>
  <Application>Microsoft Office Word</Application>
  <DocSecurity>4</DocSecurity>
  <Lines>56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Sam Cecins</cp:lastModifiedBy>
  <cp:revision>2</cp:revision>
  <dcterms:created xsi:type="dcterms:W3CDTF">2018-10-18T07:40:00Z</dcterms:created>
  <dcterms:modified xsi:type="dcterms:W3CDTF">2018-10-18T07:40:00Z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