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E78" w:rsidRDefault="00DE7250" w:rsidP="00F57E78">
      <w:pPr>
        <w:pStyle w:val="NoSpacing"/>
      </w:pPr>
      <w:r>
        <w:t>2 June</w:t>
      </w:r>
      <w:r w:rsidR="00B04789">
        <w:t xml:space="preserve"> </w:t>
      </w:r>
      <w:r w:rsidR="00287E3A">
        <w:t>20</w:t>
      </w:r>
      <w:r w:rsidR="00886DDD">
        <w:t>2</w:t>
      </w:r>
      <w:r w:rsidR="00073664">
        <w:t>1</w:t>
      </w:r>
    </w:p>
    <w:p w:rsidR="00F57E78" w:rsidRDefault="00F57E78" w:rsidP="00F57E78">
      <w:pPr>
        <w:pStyle w:val="NoSpacing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BA607B" w:rsidRDefault="00DE7250" w:rsidP="00073664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Two men fined $8k+ for dumping waste in Cockburn</w:t>
      </w:r>
    </w:p>
    <w:p w:rsidR="00073664" w:rsidRDefault="00073664" w:rsidP="00073664">
      <w:pPr>
        <w:pStyle w:val="NoSpacing"/>
        <w:rPr>
          <w:rFonts w:ascii="Arial" w:hAnsi="Arial" w:cs="Arial"/>
        </w:rPr>
      </w:pPr>
    </w:p>
    <w:p w:rsidR="00DE7250" w:rsidRDefault="00DE7250" w:rsidP="00DE7250">
      <w:r>
        <w:t>Evidence provided by the City of Cockburn has helped prosecute two waste dumpers, resulting in combined fines of more than $8,000.</w:t>
      </w:r>
    </w:p>
    <w:p w:rsidR="00DE7250" w:rsidRDefault="00DE7250" w:rsidP="00DE7250">
      <w:r>
        <w:t xml:space="preserve">Two separate matters heard in Fremantle Magistrates Court in April and May this year resulted in two men being found guilty of illegally dumping waste in </w:t>
      </w:r>
      <w:proofErr w:type="spellStart"/>
      <w:r>
        <w:t>Wattleup</w:t>
      </w:r>
      <w:proofErr w:type="spellEnd"/>
      <w:r>
        <w:t xml:space="preserve"> and </w:t>
      </w:r>
      <w:proofErr w:type="spellStart"/>
      <w:r>
        <w:t>Beeliar</w:t>
      </w:r>
      <w:proofErr w:type="spellEnd"/>
      <w:r>
        <w:t>, respectively</w:t>
      </w:r>
      <w:r>
        <w:t>.</w:t>
      </w:r>
    </w:p>
    <w:p w:rsidR="00DE7250" w:rsidRDefault="00DE7250" w:rsidP="00DE7250">
      <w:r>
        <w:t xml:space="preserve">On 7 May, an Aubin Grove man pleaded guilty to dumping domestic </w:t>
      </w:r>
      <w:proofErr w:type="gramStart"/>
      <w:r>
        <w:t>household  waste</w:t>
      </w:r>
      <w:proofErr w:type="gramEnd"/>
      <w:r>
        <w:t xml:space="preserve"> at </w:t>
      </w:r>
      <w:proofErr w:type="spellStart"/>
      <w:r>
        <w:t>Dalison</w:t>
      </w:r>
      <w:proofErr w:type="spellEnd"/>
      <w:r>
        <w:t xml:space="preserve"> Avenue in </w:t>
      </w:r>
      <w:proofErr w:type="spellStart"/>
      <w:r>
        <w:t>Wattleup</w:t>
      </w:r>
      <w:proofErr w:type="spellEnd"/>
      <w:r>
        <w:t xml:space="preserve"> on 16 and 31 October 2020.</w:t>
      </w:r>
    </w:p>
    <w:p w:rsidR="00DE7250" w:rsidRDefault="00DE7250" w:rsidP="00DE7250">
      <w:r>
        <w:t xml:space="preserve">He was captured on covert CCTV cameras erected in the area, which is a common location for illegal rubbish dumping. </w:t>
      </w:r>
    </w:p>
    <w:p w:rsidR="00DE7250" w:rsidRDefault="00DE7250" w:rsidP="00DE7250">
      <w:r>
        <w:t>He was fined $2,200 and ordered to pay $783.50</w:t>
      </w:r>
      <w:r>
        <w:t>,</w:t>
      </w:r>
      <w:r>
        <w:t xml:space="preserve"> enabl</w:t>
      </w:r>
      <w:r>
        <w:t>ing</w:t>
      </w:r>
      <w:r>
        <w:t xml:space="preserve"> the City to cover the costs of cleaning up the waste.</w:t>
      </w:r>
    </w:p>
    <w:p w:rsidR="00DE7250" w:rsidRDefault="00DE7250" w:rsidP="00DE7250">
      <w:pPr>
        <w:jc w:val="both"/>
      </w:pPr>
      <w:r>
        <w:t xml:space="preserve">On April 16, the court fined a Southern River man $6,000 plus costs of </w:t>
      </w:r>
      <w:r w:rsidRPr="00854109">
        <w:t>$418.70</w:t>
      </w:r>
      <w:r>
        <w:t xml:space="preserve"> for dumping construction waste at </w:t>
      </w:r>
      <w:proofErr w:type="spellStart"/>
      <w:r w:rsidRPr="00854109">
        <w:t>Prizmic</w:t>
      </w:r>
      <w:proofErr w:type="spellEnd"/>
      <w:r w:rsidRPr="00854109">
        <w:t xml:space="preserve"> Road, </w:t>
      </w:r>
      <w:proofErr w:type="spellStart"/>
      <w:r w:rsidRPr="00854109">
        <w:t>Beeliar</w:t>
      </w:r>
      <w:proofErr w:type="spellEnd"/>
      <w:r>
        <w:t>.</w:t>
      </w:r>
    </w:p>
    <w:p w:rsidR="00DE7250" w:rsidRDefault="00DE7250" w:rsidP="00DE7250">
      <w:pPr>
        <w:jc w:val="both"/>
      </w:pPr>
      <w:r>
        <w:t>He was charged by the</w:t>
      </w:r>
      <w:r w:rsidRPr="00854109">
        <w:t> </w:t>
      </w:r>
      <w:r>
        <w:t>Department of Water and Environmental Regulation</w:t>
      </w:r>
      <w:r>
        <w:t xml:space="preserve"> (DWER) </w:t>
      </w:r>
      <w:r>
        <w:t>after its inspector acted on a witness statement alleging a Mercedes Benz truck was seen dumping the waste</w:t>
      </w:r>
      <w:r w:rsidR="00DE35BC">
        <w:t xml:space="preserve"> on 9 April 2020</w:t>
      </w:r>
      <w:bookmarkStart w:id="0" w:name="_GoBack"/>
      <w:bookmarkEnd w:id="0"/>
      <w:r>
        <w:t>.</w:t>
      </w:r>
    </w:p>
    <w:p w:rsidR="00DE7250" w:rsidRDefault="00DE7250" w:rsidP="00DE7250">
      <w:pPr>
        <w:jc w:val="both"/>
      </w:pPr>
      <w:r>
        <w:t>City of Cockburn Environmental Supervisor Matthew Kennewell urged people considering illegal dumping to remember that correctly disposing of rubbish and waste was a lot less expensive than copping a fine through the court system.</w:t>
      </w:r>
    </w:p>
    <w:p w:rsidR="00DE7250" w:rsidRDefault="00DE7250" w:rsidP="00DE7250">
      <w:pPr>
        <w:jc w:val="both"/>
      </w:pPr>
      <w:r>
        <w:t xml:space="preserve">“Visiting the Henderson Waste Recovery Park (HRWP) is much cheaper than going to court and paying thousands of dollars in fines,” </w:t>
      </w:r>
      <w:proofErr w:type="spellStart"/>
      <w:r>
        <w:t>Mr</w:t>
      </w:r>
      <w:proofErr w:type="spellEnd"/>
      <w:r>
        <w:t xml:space="preserve"> Kennewell said.</w:t>
      </w:r>
    </w:p>
    <w:p w:rsidR="00DE7250" w:rsidRDefault="00DE7250" w:rsidP="00DE7250">
      <w:pPr>
        <w:jc w:val="both"/>
      </w:pPr>
      <w:r>
        <w:t>“The City and DWER deploy covert cameras in popular dumping areas and members of our community a</w:t>
      </w:r>
      <w:r>
        <w:t>re</w:t>
      </w:r>
      <w:r>
        <w:t xml:space="preserve"> growing more vigilant, reporting dumpers when they see them in action.</w:t>
      </w:r>
    </w:p>
    <w:p w:rsidR="00DE7250" w:rsidRDefault="00DE7250" w:rsidP="00DE7250">
      <w:pPr>
        <w:jc w:val="both"/>
      </w:pPr>
      <w:r>
        <w:lastRenderedPageBreak/>
        <w:t>“It costs the City a lot of money to remove waste illegal</w:t>
      </w:r>
      <w:r>
        <w:t>ly</w:t>
      </w:r>
      <w:r>
        <w:t xml:space="preserve"> dumped in our bushland and on road verges, where it becomes a fire and safety hazard for people and wildlife.”</w:t>
      </w:r>
    </w:p>
    <w:p w:rsidR="00DE7250" w:rsidRDefault="00DE7250" w:rsidP="00DE7250">
      <w:pPr>
        <w:jc w:val="both"/>
      </w:pPr>
      <w:proofErr w:type="spellStart"/>
      <w:r>
        <w:t>Mr</w:t>
      </w:r>
      <w:proofErr w:type="spellEnd"/>
      <w:r>
        <w:t xml:space="preserve"> Kennewell said it was also possible </w:t>
      </w:r>
      <w:r>
        <w:t>for</w:t>
      </w:r>
      <w:r>
        <w:t xml:space="preserve"> waste </w:t>
      </w:r>
      <w:r>
        <w:t>t</w:t>
      </w:r>
      <w:r>
        <w:t>o be recycled, with many household items including toys, able to be donated to the Reuse Shop at HWRP to raise funds for community projects.</w:t>
      </w:r>
    </w:p>
    <w:p w:rsidR="00DE7250" w:rsidRDefault="00DE7250" w:rsidP="00DE7250">
      <w:pPr>
        <w:jc w:val="both"/>
      </w:pPr>
      <w:r>
        <w:t xml:space="preserve">Visit the City’s </w:t>
      </w:r>
      <w:hyperlink r:id="rId8" w:history="1">
        <w:r w:rsidRPr="00E33AD2">
          <w:rPr>
            <w:rStyle w:val="Hyperlink"/>
          </w:rPr>
          <w:t>website</w:t>
        </w:r>
      </w:hyperlink>
      <w:r>
        <w:t xml:space="preserve"> for more information about services available at HWRP.   </w:t>
      </w:r>
    </w:p>
    <w:p w:rsidR="00073664" w:rsidRDefault="00073664" w:rsidP="00E80023">
      <w:pPr>
        <w:rPr>
          <w:rFonts w:ascii="Arial" w:hAnsi="Arial" w:cs="Arial"/>
        </w:rPr>
      </w:pPr>
    </w:p>
    <w:p w:rsidR="00805869" w:rsidRDefault="00805869" w:rsidP="00E80023">
      <w:pPr>
        <w:pStyle w:val="NoSpacing"/>
      </w:pPr>
      <w:r>
        <w:t>ENDS</w:t>
      </w:r>
    </w:p>
    <w:p w:rsidR="00B04789" w:rsidRDefault="00B04789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7C6235" w:rsidRDefault="007C6235" w:rsidP="00C55093">
      <w:pPr>
        <w:pStyle w:val="NoSpacing"/>
      </w:pPr>
    </w:p>
    <w:p w:rsidR="007C6235" w:rsidRDefault="007C6235" w:rsidP="00C55093">
      <w:pPr>
        <w:pStyle w:val="NoSpacing"/>
      </w:pPr>
    </w:p>
    <w:p w:rsidR="007C6235" w:rsidRDefault="007C6235" w:rsidP="00C55093">
      <w:pPr>
        <w:pStyle w:val="NoSpacing"/>
      </w:pPr>
    </w:p>
    <w:p w:rsidR="007C6235" w:rsidRDefault="007C6235" w:rsidP="00C55093">
      <w:pPr>
        <w:pStyle w:val="NoSpacing"/>
      </w:pPr>
    </w:p>
    <w:p w:rsidR="007C6235" w:rsidRDefault="007C6235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E80023" w:rsidRDefault="00E80023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BA607B" w:rsidRDefault="00BA607B" w:rsidP="00C55093">
      <w:pPr>
        <w:pStyle w:val="NoSpacing"/>
      </w:pPr>
    </w:p>
    <w:p w:rsidR="00AC74B2" w:rsidRDefault="00C55093" w:rsidP="00C55093">
      <w:pPr>
        <w:pStyle w:val="NoSpacing"/>
      </w:pPr>
      <w:r w:rsidRPr="00C55093">
        <w:t>For more information contact</w:t>
      </w:r>
      <w:proofErr w:type="gramStart"/>
      <w:r w:rsidRPr="00C55093">
        <w:t>:</w:t>
      </w:r>
      <w:proofErr w:type="gramEnd"/>
      <w:r w:rsidRPr="00C55093">
        <w:br/>
      </w:r>
      <w:r w:rsidR="00B07BC9">
        <w:t>Media and Communications Officer</w:t>
      </w:r>
      <w:r w:rsidRPr="00C55093">
        <w:br/>
        <w:t>City of Cockburn</w:t>
      </w:r>
      <w:r w:rsidRPr="00C55093">
        <w:br/>
        <w:t xml:space="preserve">T: </w:t>
      </w:r>
      <w:r w:rsidR="00B07BC9">
        <w:t>08 9411 3551</w:t>
      </w:r>
      <w:r w:rsidR="00B07BC9">
        <w:br/>
        <w:t>E: media</w:t>
      </w:r>
      <w:r w:rsidRPr="00C55093">
        <w:t>@cockburn.wa.gov.au</w:t>
      </w:r>
    </w:p>
    <w:sectPr w:rsidR="00AC74B2" w:rsidSect="00C55093">
      <w:headerReference w:type="default" r:id="rId9"/>
      <w:footerReference w:type="default" r:id="rId10"/>
      <w:pgSz w:w="11900" w:h="16840"/>
      <w:pgMar w:top="3289" w:right="1304" w:bottom="1814" w:left="1304" w:header="709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F82" w:rsidRDefault="00594F82" w:rsidP="00C55093">
      <w:pPr>
        <w:spacing w:after="0" w:line="240" w:lineRule="auto"/>
      </w:pPr>
      <w:r>
        <w:separator/>
      </w:r>
    </w:p>
  </w:endnote>
  <w:end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MinionPro-Regular">
    <w:altName w:val="Times New Roman"/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C5509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1" layoutInCell="1" allowOverlap="0" wp14:anchorId="55E9DAFF" wp14:editId="07834F5E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1448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C - Media Relea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F82" w:rsidRDefault="00594F82" w:rsidP="00C55093">
      <w:pPr>
        <w:spacing w:after="0" w:line="240" w:lineRule="auto"/>
      </w:pPr>
      <w:r>
        <w:separator/>
      </w:r>
    </w:p>
  </w:footnote>
  <w:footnote w:type="continuationSeparator" w:id="0">
    <w:p w:rsidR="00594F82" w:rsidRDefault="00594F82" w:rsidP="00C5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093" w:rsidRDefault="00C55093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B23C43" wp14:editId="73BEC648">
              <wp:simplePos x="0" y="0"/>
              <wp:positionH relativeFrom="column">
                <wp:posOffset>2994025</wp:posOffset>
              </wp:positionH>
              <wp:positionV relativeFrom="paragraph">
                <wp:posOffset>107437</wp:posOffset>
              </wp:positionV>
              <wp:extent cx="2971800" cy="345440"/>
              <wp:effectExtent l="0" t="0" r="0" b="1016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C55093">
                            <w:rPr>
                              <w:b/>
                              <w:bCs/>
                            </w:rPr>
                            <w:t>cockburn.wa.gov.au</w:t>
                          </w:r>
                        </w:p>
                        <w:p w:rsidR="00C55093" w:rsidRPr="00C55093" w:rsidRDefault="00C55093" w:rsidP="00C5509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5.75pt;margin-top:8.45pt;width:234pt;height:27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b/>
                        <w:bCs/>
                      </w:rPr>
                    </w:pPr>
                    <w:r w:rsidRPr="00C55093">
                      <w:rPr>
                        <w:b/>
                        <w:bCs/>
                      </w:rPr>
                      <w:t>cockburn.wa.gov.au</w:t>
                    </w:r>
                  </w:p>
                  <w:p w:rsidR="00C55093" w:rsidRPr="00C55093" w:rsidRDefault="00C55093" w:rsidP="00C55093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C9A03A" wp14:editId="6A14DCCF">
              <wp:simplePos x="0" y="0"/>
              <wp:positionH relativeFrom="column">
                <wp:posOffset>2945130</wp:posOffset>
              </wp:positionH>
              <wp:positionV relativeFrom="paragraph">
                <wp:posOffset>822758</wp:posOffset>
              </wp:positionV>
              <wp:extent cx="2971800" cy="345440"/>
              <wp:effectExtent l="0" t="0" r="0" b="1016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55093" w:rsidRPr="00C55093" w:rsidRDefault="00C55093" w:rsidP="00C55093">
                          <w:pPr>
                            <w:jc w:val="right"/>
                            <w:rPr>
                              <w:sz w:val="56"/>
                              <w:szCs w:val="56"/>
                            </w:rPr>
                          </w:pPr>
                          <w:r w:rsidRPr="00C55093">
                            <w:rPr>
                              <w:sz w:val="56"/>
                              <w:szCs w:val="56"/>
                            </w:rPr>
                            <w:t>Media Release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231.9pt;margin-top:64.8pt;width:234pt;height:27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" filled="f" stroked="f">
              <v:textbox inset="0,0,0,0">
                <w:txbxContent>
                  <w:p w:rsidR="00C55093" w:rsidRPr="00C55093" w:rsidRDefault="00C55093" w:rsidP="00C55093">
                    <w:pPr>
                      <w:jc w:val="right"/>
                      <w:rPr>
                        <w:sz w:val="56"/>
                        <w:szCs w:val="56"/>
                      </w:rPr>
                    </w:pPr>
                    <w:r w:rsidRPr="00C55093">
                      <w:rPr>
                        <w:sz w:val="56"/>
                        <w:szCs w:val="56"/>
                      </w:rPr>
                      <w:t>Media Release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58240" behindDoc="1" locked="1" layoutInCell="1" allowOverlap="0" wp14:anchorId="3D67E843" wp14:editId="56461DD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332800" cy="1699200"/>
          <wp:effectExtent l="0" t="0" r="444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C - Media Release heade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2800" cy="16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C2489"/>
    <w:multiLevelType w:val="hybridMultilevel"/>
    <w:tmpl w:val="62DE7136"/>
    <w:lvl w:ilvl="0" w:tplc="3F82E96C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338AC"/>
    <w:multiLevelType w:val="hybridMultilevel"/>
    <w:tmpl w:val="379CACC8"/>
    <w:lvl w:ilvl="0" w:tplc="ED84AAA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1450F0"/>
    <w:multiLevelType w:val="hybridMultilevel"/>
    <w:tmpl w:val="4B2AE906"/>
    <w:lvl w:ilvl="0" w:tplc="ED76859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342227"/>
    <w:multiLevelType w:val="hybridMultilevel"/>
    <w:tmpl w:val="EED022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92389"/>
    <w:multiLevelType w:val="hybridMultilevel"/>
    <w:tmpl w:val="72F82DFC"/>
    <w:lvl w:ilvl="0" w:tplc="53DED36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040D7"/>
    <w:multiLevelType w:val="hybridMultilevel"/>
    <w:tmpl w:val="90D84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C6F99"/>
    <w:multiLevelType w:val="hybridMultilevel"/>
    <w:tmpl w:val="CFC08AE0"/>
    <w:lvl w:ilvl="0" w:tplc="4A00475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DA15FF"/>
    <w:multiLevelType w:val="hybridMultilevel"/>
    <w:tmpl w:val="2CE4A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2389B"/>
    <w:multiLevelType w:val="hybridMultilevel"/>
    <w:tmpl w:val="C21E80A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740073F4"/>
    <w:multiLevelType w:val="hybridMultilevel"/>
    <w:tmpl w:val="50E25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D6E9C"/>
    <w:multiLevelType w:val="hybridMultilevel"/>
    <w:tmpl w:val="1688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1752D"/>
    <w:multiLevelType w:val="hybridMultilevel"/>
    <w:tmpl w:val="02C4873E"/>
    <w:lvl w:ilvl="0" w:tplc="D6B2E78A">
      <w:start w:val="2"/>
      <w:numFmt w:val="bullet"/>
      <w:pStyle w:val="ListParagraph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0D70B5"/>
    <w:multiLevelType w:val="hybridMultilevel"/>
    <w:tmpl w:val="29343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10"/>
  </w:num>
  <w:num w:numId="5">
    <w:abstractNumId w:val="7"/>
  </w:num>
  <w:num w:numId="6">
    <w:abstractNumId w:val="12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 w:numId="11">
    <w:abstractNumId w:val="9"/>
  </w:num>
  <w:num w:numId="12">
    <w:abstractNumId w:val="1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93"/>
    <w:rsid w:val="00012272"/>
    <w:rsid w:val="00066AEE"/>
    <w:rsid w:val="00070505"/>
    <w:rsid w:val="00073664"/>
    <w:rsid w:val="00087002"/>
    <w:rsid w:val="000A0692"/>
    <w:rsid w:val="000B75B7"/>
    <w:rsid w:val="00133B61"/>
    <w:rsid w:val="00174B06"/>
    <w:rsid w:val="001B6007"/>
    <w:rsid w:val="00216336"/>
    <w:rsid w:val="00275785"/>
    <w:rsid w:val="00287E3A"/>
    <w:rsid w:val="002C7B97"/>
    <w:rsid w:val="002E0274"/>
    <w:rsid w:val="00365EE7"/>
    <w:rsid w:val="003948D5"/>
    <w:rsid w:val="003C4438"/>
    <w:rsid w:val="003E387F"/>
    <w:rsid w:val="003E66CF"/>
    <w:rsid w:val="004034AC"/>
    <w:rsid w:val="004C3DBA"/>
    <w:rsid w:val="004E33FA"/>
    <w:rsid w:val="00560B3F"/>
    <w:rsid w:val="00584556"/>
    <w:rsid w:val="0059328B"/>
    <w:rsid w:val="00594F82"/>
    <w:rsid w:val="005C2CE0"/>
    <w:rsid w:val="005D30E3"/>
    <w:rsid w:val="005E0ACF"/>
    <w:rsid w:val="006F59DC"/>
    <w:rsid w:val="007445CB"/>
    <w:rsid w:val="007769D9"/>
    <w:rsid w:val="00786422"/>
    <w:rsid w:val="007C6235"/>
    <w:rsid w:val="007D4108"/>
    <w:rsid w:val="00805869"/>
    <w:rsid w:val="008260C9"/>
    <w:rsid w:val="00840341"/>
    <w:rsid w:val="0085189F"/>
    <w:rsid w:val="00886DDD"/>
    <w:rsid w:val="008935D5"/>
    <w:rsid w:val="008E6A84"/>
    <w:rsid w:val="008F4EED"/>
    <w:rsid w:val="00907770"/>
    <w:rsid w:val="00994CF7"/>
    <w:rsid w:val="009C4D9F"/>
    <w:rsid w:val="009C56A0"/>
    <w:rsid w:val="009F71F5"/>
    <w:rsid w:val="00A3611C"/>
    <w:rsid w:val="00AB178C"/>
    <w:rsid w:val="00AD6AC1"/>
    <w:rsid w:val="00B04789"/>
    <w:rsid w:val="00B07BC9"/>
    <w:rsid w:val="00B20A85"/>
    <w:rsid w:val="00B27C15"/>
    <w:rsid w:val="00BA2EA1"/>
    <w:rsid w:val="00BA607B"/>
    <w:rsid w:val="00BD0578"/>
    <w:rsid w:val="00BD7901"/>
    <w:rsid w:val="00C258B1"/>
    <w:rsid w:val="00C43C99"/>
    <w:rsid w:val="00C55093"/>
    <w:rsid w:val="00C963AD"/>
    <w:rsid w:val="00D37F50"/>
    <w:rsid w:val="00DB3A0A"/>
    <w:rsid w:val="00DE35BC"/>
    <w:rsid w:val="00DE7250"/>
    <w:rsid w:val="00DF48A4"/>
    <w:rsid w:val="00E03E30"/>
    <w:rsid w:val="00E80023"/>
    <w:rsid w:val="00E90AFD"/>
    <w:rsid w:val="00EB3A7A"/>
    <w:rsid w:val="00EB651C"/>
    <w:rsid w:val="00ED765F"/>
    <w:rsid w:val="00F23003"/>
    <w:rsid w:val="00F57E78"/>
    <w:rsid w:val="00F9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customStyle="1" w:styleId="paragraph">
    <w:name w:val="paragraph"/>
    <w:basedOn w:val="Normal"/>
    <w:rsid w:val="00073664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normaltextrun">
    <w:name w:val="normaltextrun"/>
    <w:basedOn w:val="DefaultParagraphFont"/>
    <w:rsid w:val="00073664"/>
  </w:style>
  <w:style w:type="character" w:customStyle="1" w:styleId="eop">
    <w:name w:val="eop"/>
    <w:basedOn w:val="DefaultParagraphFont"/>
    <w:rsid w:val="00073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93"/>
    <w:pPr>
      <w:widowControl w:val="0"/>
      <w:autoSpaceDE w:val="0"/>
      <w:autoSpaceDN w:val="0"/>
      <w:adjustRightInd w:val="0"/>
      <w:spacing w:after="300" w:line="276" w:lineRule="auto"/>
      <w:textAlignment w:val="center"/>
    </w:pPr>
    <w:rPr>
      <w:rFonts w:asciiTheme="minorBidi" w:hAnsiTheme="minorBidi"/>
      <w:color w:val="000000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D765F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93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5093"/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C55093"/>
    <w:rPr>
      <w:rFonts w:asciiTheme="minorBidi" w:hAnsiTheme="minorBidi"/>
      <w:b/>
      <w:bCs/>
      <w:color w:val="000000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C55093"/>
    <w:pPr>
      <w:numPr>
        <w:numId w:val="1"/>
      </w:numPr>
      <w:contextualSpacing/>
    </w:pPr>
  </w:style>
  <w:style w:type="paragraph" w:customStyle="1" w:styleId="BasicParagraph">
    <w:name w:val="[Basic Paragraph]"/>
    <w:basedOn w:val="Normal"/>
    <w:uiPriority w:val="99"/>
    <w:rsid w:val="00C55093"/>
    <w:pPr>
      <w:spacing w:after="0" w:line="288" w:lineRule="auto"/>
    </w:pPr>
    <w:rPr>
      <w:rFonts w:ascii="MinionPro-Regular" w:hAnsi="MinionPro-Regular" w:cs="MinionPro-Regular"/>
    </w:rPr>
  </w:style>
  <w:style w:type="paragraph" w:styleId="Header">
    <w:name w:val="header"/>
    <w:basedOn w:val="Normal"/>
    <w:link w:val="Head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93"/>
    <w:rPr>
      <w:rFonts w:asciiTheme="minorBidi" w:hAnsiTheme="minorBidi"/>
      <w:color w:val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550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93"/>
    <w:rPr>
      <w:rFonts w:asciiTheme="minorBidi" w:hAnsiTheme="minorBidi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5D30E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D765F"/>
    <w:rPr>
      <w:rFonts w:ascii="Times New Roman" w:eastAsia="Times New Roman" w:hAnsi="Times New Roman" w:cs="Times New Roman"/>
      <w:b/>
      <w:bCs/>
      <w:sz w:val="36"/>
      <w:szCs w:val="36"/>
      <w:lang w:val="en-AU" w:eastAsia="en-AU"/>
    </w:rPr>
  </w:style>
  <w:style w:type="character" w:customStyle="1" w:styleId="sr-only">
    <w:name w:val="sr-only"/>
    <w:basedOn w:val="DefaultParagraphFont"/>
    <w:rsid w:val="00ED765F"/>
  </w:style>
  <w:style w:type="paragraph" w:customStyle="1" w:styleId="Default">
    <w:name w:val="Default"/>
    <w:rsid w:val="00B27C15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en-AU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1227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87E3A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6F59DC"/>
    <w:pPr>
      <w:widowControl/>
      <w:autoSpaceDE/>
      <w:autoSpaceDN/>
      <w:adjustRightInd/>
      <w:spacing w:after="0" w:line="240" w:lineRule="auto"/>
      <w:textAlignment w:val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F59DC"/>
    <w:rPr>
      <w:rFonts w:ascii="Arial" w:eastAsiaTheme="minorHAnsi" w:hAnsi="Arial" w:cs="Arial"/>
      <w:color w:val="000000"/>
      <w:sz w:val="22"/>
      <w:szCs w:val="22"/>
      <w:lang w:val="en-AU" w:eastAsia="en-US"/>
    </w:rPr>
  </w:style>
  <w:style w:type="paragraph" w:customStyle="1" w:styleId="gmail-m-456863631030206044gmail-m1007273917453905017msolistparagraph">
    <w:name w:val="gmail-m_-456863631030206044gmail-m1007273917453905017msolistparagraph"/>
    <w:basedOn w:val="Normal"/>
    <w:rsid w:val="00AD6AC1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 w:cs="Times New Roman"/>
      <w:color w:val="auto"/>
      <w:lang w:val="en-AU" w:eastAsia="en-AU"/>
    </w:rPr>
  </w:style>
  <w:style w:type="paragraph" w:customStyle="1" w:styleId="paragraph">
    <w:name w:val="paragraph"/>
    <w:basedOn w:val="Normal"/>
    <w:rsid w:val="00073664"/>
    <w:pPr>
      <w:widowControl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normaltextrun">
    <w:name w:val="normaltextrun"/>
    <w:basedOn w:val="DefaultParagraphFont"/>
    <w:rsid w:val="00073664"/>
  </w:style>
  <w:style w:type="character" w:customStyle="1" w:styleId="eop">
    <w:name w:val="eop"/>
    <w:basedOn w:val="DefaultParagraphFont"/>
    <w:rsid w:val="00073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kburn.wa.gov.au/Environment-and-Waste/Rubbish-Waste-and-Recycling/Henderson-Waste-Recovery-Par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1836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Nugent</dc:creator>
  <cp:lastModifiedBy>Michele Nugent</cp:lastModifiedBy>
  <cp:revision>3</cp:revision>
  <dcterms:created xsi:type="dcterms:W3CDTF">2021-06-02T07:02:00Z</dcterms:created>
  <dcterms:modified xsi:type="dcterms:W3CDTF">2021-06-02T08:38:00Z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